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46" w:rsidRPr="00891B71" w:rsidRDefault="00065B46" w:rsidP="00065B46">
      <w:pPr>
        <w:pStyle w:val="Default"/>
        <w:jc w:val="right"/>
      </w:pPr>
      <w:r w:rsidRPr="00891B71">
        <w:rPr>
          <w:b/>
          <w:bCs/>
        </w:rPr>
        <w:t xml:space="preserve">УТВЕРЖДЕНО </w:t>
      </w:r>
    </w:p>
    <w:p w:rsidR="00065B46" w:rsidRPr="002350B0" w:rsidRDefault="00065B46" w:rsidP="00065B46">
      <w:pPr>
        <w:autoSpaceDE w:val="0"/>
        <w:autoSpaceDN w:val="0"/>
        <w:adjustRightInd w:val="0"/>
        <w:spacing w:after="0" w:line="240" w:lineRule="auto"/>
        <w:jc w:val="right"/>
        <w:rPr>
          <w:rFonts w:ascii="Times New Roman" w:hAnsi="Times New Roman"/>
          <w:color w:val="000000"/>
          <w:sz w:val="20"/>
          <w:szCs w:val="20"/>
        </w:rPr>
      </w:pPr>
      <w:r w:rsidRPr="002350B0">
        <w:rPr>
          <w:rFonts w:ascii="Times New Roman" w:hAnsi="Times New Roman"/>
          <w:color w:val="000000"/>
          <w:sz w:val="20"/>
          <w:szCs w:val="20"/>
        </w:rPr>
        <w:t>Генеральн</w:t>
      </w:r>
      <w:r>
        <w:rPr>
          <w:rFonts w:ascii="Times New Roman" w:hAnsi="Times New Roman"/>
          <w:color w:val="000000"/>
          <w:sz w:val="20"/>
          <w:szCs w:val="20"/>
        </w:rPr>
        <w:t>ым</w:t>
      </w:r>
      <w:r w:rsidRPr="002350B0">
        <w:rPr>
          <w:rFonts w:ascii="Times New Roman" w:hAnsi="Times New Roman"/>
          <w:color w:val="000000"/>
          <w:sz w:val="20"/>
          <w:szCs w:val="20"/>
        </w:rPr>
        <w:t xml:space="preserve"> директор</w:t>
      </w:r>
      <w:r>
        <w:rPr>
          <w:rFonts w:ascii="Times New Roman" w:hAnsi="Times New Roman"/>
          <w:color w:val="000000"/>
          <w:sz w:val="20"/>
          <w:szCs w:val="20"/>
        </w:rPr>
        <w:t>ом</w:t>
      </w:r>
    </w:p>
    <w:p w:rsidR="00065B46" w:rsidRPr="002350B0" w:rsidRDefault="00065B46" w:rsidP="00065B46">
      <w:pPr>
        <w:autoSpaceDE w:val="0"/>
        <w:autoSpaceDN w:val="0"/>
        <w:adjustRightInd w:val="0"/>
        <w:spacing w:after="0" w:line="240" w:lineRule="auto"/>
        <w:jc w:val="right"/>
        <w:rPr>
          <w:rFonts w:ascii="Times New Roman" w:hAnsi="Times New Roman"/>
          <w:color w:val="000000"/>
          <w:sz w:val="20"/>
          <w:szCs w:val="20"/>
        </w:rPr>
      </w:pPr>
      <w:r w:rsidRPr="002350B0">
        <w:rPr>
          <w:rFonts w:ascii="Times New Roman" w:hAnsi="Times New Roman"/>
          <w:color w:val="000000"/>
          <w:sz w:val="20"/>
          <w:szCs w:val="20"/>
        </w:rPr>
        <w:t>АО «Биржа «Санкт-Петербург»</w:t>
      </w:r>
    </w:p>
    <w:p w:rsidR="00065B46" w:rsidRPr="002350B0" w:rsidRDefault="00065B46" w:rsidP="00065B46">
      <w:pPr>
        <w:autoSpaceDE w:val="0"/>
        <w:autoSpaceDN w:val="0"/>
        <w:adjustRightInd w:val="0"/>
        <w:spacing w:after="0" w:line="240" w:lineRule="auto"/>
        <w:jc w:val="right"/>
        <w:rPr>
          <w:rFonts w:ascii="Times New Roman" w:hAnsi="Times New Roman"/>
          <w:color w:val="000000"/>
          <w:sz w:val="20"/>
          <w:szCs w:val="20"/>
        </w:rPr>
      </w:pPr>
      <w:r w:rsidRPr="002350B0">
        <w:rPr>
          <w:rFonts w:ascii="Times New Roman" w:hAnsi="Times New Roman"/>
          <w:color w:val="000000"/>
          <w:sz w:val="20"/>
          <w:szCs w:val="20"/>
        </w:rPr>
        <w:t>(</w:t>
      </w:r>
      <w:r>
        <w:rPr>
          <w:rFonts w:ascii="Times New Roman" w:hAnsi="Times New Roman"/>
          <w:color w:val="000000"/>
          <w:sz w:val="20"/>
          <w:szCs w:val="20"/>
        </w:rPr>
        <w:t>П</w:t>
      </w:r>
      <w:r w:rsidRPr="002350B0">
        <w:rPr>
          <w:rFonts w:ascii="Times New Roman" w:hAnsi="Times New Roman"/>
          <w:color w:val="000000"/>
          <w:sz w:val="20"/>
          <w:szCs w:val="20"/>
        </w:rPr>
        <w:t xml:space="preserve">риказ </w:t>
      </w:r>
      <w:proofErr w:type="gramStart"/>
      <w:r w:rsidR="00533DA6">
        <w:rPr>
          <w:rFonts w:ascii="Times New Roman" w:hAnsi="Times New Roman"/>
          <w:color w:val="000000"/>
          <w:sz w:val="20"/>
          <w:szCs w:val="20"/>
        </w:rPr>
        <w:t xml:space="preserve">№  </w:t>
      </w:r>
      <w:r w:rsidR="00E818F1">
        <w:rPr>
          <w:rFonts w:ascii="Times New Roman" w:hAnsi="Times New Roman"/>
          <w:color w:val="000000"/>
          <w:sz w:val="20"/>
          <w:szCs w:val="20"/>
        </w:rPr>
        <w:t>87</w:t>
      </w:r>
      <w:proofErr w:type="gramEnd"/>
      <w:r w:rsidR="00E818F1">
        <w:rPr>
          <w:rFonts w:ascii="Times New Roman" w:hAnsi="Times New Roman"/>
          <w:color w:val="000000"/>
          <w:sz w:val="20"/>
          <w:szCs w:val="20"/>
        </w:rPr>
        <w:t xml:space="preserve"> </w:t>
      </w:r>
      <w:r>
        <w:rPr>
          <w:rFonts w:ascii="Times New Roman" w:hAnsi="Times New Roman"/>
          <w:color w:val="000000"/>
          <w:sz w:val="20"/>
          <w:szCs w:val="20"/>
        </w:rPr>
        <w:t xml:space="preserve"> </w:t>
      </w:r>
      <w:r w:rsidRPr="002350B0">
        <w:rPr>
          <w:rFonts w:ascii="Times New Roman" w:hAnsi="Times New Roman"/>
          <w:color w:val="000000"/>
          <w:sz w:val="20"/>
          <w:szCs w:val="20"/>
        </w:rPr>
        <w:t xml:space="preserve">от </w:t>
      </w:r>
      <w:r w:rsidR="00533DA6">
        <w:rPr>
          <w:rFonts w:ascii="Times New Roman" w:hAnsi="Times New Roman"/>
          <w:color w:val="000000"/>
          <w:sz w:val="20"/>
          <w:szCs w:val="20"/>
        </w:rPr>
        <w:t>25.08.</w:t>
      </w:r>
      <w:r>
        <w:rPr>
          <w:rFonts w:ascii="Times New Roman" w:hAnsi="Times New Roman"/>
          <w:color w:val="000000"/>
          <w:sz w:val="20"/>
          <w:szCs w:val="20"/>
        </w:rPr>
        <w:t xml:space="preserve">2020 </w:t>
      </w:r>
      <w:r w:rsidRPr="002350B0">
        <w:rPr>
          <w:rFonts w:ascii="Times New Roman" w:hAnsi="Times New Roman"/>
          <w:color w:val="000000"/>
          <w:sz w:val="20"/>
          <w:szCs w:val="20"/>
        </w:rPr>
        <w:t>г.</w:t>
      </w:r>
      <w:r>
        <w:rPr>
          <w:rFonts w:ascii="Times New Roman" w:hAnsi="Times New Roman"/>
          <w:color w:val="000000"/>
          <w:sz w:val="20"/>
          <w:szCs w:val="20"/>
        </w:rPr>
        <w:t>)</w:t>
      </w:r>
    </w:p>
    <w:p w:rsidR="00065B46" w:rsidRPr="00AB2D1B" w:rsidRDefault="00065B46" w:rsidP="00065B46">
      <w:pPr>
        <w:pStyle w:val="Default"/>
        <w:jc w:val="right"/>
        <w:rPr>
          <w:sz w:val="14"/>
          <w:szCs w:val="14"/>
        </w:rPr>
      </w:pPr>
    </w:p>
    <w:p w:rsidR="00065B46" w:rsidRDefault="00065B4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065B46" w:rsidRDefault="00065B46" w:rsidP="00065B46">
      <w:pPr>
        <w:pStyle w:val="Default"/>
        <w:jc w:val="center"/>
        <w:rPr>
          <w:sz w:val="28"/>
          <w:szCs w:val="28"/>
        </w:rPr>
      </w:pPr>
      <w:r>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533DA6" w:rsidP="00065B46">
      <w:pPr>
        <w:pStyle w:val="Default"/>
        <w:jc w:val="center"/>
        <w:rPr>
          <w:sz w:val="28"/>
          <w:szCs w:val="28"/>
        </w:rPr>
      </w:pPr>
      <w:r>
        <w:rPr>
          <w:sz w:val="28"/>
          <w:szCs w:val="28"/>
        </w:rPr>
        <w:t>(новая редакция)</w:t>
      </w: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66E09" w:rsidRDefault="00766E09"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D63B26" w:rsidRDefault="00D63B26" w:rsidP="00065B46">
      <w:pPr>
        <w:pStyle w:val="Default"/>
        <w:jc w:val="center"/>
        <w:rPr>
          <w:sz w:val="23"/>
          <w:szCs w:val="23"/>
        </w:rPr>
      </w:pPr>
    </w:p>
    <w:p w:rsidR="00065B46" w:rsidRDefault="00065B46" w:rsidP="00065B46">
      <w:pPr>
        <w:pStyle w:val="Default"/>
        <w:jc w:val="center"/>
        <w:rPr>
          <w:sz w:val="23"/>
          <w:szCs w:val="23"/>
        </w:rPr>
      </w:pPr>
    </w:p>
    <w:p w:rsidR="00533DA6" w:rsidRDefault="00533DA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r>
        <w:rPr>
          <w:sz w:val="23"/>
          <w:szCs w:val="23"/>
        </w:rPr>
        <w:t>Санкт-Петербург</w:t>
      </w:r>
    </w:p>
    <w:p w:rsidR="00065B46" w:rsidRPr="00D63B26" w:rsidRDefault="00065B46" w:rsidP="00D63B26">
      <w:pPr>
        <w:pStyle w:val="Default"/>
        <w:jc w:val="center"/>
        <w:rPr>
          <w:sz w:val="23"/>
          <w:szCs w:val="23"/>
        </w:rPr>
      </w:pPr>
      <w:r>
        <w:rPr>
          <w:sz w:val="23"/>
          <w:szCs w:val="23"/>
        </w:rPr>
        <w:t>2020</w:t>
      </w:r>
    </w:p>
    <w:p w:rsidR="00065B46" w:rsidRPr="00267B2A" w:rsidRDefault="00065B46" w:rsidP="00065B46">
      <w:pPr>
        <w:pStyle w:val="Default"/>
        <w:ind w:firstLine="567"/>
        <w:jc w:val="center"/>
        <w:rPr>
          <w:b/>
        </w:rPr>
      </w:pPr>
      <w:r w:rsidRPr="00267B2A">
        <w:rPr>
          <w:b/>
        </w:rPr>
        <w:lastRenderedPageBreak/>
        <w:t>1. Общие положения</w:t>
      </w:r>
    </w:p>
    <w:p w:rsidR="00065B46" w:rsidRPr="00D05082" w:rsidRDefault="00065B46" w:rsidP="00065B46">
      <w:pPr>
        <w:pStyle w:val="Default"/>
        <w:ind w:firstLine="567"/>
        <w:jc w:val="both"/>
      </w:pPr>
      <w:r w:rsidRPr="00D05082">
        <w:t xml:space="preserve">1.1. Настоящая Спецификация биржевого товара </w:t>
      </w:r>
      <w:r>
        <w:t>в отделе</w:t>
      </w:r>
      <w:r w:rsidRPr="00D05082">
        <w:t xml:space="preserve"> «Минеральное сырьё» АО «Биржа «Санкт-Петербург» (далее – Спецификация) определяет наименование</w:t>
      </w:r>
      <w:r>
        <w:t xml:space="preserve"> </w:t>
      </w:r>
      <w:r w:rsidRPr="00E9756B">
        <w:t>биржевого товара</w:t>
      </w:r>
      <w:r w:rsidRPr="00D05082">
        <w:t xml:space="preserve">, наименование базиса поставки, особенности поставки на </w:t>
      </w:r>
      <w:r>
        <w:t>отдел</w:t>
      </w:r>
      <w:r w:rsidRPr="00D05082">
        <w:t xml:space="preserve">ьных базисах, качественные и количественные характеристики биржевого товара. </w:t>
      </w:r>
    </w:p>
    <w:p w:rsidR="00065B46" w:rsidRPr="00D05082" w:rsidRDefault="00065B46" w:rsidP="00065B46">
      <w:pPr>
        <w:pStyle w:val="Default"/>
        <w:ind w:firstLine="567"/>
        <w:jc w:val="both"/>
      </w:pPr>
      <w:r w:rsidRPr="00D05082">
        <w:t xml:space="preserve">1.2. Условия Договоров, заключенных </w:t>
      </w:r>
      <w:r>
        <w:t>по результатам биржевых торгов в отношении биржевого товара</w:t>
      </w:r>
      <w:r w:rsidRPr="00D05082">
        <w:t xml:space="preserve">, допущенным к торгам в соответствии с настоящей Спецификацией, устанавливаются Приложением №1 к Правилам проведения организованных торгов в </w:t>
      </w:r>
      <w:r>
        <w:t>отдел</w:t>
      </w:r>
      <w:r w:rsidRPr="00D05082">
        <w:t>ах товарного рынка акционерного общества «Биржа «Санкт-Петербург» (далее – Правила торгов), настоящей Спецификацией (Приложение №</w:t>
      </w:r>
      <w:r>
        <w:t xml:space="preserve"> 4 (для реализации и поставки Товара на территории Российской Федерации), Приложение № 5 (для реализации и поставки Товара на экспорт</w:t>
      </w:r>
      <w:r w:rsidRPr="00D05082">
        <w:t xml:space="preserve"> к Спецификации) </w:t>
      </w:r>
      <w:r w:rsidRPr="00E9756B">
        <w:t>и Инструментом</w:t>
      </w:r>
      <w:r w:rsidRPr="00D05082">
        <w:t xml:space="preserve">. </w:t>
      </w:r>
    </w:p>
    <w:p w:rsidR="00065B46" w:rsidRPr="002D5D83" w:rsidRDefault="00065B46" w:rsidP="00065B46">
      <w:pPr>
        <w:pStyle w:val="Default"/>
        <w:ind w:firstLine="567"/>
        <w:jc w:val="both"/>
      </w:pPr>
      <w:r w:rsidRPr="002D5D83">
        <w:t>1.3.</w:t>
      </w:r>
      <w:r>
        <w:t xml:space="preserve"> </w:t>
      </w:r>
      <w:r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065B46" w:rsidP="00065B46">
      <w:pPr>
        <w:pStyle w:val="Default"/>
        <w:ind w:firstLine="567"/>
        <w:jc w:val="both"/>
      </w:pPr>
      <w:r w:rsidRPr="00D05082">
        <w:t>1.</w:t>
      </w:r>
      <w:r>
        <w:t>4</w:t>
      </w:r>
      <w:r w:rsidRPr="00D05082">
        <w:t xml:space="preserve">. </w:t>
      </w:r>
      <w:r>
        <w:t xml:space="preserve">   </w:t>
      </w:r>
      <w:r w:rsidRPr="00D05082">
        <w:t xml:space="preserve">Все приложения к Спецификации являются ее неотъемлемой частью. </w:t>
      </w:r>
    </w:p>
    <w:p w:rsidR="00065B46" w:rsidRDefault="00065B46" w:rsidP="00065B46">
      <w:pPr>
        <w:pStyle w:val="Default"/>
        <w:ind w:firstLine="567"/>
        <w:jc w:val="both"/>
      </w:pPr>
      <w:r>
        <w:t xml:space="preserve">1.5. </w:t>
      </w:r>
      <w:r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t xml:space="preserve">в в отделе «Минеральное сырьё» </w:t>
      </w:r>
      <w:r w:rsidRPr="00D05082">
        <w:t>АО «</w:t>
      </w:r>
      <w:r>
        <w:t>Биржа «Санкт-Петербург».</w:t>
      </w:r>
    </w:p>
    <w:p w:rsidR="00065B46" w:rsidRDefault="00065B46" w:rsidP="00065B46">
      <w:pPr>
        <w:pStyle w:val="Default"/>
        <w:ind w:firstLine="567"/>
        <w:jc w:val="both"/>
      </w:pPr>
    </w:p>
    <w:p w:rsidR="00065B46" w:rsidRPr="00267B2A" w:rsidRDefault="00065B46" w:rsidP="00065B46">
      <w:pPr>
        <w:pStyle w:val="Default"/>
        <w:ind w:firstLine="567"/>
        <w:jc w:val="center"/>
        <w:rPr>
          <w:b/>
        </w:rPr>
      </w:pPr>
      <w:r w:rsidRPr="00267B2A">
        <w:rPr>
          <w:b/>
        </w:rPr>
        <w:t>2. Биржевой товар</w:t>
      </w:r>
    </w:p>
    <w:p w:rsidR="00065B46" w:rsidRPr="00D05082" w:rsidRDefault="00065B46" w:rsidP="00065B46">
      <w:pPr>
        <w:pStyle w:val="Default"/>
        <w:ind w:firstLine="567"/>
        <w:jc w:val="both"/>
      </w:pPr>
      <w:r w:rsidRPr="00D05082">
        <w:t xml:space="preserve">2.1. К торгам в </w:t>
      </w:r>
      <w:r>
        <w:t>отделе</w:t>
      </w:r>
      <w:r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065B46" w:rsidP="00065B46">
      <w:pPr>
        <w:pStyle w:val="Default"/>
        <w:ind w:firstLine="567"/>
        <w:jc w:val="both"/>
      </w:pPr>
      <w:r w:rsidRPr="00D05082">
        <w:t xml:space="preserve"> 2.2. Качественные характеристики биржевого товара должны соответствовать</w:t>
      </w:r>
      <w:r>
        <w:t xml:space="preserve"> требованиям,</w:t>
      </w:r>
      <w:r w:rsidRPr="00D05082">
        <w:t xml:space="preserve"> указанным в </w:t>
      </w:r>
      <w:r w:rsidRPr="00E9756B">
        <w:t>Приложении №</w:t>
      </w:r>
      <w:r w:rsidRPr="00E9756B">
        <w:rPr>
          <w:color w:val="FF0000"/>
        </w:rPr>
        <w:t xml:space="preserve"> </w:t>
      </w:r>
      <w:r w:rsidRPr="00E9756B">
        <w:rPr>
          <w:color w:val="auto"/>
        </w:rPr>
        <w:t>1</w:t>
      </w:r>
      <w:r w:rsidRPr="00D05082">
        <w:rPr>
          <w:color w:val="FF0000"/>
        </w:rPr>
        <w:t xml:space="preserve"> </w:t>
      </w:r>
      <w:r>
        <w:t xml:space="preserve">к настоящей Спецификации и </w:t>
      </w:r>
      <w:r w:rsidRPr="00DE1FA7">
        <w:rPr>
          <w:lang w:eastAsia="ru-RU"/>
        </w:rPr>
        <w:t>СТО 00227092.001-2011</w:t>
      </w:r>
      <w:r>
        <w:rPr>
          <w:lang w:eastAsia="ru-RU"/>
        </w:rPr>
        <w:t>.</w:t>
      </w:r>
    </w:p>
    <w:p w:rsidR="00065B46" w:rsidRDefault="00065B46" w:rsidP="00065B46">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065B46" w:rsidP="00065B46">
      <w:pPr>
        <w:pStyle w:val="Default"/>
        <w:ind w:firstLine="709"/>
        <w:jc w:val="center"/>
        <w:rPr>
          <w:b/>
          <w:color w:val="auto"/>
        </w:rPr>
      </w:pPr>
      <w:r w:rsidRPr="00267B2A">
        <w:rPr>
          <w:b/>
        </w:rPr>
        <w:t>3</w:t>
      </w:r>
      <w:r>
        <w:rPr>
          <w:b/>
        </w:rPr>
        <w:t>.</w:t>
      </w:r>
      <w:r w:rsidRPr="00267B2A">
        <w:rPr>
          <w:b/>
        </w:rPr>
        <w:t xml:space="preserve"> </w:t>
      </w:r>
      <w:r w:rsidRPr="000509B5">
        <w:rPr>
          <w:b/>
          <w:color w:val="auto"/>
        </w:rPr>
        <w:t>Биржевой инструмент</w:t>
      </w:r>
    </w:p>
    <w:p w:rsidR="00065B46" w:rsidRDefault="00065B46" w:rsidP="00065B46">
      <w:pPr>
        <w:pStyle w:val="Default"/>
        <w:jc w:val="both"/>
      </w:pPr>
      <w:r w:rsidRPr="000509B5">
        <w:rPr>
          <w:b/>
          <w:color w:val="auto"/>
        </w:rPr>
        <w:t xml:space="preserve">          </w:t>
      </w:r>
      <w:r w:rsidRPr="000509B5">
        <w:rPr>
          <w:color w:val="auto"/>
        </w:rPr>
        <w:t>3.1.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Pr="00D05082">
        <w:t>3.</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 или «CPT» *.</w:t>
      </w:r>
      <w:r w:rsidRPr="00D05082">
        <w:t xml:space="preserve"> </w:t>
      </w:r>
    </w:p>
    <w:p w:rsidR="00065B46" w:rsidRDefault="00065B46" w:rsidP="00065B46">
      <w:pPr>
        <w:pStyle w:val="Default"/>
        <w:ind w:firstLine="709"/>
        <w:jc w:val="both"/>
      </w:pPr>
      <w:r w:rsidRPr="00D05082">
        <w:t xml:space="preserve">* при поставке на экспорт. </w:t>
      </w:r>
    </w:p>
    <w:p w:rsidR="00065B46" w:rsidRPr="000509B5" w:rsidRDefault="00065B46" w:rsidP="00065B46">
      <w:pPr>
        <w:pStyle w:val="Default"/>
        <w:ind w:firstLine="709"/>
        <w:jc w:val="both"/>
        <w:rPr>
          <w:color w:val="auto"/>
        </w:rPr>
      </w:pPr>
      <w:r w:rsidRPr="000509B5">
        <w:rPr>
          <w:color w:val="auto"/>
        </w:rPr>
        <w:t xml:space="preserve">3.3. Биржевой инструмент формируется Биржей на основании Заявления участника торгов. Форма Заявления </w:t>
      </w:r>
      <w:r>
        <w:rPr>
          <w:color w:val="auto"/>
        </w:rPr>
        <w:t xml:space="preserve">на допуск инструмента к </w:t>
      </w:r>
      <w:r w:rsidR="00342AC9">
        <w:rPr>
          <w:color w:val="auto"/>
        </w:rPr>
        <w:t xml:space="preserve">организованным </w:t>
      </w:r>
      <w:r>
        <w:rPr>
          <w:color w:val="auto"/>
        </w:rPr>
        <w:t xml:space="preserve">торгам </w:t>
      </w:r>
      <w:r w:rsidRPr="000509B5">
        <w:rPr>
          <w:color w:val="auto"/>
        </w:rPr>
        <w:t>приведена в Приложении №</w:t>
      </w:r>
      <w:r>
        <w:rPr>
          <w:color w:val="auto"/>
        </w:rPr>
        <w:t>3</w:t>
      </w:r>
      <w:r w:rsidRPr="000509B5">
        <w:rPr>
          <w:color w:val="auto"/>
        </w:rPr>
        <w:t xml:space="preserve"> к настоящей Спецификации. </w:t>
      </w:r>
    </w:p>
    <w:p w:rsidR="00065B46" w:rsidRDefault="00065B46" w:rsidP="00065B46">
      <w:pPr>
        <w:pStyle w:val="Default"/>
        <w:ind w:firstLine="709"/>
        <w:jc w:val="both"/>
        <w:rPr>
          <w:color w:val="00B050"/>
        </w:rPr>
      </w:pPr>
      <w:r w:rsidRPr="000509B5">
        <w:rPr>
          <w:color w:val="auto"/>
        </w:rPr>
        <w:t>3.4.</w:t>
      </w:r>
      <w:r w:rsidRPr="007E1C84">
        <w:rPr>
          <w:color w:val="00B050"/>
        </w:rPr>
        <w:t xml:space="preserve"> </w:t>
      </w:r>
      <w:r w:rsidRPr="003B5682">
        <w:t>Торги инструментом прекращаются в случае исключения биржевого товара</w:t>
      </w:r>
      <w:r w:rsidRPr="00435834">
        <w:t xml:space="preserve"> </w:t>
      </w:r>
      <w:r w:rsidRPr="003B5682">
        <w:t>из Перечня биржевых товаров,</w:t>
      </w:r>
      <w:r>
        <w:t xml:space="preserve"> </w:t>
      </w:r>
      <w:r w:rsidRPr="003B5682">
        <w:t>допущенных к торгам</w:t>
      </w:r>
      <w:r>
        <w:t xml:space="preserve">, и/или </w:t>
      </w:r>
      <w:r w:rsidRPr="003B5682">
        <w:t>исключения</w:t>
      </w:r>
      <w:r>
        <w:t xml:space="preserve"> базиса поставки</w:t>
      </w:r>
      <w:r w:rsidRPr="003B5682">
        <w:t xml:space="preserve"> </w:t>
      </w:r>
      <w:r>
        <w:t xml:space="preserve">из </w:t>
      </w:r>
      <w:r w:rsidRPr="00435834">
        <w:t>Перечня базисов поставки</w:t>
      </w:r>
      <w:r w:rsidRPr="00C778F4">
        <w:t xml:space="preserve"> </w:t>
      </w:r>
      <w:r>
        <w:t>указанных в Спецификации</w:t>
      </w:r>
      <w:r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lastRenderedPageBreak/>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4. Базисы поставки (балансовые пункты)</w:t>
      </w:r>
    </w:p>
    <w:p w:rsidR="00065B46" w:rsidRPr="00D05082" w:rsidRDefault="00065B46" w:rsidP="00065B46">
      <w:pPr>
        <w:pStyle w:val="Default"/>
        <w:jc w:val="both"/>
      </w:pPr>
      <w:r>
        <w:t xml:space="preserve">           </w:t>
      </w:r>
      <w:r w:rsidRPr="00D05082">
        <w:t xml:space="preserve">4.1.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065B46" w:rsidRPr="00D05082" w:rsidRDefault="00065B46" w:rsidP="00065B4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Pr="00D05082">
        <w:t xml:space="preserve"> к настоящей Спецификации.</w:t>
      </w:r>
    </w:p>
    <w:p w:rsidR="00065B46" w:rsidRPr="00D05082" w:rsidRDefault="00065B46" w:rsidP="00065B46">
      <w:pPr>
        <w:pStyle w:val="Default"/>
        <w:ind w:firstLine="709"/>
        <w:jc w:val="both"/>
      </w:pPr>
    </w:p>
    <w:p w:rsidR="00065B46" w:rsidRDefault="00065B46" w:rsidP="00065B46">
      <w:pPr>
        <w:pStyle w:val="Default"/>
        <w:ind w:firstLine="709"/>
        <w:jc w:val="center"/>
        <w:rPr>
          <w:b/>
        </w:rPr>
      </w:pPr>
    </w:p>
    <w:p w:rsidR="00065B46" w:rsidRPr="00267B2A" w:rsidRDefault="00065B46" w:rsidP="00065B46">
      <w:pPr>
        <w:pStyle w:val="Default"/>
        <w:ind w:firstLine="709"/>
        <w:jc w:val="center"/>
        <w:rPr>
          <w:b/>
        </w:rPr>
      </w:pPr>
      <w:r w:rsidRPr="00267B2A">
        <w:rPr>
          <w:b/>
        </w:rPr>
        <w:t>5. Поставка</w:t>
      </w:r>
    </w:p>
    <w:p w:rsidR="00065B46" w:rsidRPr="00D05082" w:rsidRDefault="00065B46" w:rsidP="00065B46">
      <w:pPr>
        <w:pStyle w:val="Default"/>
        <w:jc w:val="both"/>
      </w:pPr>
      <w:r>
        <w:t xml:space="preserve">           5.1.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065B46" w:rsidP="00065B46">
      <w:pPr>
        <w:pStyle w:val="Default"/>
        <w:ind w:firstLine="709"/>
        <w:jc w:val="both"/>
      </w:pPr>
      <w:r w:rsidRPr="00D05082">
        <w:t>5.</w:t>
      </w:r>
      <w:r>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065B46" w:rsidP="00065B46">
      <w:pPr>
        <w:pStyle w:val="Default"/>
        <w:ind w:firstLine="709"/>
        <w:jc w:val="center"/>
        <w:rPr>
          <w:b/>
        </w:rPr>
      </w:pPr>
      <w:r w:rsidRPr="007B366E">
        <w:rPr>
          <w:b/>
        </w:rPr>
        <w:t>6.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7.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8.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Pr>
          <w:b/>
        </w:rPr>
        <w:t>9</w:t>
      </w:r>
      <w:r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065B46" w:rsidRDefault="00065B46" w:rsidP="00065B46">
      <w:pPr>
        <w:pStyle w:val="Default"/>
        <w:jc w:val="right"/>
        <w:rPr>
          <w:sz w:val="28"/>
          <w:szCs w:val="28"/>
        </w:rPr>
        <w:sectPr w:rsidR="00065B46" w:rsidSect="00D63B26">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w:t>
            </w:r>
            <w:r w:rsidRPr="00DE1FA7">
              <w:rPr>
                <w:rFonts w:ascii="Times New Roman" w:hAnsi="Times New Roman"/>
                <w:color w:val="000000"/>
                <w:sz w:val="24"/>
                <w:szCs w:val="24"/>
                <w:lang w:eastAsia="ru-RU"/>
              </w:rPr>
              <w:lastRenderedPageBreak/>
              <w:t>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w:t>
            </w:r>
            <w:r w:rsidRPr="00DE1FA7">
              <w:rPr>
                <w:rFonts w:ascii="Times New Roman" w:hAnsi="Times New Roman"/>
                <w:color w:val="000000"/>
                <w:szCs w:val="24"/>
                <w:lang w:eastAsia="ru-RU"/>
              </w:rPr>
              <w:lastRenderedPageBreak/>
              <w:t>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w:t>
            </w:r>
            <w:r w:rsidRPr="00DE1FA7">
              <w:rPr>
                <w:rFonts w:ascii="Times New Roman" w:hAnsi="Times New Roman"/>
                <w:color w:val="000000"/>
                <w:sz w:val="24"/>
                <w:szCs w:val="24"/>
                <w:lang w:eastAsia="ru-RU"/>
              </w:rPr>
              <w:lastRenderedPageBreak/>
              <w:t>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 xml:space="preserve">1-й сорт  - 9911102 -от 0% до 100%, по </w:t>
            </w:r>
            <w:r w:rsidRPr="00DE1FA7">
              <w:rPr>
                <w:rFonts w:ascii="Times New Roman" w:hAnsi="Times New Roman"/>
                <w:color w:val="000000"/>
                <w:sz w:val="24"/>
                <w:szCs w:val="24"/>
                <w:lang w:eastAsia="ru-RU"/>
              </w:rPr>
              <w:lastRenderedPageBreak/>
              <w:t>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w:t>
            </w:r>
            <w:r w:rsidRPr="00DE1FA7">
              <w:rPr>
                <w:rFonts w:ascii="Times New Roman" w:hAnsi="Times New Roman"/>
                <w:color w:val="000000"/>
                <w:sz w:val="24"/>
                <w:szCs w:val="24"/>
                <w:lang w:eastAsia="ru-RU"/>
              </w:rPr>
              <w:lastRenderedPageBreak/>
              <w:t>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lastRenderedPageBreak/>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Cs w:val="24"/>
                <w:lang w:eastAsia="ru-RU"/>
              </w:rPr>
              <w:t>Некондиция</w:t>
            </w:r>
            <w:proofErr w:type="spellEnd"/>
            <w:r w:rsidRPr="00DE1FA7">
              <w:rPr>
                <w:rFonts w:ascii="Times New Roman" w:hAnsi="Times New Roman"/>
                <w:color w:val="000000"/>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Cs w:val="24"/>
                <w:lang w:eastAsia="ru-RU"/>
              </w:rPr>
              <w:t>грохочения</w:t>
            </w:r>
            <w:proofErr w:type="spellEnd"/>
            <w:r w:rsidRPr="00DE1FA7">
              <w:rPr>
                <w:rFonts w:ascii="Times New Roman" w:hAnsi="Times New Roman"/>
                <w:color w:val="000000"/>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 от 0% до 100%(КМ-от 0% до 100%, КП-от 0% до 100%, ПМ-от 0% до 100%, ПП-от 0% </w:t>
            </w:r>
            <w:r w:rsidRPr="00DE1FA7">
              <w:rPr>
                <w:rFonts w:ascii="Times New Roman" w:hAnsi="Times New Roman"/>
                <w:color w:val="000000"/>
                <w:sz w:val="24"/>
                <w:szCs w:val="24"/>
                <w:lang w:eastAsia="ru-RU"/>
              </w:rPr>
              <w:lastRenderedPageBreak/>
              <w:t>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 от 0% до 100%(КМ-от 0% до 100%, КП-от 0% до 100%, ПМ-от 0% до 100%, </w:t>
            </w:r>
            <w:r w:rsidRPr="00DE1FA7">
              <w:rPr>
                <w:rFonts w:ascii="Times New Roman" w:hAnsi="Times New Roman"/>
                <w:color w:val="000000"/>
                <w:sz w:val="24"/>
                <w:szCs w:val="24"/>
                <w:lang w:eastAsia="ru-RU"/>
              </w:rPr>
              <w:lastRenderedPageBreak/>
              <w:t>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w:t>
            </w:r>
            <w:r w:rsidRPr="00DE1FA7">
              <w:rPr>
                <w:rFonts w:ascii="Times New Roman" w:hAnsi="Times New Roman"/>
                <w:color w:val="000000"/>
                <w:sz w:val="24"/>
                <w:szCs w:val="24"/>
                <w:lang w:eastAsia="ru-RU"/>
              </w:rPr>
              <w:lastRenderedPageBreak/>
              <w:t>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w:t>
            </w:r>
            <w:r w:rsidRPr="00C41C82">
              <w:rPr>
                <w:rFonts w:ascii="Times New Roman" w:hAnsi="Times New Roman"/>
                <w:sz w:val="24"/>
                <w:szCs w:val="24"/>
              </w:rPr>
              <w:lastRenderedPageBreak/>
              <w:t>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w:t>
            </w:r>
            <w:proofErr w:type="spellStart"/>
            <w:r w:rsidRPr="00DE1FA7">
              <w:rPr>
                <w:rFonts w:ascii="Times New Roman" w:hAnsi="Times New Roman"/>
                <w:color w:val="000000"/>
                <w:sz w:val="24"/>
                <w:szCs w:val="24"/>
                <w:lang w:eastAsia="ru-RU"/>
              </w:rPr>
              <w:t>фр</w:t>
            </w:r>
            <w:proofErr w:type="spellEnd"/>
            <w:r w:rsidRPr="00DE1FA7">
              <w:rPr>
                <w:rFonts w:ascii="Times New Roman" w:hAnsi="Times New Roman"/>
                <w:color w:val="000000"/>
                <w:sz w:val="24"/>
                <w:szCs w:val="24"/>
                <w:lang w:eastAsia="ru-RU"/>
              </w:rPr>
              <w:t xml:space="preserve">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w:t>
            </w:r>
            <w:r w:rsidRPr="00DE1FA7">
              <w:rPr>
                <w:rFonts w:ascii="Times New Roman" w:hAnsi="Times New Roman"/>
                <w:color w:val="000000"/>
                <w:sz w:val="23"/>
                <w:szCs w:val="23"/>
                <w:lang w:eastAsia="ru-RU"/>
              </w:rPr>
              <w:lastRenderedPageBreak/>
              <w:t>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3"/>
                <w:szCs w:val="23"/>
                <w:lang w:eastAsia="ru-RU"/>
              </w:rPr>
              <w:t>Некондиция</w:t>
            </w:r>
            <w:proofErr w:type="spellEnd"/>
            <w:r w:rsidRPr="00DE1FA7">
              <w:rPr>
                <w:rFonts w:ascii="Times New Roman" w:hAnsi="Times New Roman"/>
                <w:color w:val="000000"/>
                <w:sz w:val="23"/>
                <w:szCs w:val="23"/>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3"/>
                <w:szCs w:val="23"/>
                <w:lang w:eastAsia="ru-RU"/>
              </w:rPr>
              <w:t>грохочения</w:t>
            </w:r>
            <w:proofErr w:type="spellEnd"/>
            <w:r w:rsidRPr="00DE1FA7">
              <w:rPr>
                <w:rFonts w:ascii="Times New Roman" w:hAnsi="Times New Roman"/>
                <w:color w:val="000000"/>
                <w:sz w:val="23"/>
                <w:szCs w:val="23"/>
                <w:lang w:eastAsia="ru-RU"/>
              </w:rPr>
              <w:t xml:space="preserve">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lastRenderedPageBreak/>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3"/>
                <w:szCs w:val="23"/>
                <w:lang w:eastAsia="ru-RU"/>
              </w:rPr>
              <w:t>Некондиция</w:t>
            </w:r>
            <w:proofErr w:type="spellEnd"/>
            <w:r w:rsidRPr="00DE1FA7">
              <w:rPr>
                <w:rFonts w:ascii="Times New Roman" w:hAnsi="Times New Roman"/>
                <w:color w:val="000000"/>
                <w:sz w:val="23"/>
                <w:szCs w:val="23"/>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3"/>
                <w:szCs w:val="23"/>
                <w:lang w:eastAsia="ru-RU"/>
              </w:rPr>
              <w:t>грохочения</w:t>
            </w:r>
            <w:proofErr w:type="spellEnd"/>
            <w:r w:rsidRPr="00DE1FA7">
              <w:rPr>
                <w:rFonts w:ascii="Times New Roman" w:hAnsi="Times New Roman"/>
                <w:color w:val="000000"/>
                <w:sz w:val="23"/>
                <w:szCs w:val="23"/>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(+16мм. - от 0% до 100% + фр. +11,5мм-от 0% до 100%) +  </w:t>
            </w:r>
            <w:r w:rsidRPr="00DE1FA7">
              <w:rPr>
                <w:rFonts w:ascii="Times New Roman" w:hAnsi="Times New Roman"/>
                <w:color w:val="000000"/>
                <w:sz w:val="24"/>
                <w:szCs w:val="24"/>
                <w:lang w:eastAsia="ru-RU"/>
              </w:rPr>
              <w:lastRenderedPageBreak/>
              <w:t>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w:t>
            </w:r>
            <w:r w:rsidRPr="00DE1FA7">
              <w:rPr>
                <w:rFonts w:ascii="Times New Roman" w:hAnsi="Times New Roman"/>
                <w:color w:val="000000"/>
                <w:sz w:val="24"/>
                <w:szCs w:val="24"/>
                <w:lang w:eastAsia="ru-RU"/>
              </w:rPr>
              <w:lastRenderedPageBreak/>
              <w:t>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базовые фр. (+16мм. - от 0% до 100% + фр. +11,5мм-от 0% до 100%) +  </w:t>
            </w:r>
            <w:r w:rsidRPr="00DE1FA7">
              <w:rPr>
                <w:rFonts w:ascii="Times New Roman" w:hAnsi="Times New Roman"/>
                <w:color w:val="000000"/>
                <w:sz w:val="24"/>
                <w:szCs w:val="24"/>
                <w:lang w:eastAsia="ru-RU"/>
              </w:rPr>
              <w:lastRenderedPageBreak/>
              <w:t>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w:t>
            </w:r>
            <w:r w:rsidRPr="00DE1FA7">
              <w:rPr>
                <w:rFonts w:ascii="Times New Roman" w:hAnsi="Times New Roman"/>
                <w:color w:val="000000"/>
                <w:sz w:val="24"/>
                <w:szCs w:val="24"/>
                <w:lang w:eastAsia="ru-RU"/>
              </w:rPr>
              <w:lastRenderedPageBreak/>
              <w:t>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r w:rsidRPr="00DE1FA7">
              <w:rPr>
                <w:rFonts w:ascii="Times New Roman" w:hAnsi="Times New Roman"/>
                <w:color w:val="000000"/>
                <w:sz w:val="24"/>
                <w:szCs w:val="24"/>
                <w:lang w:eastAsia="ru-RU"/>
              </w:rPr>
              <w:lastRenderedPageBreak/>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(+14мм. - от 0% до 100% + фр. +11,5мм-от 0% до 100%) +  дополнение (артикул 9942404 </w:t>
            </w:r>
            <w:r w:rsidRPr="00DE1FA7">
              <w:rPr>
                <w:rFonts w:ascii="Times New Roman" w:hAnsi="Times New Roman"/>
                <w:color w:val="000000"/>
                <w:sz w:val="24"/>
                <w:szCs w:val="24"/>
                <w:lang w:eastAsia="ru-RU"/>
              </w:rPr>
              <w:lastRenderedPageBreak/>
              <w:t>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w:t>
            </w:r>
            <w:r w:rsidRPr="00DE1FA7">
              <w:rPr>
                <w:rFonts w:ascii="Times New Roman" w:hAnsi="Times New Roman"/>
                <w:color w:val="000000"/>
                <w:sz w:val="24"/>
                <w:szCs w:val="24"/>
                <w:lang w:eastAsia="ru-RU"/>
              </w:rPr>
              <w:lastRenderedPageBreak/>
              <w:t>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янтаря базовые фр. (+14мм. - от 0% до 100% + фр. +11,5мм-от 0% до 100%) +  дополнение (артикул 9942404 </w:t>
            </w:r>
            <w:r w:rsidRPr="00DE1FA7">
              <w:rPr>
                <w:rFonts w:ascii="Times New Roman" w:hAnsi="Times New Roman"/>
                <w:color w:val="000000"/>
                <w:sz w:val="24"/>
                <w:szCs w:val="24"/>
                <w:lang w:eastAsia="ru-RU"/>
              </w:rPr>
              <w:lastRenderedPageBreak/>
              <w:t>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w:t>
            </w:r>
            <w:r w:rsidRPr="00DE1FA7">
              <w:rPr>
                <w:rFonts w:ascii="Times New Roman" w:hAnsi="Times New Roman"/>
                <w:color w:val="000000"/>
                <w:sz w:val="24"/>
                <w:szCs w:val="24"/>
                <w:lang w:eastAsia="ru-RU"/>
              </w:rPr>
              <w:lastRenderedPageBreak/>
              <w:t>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r w:rsidRPr="00DE1FA7">
              <w:rPr>
                <w:rFonts w:ascii="Times New Roman" w:hAnsi="Times New Roman"/>
                <w:color w:val="000000"/>
                <w:sz w:val="24"/>
                <w:szCs w:val="24"/>
                <w:lang w:eastAsia="ru-RU"/>
              </w:rPr>
              <w:lastRenderedPageBreak/>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Янтарь фр. +11,5 мм- 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w:t>
            </w:r>
            <w:r w:rsidRPr="00DE1FA7">
              <w:rPr>
                <w:rFonts w:ascii="Times New Roman" w:hAnsi="Times New Roman"/>
                <w:color w:val="000000"/>
                <w:sz w:val="24"/>
                <w:szCs w:val="24"/>
                <w:lang w:eastAsia="ru-RU"/>
              </w:rPr>
              <w:lastRenderedPageBreak/>
              <w:t>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Янтарь фр. +11,5 мм- от 0% до 100% + дополнение (артикул 9942404 либо 9922404 либо 9922407) - </w:t>
            </w:r>
            <w:r w:rsidRPr="00DE1FA7">
              <w:rPr>
                <w:rFonts w:ascii="Times New Roman" w:hAnsi="Times New Roman"/>
                <w:color w:val="000000"/>
                <w:sz w:val="24"/>
                <w:szCs w:val="24"/>
                <w:lang w:eastAsia="ru-RU"/>
              </w:rPr>
              <w:lastRenderedPageBreak/>
              <w:t>от 0% до 100%_ РЛ_S</w:t>
            </w:r>
          </w:p>
        </w:tc>
      </w:tr>
      <w:tr w:rsidR="00065B46" w:rsidRPr="00DE1FA7" w:rsidTr="00C41C82">
        <w:trPr>
          <w:trHeight w:val="31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w:t>
            </w:r>
            <w:r w:rsidRPr="00DE1FA7">
              <w:rPr>
                <w:rFonts w:ascii="Times New Roman" w:hAnsi="Times New Roman"/>
                <w:color w:val="000000"/>
                <w:sz w:val="24"/>
                <w:szCs w:val="24"/>
                <w:lang w:eastAsia="ru-RU"/>
              </w:rPr>
              <w:lastRenderedPageBreak/>
              <w:t>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w:t>
            </w:r>
            <w:r w:rsidRPr="00DE1FA7">
              <w:rPr>
                <w:rFonts w:ascii="Times New Roman" w:hAnsi="Times New Roman"/>
                <w:color w:val="000000"/>
                <w:sz w:val="24"/>
                <w:szCs w:val="24"/>
                <w:lang w:eastAsia="ru-RU"/>
              </w:rPr>
              <w:lastRenderedPageBreak/>
              <w:t xml:space="preserve">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фр.+8-11.5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фр.+4-8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фр.-4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200-300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w:t>
            </w:r>
            <w:r w:rsidRPr="00DE1FA7">
              <w:rPr>
                <w:rFonts w:ascii="Times New Roman" w:hAnsi="Times New Roman"/>
                <w:color w:val="000000"/>
                <w:sz w:val="24"/>
                <w:szCs w:val="24"/>
                <w:lang w:eastAsia="ru-RU"/>
              </w:rPr>
              <w:lastRenderedPageBreak/>
              <w:t xml:space="preserve">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w:t>
            </w:r>
            <w:r w:rsidRPr="00DE1FA7">
              <w:rPr>
                <w:rFonts w:ascii="Times New Roman" w:hAnsi="Times New Roman"/>
                <w:color w:val="000000"/>
                <w:sz w:val="24"/>
                <w:szCs w:val="24"/>
                <w:lang w:eastAsia="ru-RU"/>
              </w:rPr>
              <w:lastRenderedPageBreak/>
              <w:t>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w:t>
            </w:r>
            <w:r w:rsidRPr="00DE1FA7">
              <w:rPr>
                <w:rFonts w:ascii="Times New Roman" w:hAnsi="Times New Roman"/>
                <w:color w:val="000000"/>
                <w:sz w:val="24"/>
                <w:szCs w:val="24"/>
                <w:lang w:eastAsia="ru-RU"/>
              </w:rPr>
              <w:lastRenderedPageBreak/>
              <w:t>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Янтарный_Янтарь</w:t>
            </w:r>
            <w:proofErr w:type="spellEnd"/>
            <w:r w:rsidRPr="00DE1FA7">
              <w:rPr>
                <w:rFonts w:ascii="Times New Roman" w:hAnsi="Times New Roman"/>
                <w:color w:val="000000"/>
                <w:sz w:val="24"/>
                <w:szCs w:val="24"/>
                <w:lang w:eastAsia="ru-RU"/>
              </w:rPr>
              <w:t xml:space="preserve"> лак черный 2-5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._РЛ_S</w:t>
            </w:r>
          </w:p>
        </w:tc>
      </w:tr>
      <w:tr w:rsidR="00065B46" w:rsidRPr="00DE1FA7" w:rsidTr="00C41C82">
        <w:trPr>
          <w:trHeight w:val="2940"/>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w:t>
            </w:r>
            <w:r w:rsidRPr="00DE1FA7">
              <w:rPr>
                <w:rFonts w:ascii="Times New Roman" w:hAnsi="Times New Roman"/>
                <w:color w:val="000000"/>
                <w:sz w:val="24"/>
                <w:szCs w:val="24"/>
                <w:lang w:eastAsia="ru-RU"/>
              </w:rPr>
              <w:lastRenderedPageBreak/>
              <w:t xml:space="preserve">от 0% до 100%),  и 3 сорт от 0% до 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w:t>
            </w:r>
            <w:r w:rsidRPr="00DE1FA7">
              <w:rPr>
                <w:rFonts w:ascii="Times New Roman" w:hAnsi="Times New Roman"/>
                <w:color w:val="000000"/>
                <w:sz w:val="24"/>
                <w:szCs w:val="24"/>
                <w:lang w:eastAsia="ru-RU"/>
              </w:rPr>
              <w:lastRenderedPageBreak/>
              <w:t>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w:t>
            </w:r>
            <w:proofErr w:type="spellEnd"/>
            <w:r w:rsidRPr="00DE1FA7">
              <w:rPr>
                <w:rFonts w:ascii="Times New Roman" w:hAnsi="Times New Roman"/>
                <w:color w:val="000000"/>
                <w:sz w:val="24"/>
                <w:szCs w:val="24"/>
                <w:lang w:eastAsia="ru-RU"/>
              </w:rPr>
              <w:t xml:space="preserve">.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w:t>
            </w:r>
            <w:r w:rsidRPr="00DE1FA7">
              <w:rPr>
                <w:rFonts w:ascii="Times New Roman" w:hAnsi="Times New Roman"/>
                <w:color w:val="000000"/>
                <w:sz w:val="24"/>
                <w:szCs w:val="24"/>
                <w:lang w:eastAsia="ru-RU"/>
              </w:rPr>
              <w:lastRenderedPageBreak/>
              <w:t xml:space="preserve">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w:t>
            </w:r>
            <w:r w:rsidRPr="00DE1FA7">
              <w:rPr>
                <w:rFonts w:ascii="Times New Roman" w:hAnsi="Times New Roman"/>
                <w:color w:val="000000"/>
                <w:sz w:val="24"/>
                <w:szCs w:val="24"/>
                <w:lang w:eastAsia="ru-RU"/>
              </w:rPr>
              <w:lastRenderedPageBreak/>
              <w:t>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w:t>
            </w:r>
            <w:r w:rsidRPr="00DE1FA7">
              <w:rPr>
                <w:rFonts w:ascii="Times New Roman" w:hAnsi="Times New Roman"/>
                <w:color w:val="000000"/>
                <w:sz w:val="24"/>
                <w:szCs w:val="24"/>
                <w:lang w:eastAsia="ru-RU"/>
              </w:rPr>
              <w:lastRenderedPageBreak/>
              <w:t>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w:t>
            </w:r>
            <w:r w:rsidRPr="00DE1FA7">
              <w:rPr>
                <w:rFonts w:ascii="Times New Roman" w:hAnsi="Times New Roman"/>
                <w:color w:val="000000"/>
                <w:sz w:val="24"/>
                <w:szCs w:val="24"/>
                <w:lang w:eastAsia="ru-RU"/>
              </w:rPr>
              <w:lastRenderedPageBreak/>
              <w:t>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w:t>
            </w:r>
            <w:r w:rsidRPr="00DE1FA7">
              <w:rPr>
                <w:rFonts w:ascii="Times New Roman" w:hAnsi="Times New Roman"/>
                <w:color w:val="000000"/>
                <w:sz w:val="24"/>
                <w:szCs w:val="24"/>
                <w:lang w:eastAsia="ru-RU"/>
              </w:rPr>
              <w:lastRenderedPageBreak/>
              <w:t xml:space="preserve">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несорт</w:t>
            </w:r>
            <w:proofErr w:type="spellEnd"/>
            <w:r w:rsidRPr="00DE1FA7">
              <w:rPr>
                <w:rFonts w:ascii="Times New Roman" w:hAnsi="Times New Roman"/>
                <w:color w:val="000000"/>
                <w:sz w:val="24"/>
                <w:szCs w:val="24"/>
                <w:lang w:eastAsia="ru-RU"/>
              </w:rPr>
              <w:t>.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несорт</w:t>
            </w:r>
            <w:proofErr w:type="spellEnd"/>
            <w:r w:rsidRPr="00DE1FA7">
              <w:rPr>
                <w:rFonts w:ascii="Times New Roman" w:hAnsi="Times New Roman"/>
                <w:color w:val="000000"/>
                <w:sz w:val="24"/>
                <w:szCs w:val="24"/>
                <w:lang w:eastAsia="ru-RU"/>
              </w:rPr>
              <w:t>.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w:t>
            </w:r>
            <w:r w:rsidRPr="00DE1FA7">
              <w:rPr>
                <w:rFonts w:ascii="Times New Roman" w:hAnsi="Times New Roman"/>
                <w:color w:val="000000"/>
                <w:sz w:val="24"/>
                <w:szCs w:val="24"/>
                <w:lang w:eastAsia="ru-RU"/>
              </w:rPr>
              <w:lastRenderedPageBreak/>
              <w:t>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DE1FA7">
              <w:rPr>
                <w:rFonts w:ascii="Times New Roman" w:hAnsi="Times New Roman"/>
                <w:color w:val="000000"/>
                <w:sz w:val="24"/>
                <w:szCs w:val="24"/>
                <w:lang w:eastAsia="ru-RU"/>
              </w:rPr>
              <w:t>Некондиция</w:t>
            </w:r>
            <w:proofErr w:type="spellEnd"/>
            <w:r w:rsidRPr="00DE1FA7">
              <w:rPr>
                <w:rFonts w:ascii="Times New Roman" w:hAnsi="Times New Roman"/>
                <w:color w:val="000000"/>
                <w:sz w:val="24"/>
                <w:szCs w:val="24"/>
                <w:lang w:eastAsia="ru-RU"/>
              </w:rPr>
              <w:t xml:space="preserve"> является отсевом класса крупности менее 4мм, получаемым в результате </w:t>
            </w:r>
            <w:proofErr w:type="spellStart"/>
            <w:r w:rsidRPr="00DE1FA7">
              <w:rPr>
                <w:rFonts w:ascii="Times New Roman" w:hAnsi="Times New Roman"/>
                <w:color w:val="000000"/>
                <w:sz w:val="24"/>
                <w:szCs w:val="24"/>
                <w:lang w:eastAsia="ru-RU"/>
              </w:rPr>
              <w:t>грохочения</w:t>
            </w:r>
            <w:proofErr w:type="spellEnd"/>
            <w:r w:rsidRPr="00DE1FA7">
              <w:rPr>
                <w:rFonts w:ascii="Times New Roman" w:hAnsi="Times New Roman"/>
                <w:color w:val="000000"/>
                <w:sz w:val="24"/>
                <w:szCs w:val="24"/>
                <w:lang w:eastAsia="ru-RU"/>
              </w:rPr>
              <w:t xml:space="preserve">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w:t>
            </w:r>
            <w:r w:rsidRPr="00DE1FA7">
              <w:rPr>
                <w:rFonts w:ascii="Times New Roman" w:hAnsi="Times New Roman"/>
                <w:color w:val="000000"/>
                <w:sz w:val="24"/>
                <w:szCs w:val="24"/>
                <w:lang w:eastAsia="ru-RU"/>
              </w:rPr>
              <w:lastRenderedPageBreak/>
              <w:t>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w:t>
            </w:r>
            <w:r w:rsidRPr="00DE1FA7">
              <w:rPr>
                <w:rFonts w:ascii="Times New Roman" w:hAnsi="Times New Roman"/>
                <w:color w:val="000000"/>
                <w:sz w:val="24"/>
                <w:szCs w:val="24"/>
                <w:lang w:eastAsia="ru-RU"/>
              </w:rPr>
              <w:lastRenderedPageBreak/>
              <w:t>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w:t>
            </w:r>
            <w:r w:rsidRPr="00DE1FA7">
              <w:rPr>
                <w:rFonts w:ascii="Times New Roman" w:hAnsi="Times New Roman"/>
                <w:color w:val="000000"/>
                <w:sz w:val="24"/>
                <w:szCs w:val="24"/>
                <w:lang w:eastAsia="ru-RU"/>
              </w:rPr>
              <w:lastRenderedPageBreak/>
              <w:t>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w:t>
            </w:r>
            <w:r w:rsidRPr="00DE1FA7">
              <w:rPr>
                <w:rFonts w:ascii="Times New Roman" w:hAnsi="Times New Roman"/>
                <w:color w:val="000000"/>
                <w:sz w:val="24"/>
                <w:szCs w:val="24"/>
                <w:lang w:eastAsia="ru-RU"/>
              </w:rPr>
              <w:lastRenderedPageBreak/>
              <w:t>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w:t>
            </w:r>
            <w:r w:rsidRPr="00DE1FA7">
              <w:rPr>
                <w:rFonts w:ascii="Times New Roman" w:hAnsi="Times New Roman"/>
                <w:color w:val="000000"/>
                <w:sz w:val="24"/>
                <w:szCs w:val="24"/>
                <w:lang w:eastAsia="ru-RU"/>
              </w:rPr>
              <w:lastRenderedPageBreak/>
              <w:t>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w:t>
            </w:r>
            <w:r w:rsidRPr="00DE1FA7">
              <w:rPr>
                <w:rFonts w:ascii="Times New Roman" w:hAnsi="Times New Roman"/>
                <w:color w:val="000000"/>
                <w:sz w:val="24"/>
                <w:szCs w:val="24"/>
                <w:lang w:eastAsia="ru-RU"/>
              </w:rPr>
              <w:lastRenderedPageBreak/>
              <w:t>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w:t>
            </w:r>
            <w:r w:rsidRPr="00DE1FA7">
              <w:rPr>
                <w:rFonts w:ascii="Times New Roman" w:hAnsi="Times New Roman"/>
                <w:color w:val="000000"/>
                <w:sz w:val="24"/>
                <w:szCs w:val="24"/>
                <w:lang w:eastAsia="ru-RU"/>
              </w:rPr>
              <w:lastRenderedPageBreak/>
              <w:t>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w:t>
            </w:r>
            <w:r w:rsidRPr="00DE1FA7">
              <w:rPr>
                <w:rFonts w:ascii="Times New Roman" w:hAnsi="Times New Roman"/>
                <w:color w:val="000000"/>
                <w:sz w:val="24"/>
                <w:szCs w:val="24"/>
                <w:lang w:eastAsia="ru-RU"/>
              </w:rPr>
              <w:lastRenderedPageBreak/>
              <w:t>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w:t>
            </w:r>
            <w:r>
              <w:rPr>
                <w:rFonts w:ascii="Times New Roman" w:hAnsi="Times New Roman"/>
                <w:color w:val="000000"/>
                <w:sz w:val="24"/>
                <w:szCs w:val="24"/>
                <w:lang w:eastAsia="ru-RU"/>
              </w:rPr>
              <w:t>017,</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w:t>
            </w:r>
            <w:r w:rsidRPr="00DE1FA7">
              <w:rPr>
                <w:rFonts w:ascii="Times New Roman" w:hAnsi="Times New Roman"/>
                <w:color w:val="000000"/>
                <w:sz w:val="24"/>
                <w:szCs w:val="24"/>
                <w:lang w:eastAsia="ru-RU"/>
              </w:rPr>
              <w:lastRenderedPageBreak/>
              <w:t>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Янтарный_Микс</w:t>
            </w:r>
            <w:proofErr w:type="spellEnd"/>
            <w:r w:rsidRPr="00DE1FA7">
              <w:rPr>
                <w:rFonts w:ascii="Times New Roman" w:hAnsi="Times New Roman"/>
                <w:color w:val="000000"/>
                <w:sz w:val="24"/>
                <w:szCs w:val="24"/>
                <w:lang w:eastAsia="ru-RU"/>
              </w:rPr>
              <w:t xml:space="preserve">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Янтарный_Микс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proofErr w:type="spellEnd"/>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cортирован</w:t>
            </w:r>
            <w:proofErr w:type="spellEnd"/>
            <w:r w:rsidRPr="00DE1FA7">
              <w:rPr>
                <w:rFonts w:ascii="Times New Roman" w:hAnsi="Times New Roman"/>
                <w:color w:val="000000"/>
                <w:sz w:val="24"/>
                <w:szCs w:val="24"/>
                <w:lang w:eastAsia="ru-RU"/>
              </w:rPr>
              <w:t>.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w:t>
            </w:r>
            <w:r w:rsidRPr="00DE1FA7">
              <w:rPr>
                <w:rFonts w:ascii="Times New Roman" w:hAnsi="Times New Roman"/>
                <w:color w:val="000000"/>
                <w:sz w:val="24"/>
                <w:szCs w:val="24"/>
                <w:lang w:eastAsia="ru-RU"/>
              </w:rPr>
              <w:lastRenderedPageBreak/>
              <w:t xml:space="preserve">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1 сорт-от 0% до 100%(КМ-от 0% до 100%, КП-от 0% до 100%, ПМ-от 0% до 100%, ПП-от 0% до 100%),  2 сорт - от 0% до 100% (КМ-от 0% до 100%, КП-от 0% до 100%, ПМ-от 0% до 100%, ПП-</w:t>
            </w:r>
            <w:r w:rsidRPr="00DE1FA7">
              <w:rPr>
                <w:rFonts w:ascii="Times New Roman" w:hAnsi="Times New Roman"/>
                <w:color w:val="000000"/>
                <w:sz w:val="24"/>
                <w:szCs w:val="24"/>
                <w:lang w:eastAsia="ru-RU"/>
              </w:rPr>
              <w:lastRenderedPageBreak/>
              <w:t xml:space="preserve">от 0% до 100%),  и 3 сорт от 0% до 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w:t>
            </w:r>
            <w:r w:rsidRPr="00DE1FA7">
              <w:rPr>
                <w:rFonts w:ascii="Times New Roman" w:hAnsi="Times New Roman"/>
                <w:color w:val="000000"/>
                <w:sz w:val="24"/>
                <w:szCs w:val="24"/>
                <w:lang w:eastAsia="ru-RU"/>
              </w:rPr>
              <w:lastRenderedPageBreak/>
              <w:t>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w:t>
            </w:r>
            <w:proofErr w:type="spellEnd"/>
            <w:r w:rsidRPr="00DE1FA7">
              <w:rPr>
                <w:rFonts w:ascii="Times New Roman" w:hAnsi="Times New Roman"/>
                <w:color w:val="000000"/>
                <w:sz w:val="24"/>
                <w:szCs w:val="24"/>
                <w:lang w:eastAsia="ru-RU"/>
              </w:rPr>
              <w:t xml:space="preserve">. подел.50-100гр.-от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w:t>
            </w:r>
            <w:r w:rsidRPr="00DE1FA7">
              <w:rPr>
                <w:rFonts w:ascii="Times New Roman" w:hAnsi="Times New Roman"/>
                <w:color w:val="000000"/>
                <w:sz w:val="24"/>
                <w:szCs w:val="24"/>
                <w:lang w:eastAsia="ru-RU"/>
              </w:rPr>
              <w:lastRenderedPageBreak/>
              <w:t xml:space="preserve">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w:t>
            </w:r>
            <w:r w:rsidRPr="00DE1FA7">
              <w:rPr>
                <w:rFonts w:ascii="Times New Roman" w:hAnsi="Times New Roman"/>
                <w:color w:val="000000"/>
                <w:sz w:val="24"/>
                <w:szCs w:val="24"/>
                <w:lang w:eastAsia="ru-RU"/>
              </w:rPr>
              <w:lastRenderedPageBreak/>
              <w:t xml:space="preserve">100% (КМ-от 0% до 100%, КП-от 0% до 100%, ПМ-от 0% до 100%, ПП-от 0% до 100%)), 5-10гр.-от 0% до 100% (в </w:t>
            </w:r>
            <w:proofErr w:type="spellStart"/>
            <w:r w:rsidRPr="00DE1FA7">
              <w:rPr>
                <w:rFonts w:ascii="Times New Roman" w:hAnsi="Times New Roman"/>
                <w:color w:val="000000"/>
                <w:sz w:val="24"/>
                <w:szCs w:val="24"/>
                <w:lang w:eastAsia="ru-RU"/>
              </w:rPr>
              <w:t>т.ч</w:t>
            </w:r>
            <w:proofErr w:type="spellEnd"/>
            <w:r w:rsidRPr="00DE1FA7">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w:t>
            </w:r>
            <w:r w:rsidRPr="00DE1FA7">
              <w:rPr>
                <w:rFonts w:ascii="Times New Roman" w:hAnsi="Times New Roman"/>
                <w:color w:val="000000"/>
                <w:sz w:val="24"/>
                <w:szCs w:val="24"/>
                <w:lang w:eastAsia="ru-RU"/>
              </w:rPr>
              <w:lastRenderedPageBreak/>
              <w:t>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w:t>
            </w:r>
            <w:r w:rsidRPr="00DE1FA7">
              <w:rPr>
                <w:rFonts w:ascii="Times New Roman" w:hAnsi="Times New Roman"/>
                <w:color w:val="000000"/>
                <w:sz w:val="24"/>
                <w:szCs w:val="24"/>
                <w:lang w:eastAsia="ru-RU"/>
              </w:rPr>
              <w:lastRenderedPageBreak/>
              <w:t>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w:t>
            </w:r>
            <w:r w:rsidRPr="00DE1FA7">
              <w:rPr>
                <w:rFonts w:ascii="Times New Roman" w:hAnsi="Times New Roman"/>
                <w:color w:val="000000"/>
                <w:sz w:val="24"/>
                <w:szCs w:val="24"/>
                <w:lang w:eastAsia="ru-RU"/>
              </w:rPr>
              <w:lastRenderedPageBreak/>
              <w:t>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w:t>
            </w:r>
            <w:r w:rsidRPr="00DE1FA7">
              <w:rPr>
                <w:rFonts w:ascii="Times New Roman" w:hAnsi="Times New Roman"/>
                <w:color w:val="000000"/>
                <w:sz w:val="24"/>
                <w:szCs w:val="24"/>
                <w:lang w:eastAsia="ru-RU"/>
              </w:rPr>
              <w:lastRenderedPageBreak/>
              <w:t>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w:t>
            </w:r>
            <w:r w:rsidRPr="00DE1FA7">
              <w:rPr>
                <w:rFonts w:ascii="Times New Roman" w:hAnsi="Times New Roman"/>
                <w:color w:val="000000"/>
                <w:sz w:val="24"/>
                <w:szCs w:val="24"/>
                <w:lang w:eastAsia="ru-RU"/>
              </w:rPr>
              <w:lastRenderedPageBreak/>
              <w:t>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w:t>
            </w:r>
            <w:r w:rsidRPr="00DE1FA7">
              <w:rPr>
                <w:rFonts w:ascii="Times New Roman" w:hAnsi="Times New Roman"/>
                <w:color w:val="000000"/>
                <w:sz w:val="24"/>
                <w:szCs w:val="24"/>
                <w:lang w:eastAsia="ru-RU"/>
              </w:rPr>
              <w:lastRenderedPageBreak/>
              <w:t xml:space="preserve">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w:t>
            </w:r>
            <w:r w:rsidRPr="00DE1FA7">
              <w:rPr>
                <w:rFonts w:ascii="Times New Roman" w:hAnsi="Times New Roman"/>
                <w:color w:val="000000"/>
                <w:sz w:val="24"/>
                <w:szCs w:val="24"/>
                <w:lang w:eastAsia="ru-RU"/>
              </w:rPr>
              <w:lastRenderedPageBreak/>
              <w:t>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w:t>
            </w:r>
            <w:r w:rsidRPr="006C03A9">
              <w:rPr>
                <w:rFonts w:ascii="Times New Roman" w:hAnsi="Times New Roman"/>
                <w:color w:val="000000"/>
                <w:sz w:val="24"/>
                <w:szCs w:val="24"/>
                <w:lang w:eastAsia="ru-RU"/>
              </w:rPr>
              <w:lastRenderedPageBreak/>
              <w:t xml:space="preserve">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w:t>
            </w:r>
            <w:r w:rsidRPr="006C03A9">
              <w:rPr>
                <w:rFonts w:ascii="Times New Roman" w:hAnsi="Times New Roman"/>
                <w:color w:val="000000"/>
                <w:sz w:val="24"/>
                <w:szCs w:val="24"/>
                <w:lang w:eastAsia="ru-RU"/>
              </w:rPr>
              <w:lastRenderedPageBreak/>
              <w:t xml:space="preserve">0% до 100%, КП-от 0% до 100%, ПМ-от 0% до 100%, 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w:t>
            </w:r>
            <w:r w:rsidRPr="006C03A9">
              <w:rPr>
                <w:rFonts w:ascii="Times New Roman" w:hAnsi="Times New Roman"/>
                <w:color w:val="000000"/>
                <w:sz w:val="24"/>
                <w:szCs w:val="24"/>
                <w:lang w:eastAsia="ru-RU"/>
              </w:rPr>
              <w:lastRenderedPageBreak/>
              <w:t xml:space="preserve">от 0% до 100% (КМ-от 0% до 100%, КП-от 0% до 100%, ПМ-от 0% до 100%, ПП-от 0% до 100%)), 5-10гр.-от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w:t>
            </w:r>
            <w:r w:rsidRPr="006C03A9">
              <w:rPr>
                <w:rFonts w:ascii="Times New Roman" w:hAnsi="Times New Roman"/>
                <w:color w:val="000000"/>
                <w:sz w:val="24"/>
                <w:szCs w:val="24"/>
                <w:lang w:eastAsia="ru-RU"/>
              </w:rPr>
              <w:lastRenderedPageBreak/>
              <w:t>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w:t>
            </w:r>
            <w:r w:rsidRPr="006C03A9">
              <w:rPr>
                <w:rFonts w:ascii="Times New Roman" w:hAnsi="Times New Roman"/>
                <w:color w:val="000000"/>
                <w:sz w:val="24"/>
                <w:szCs w:val="24"/>
                <w:lang w:eastAsia="ru-RU"/>
              </w:rPr>
              <w:lastRenderedPageBreak/>
              <w:t>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spellStart"/>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Набор</w:t>
            </w:r>
            <w:proofErr w:type="spellEnd"/>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w:t>
            </w:r>
            <w:r w:rsidRPr="006C03A9">
              <w:rPr>
                <w:rFonts w:ascii="Times New Roman" w:hAnsi="Times New Roman"/>
                <w:color w:val="000000"/>
                <w:sz w:val="24"/>
                <w:szCs w:val="24"/>
                <w:lang w:eastAsia="ru-RU"/>
              </w:rPr>
              <w:lastRenderedPageBreak/>
              <w:t xml:space="preserve">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w:t>
            </w:r>
            <w:r w:rsidRPr="006C03A9">
              <w:rPr>
                <w:rFonts w:ascii="Times New Roman" w:hAnsi="Times New Roman"/>
                <w:color w:val="000000"/>
                <w:sz w:val="24"/>
                <w:szCs w:val="24"/>
                <w:lang w:eastAsia="ru-RU"/>
              </w:rPr>
              <w:lastRenderedPageBreak/>
              <w:t xml:space="preserve">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w:t>
            </w:r>
            <w:r w:rsidRPr="006C03A9">
              <w:rPr>
                <w:rFonts w:ascii="Times New Roman" w:hAnsi="Times New Roman"/>
                <w:color w:val="000000"/>
                <w:sz w:val="24"/>
                <w:szCs w:val="24"/>
                <w:lang w:eastAsia="ru-RU"/>
              </w:rPr>
              <w:lastRenderedPageBreak/>
              <w:t>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 xml:space="preserve">Допускается отклонение от установленных процентов </w:t>
            </w:r>
            <w:r w:rsidRPr="006C03A9">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r w:rsidRPr="006C03A9">
              <w:rPr>
                <w:rFonts w:ascii="Times New Roman" w:hAnsi="Times New Roman"/>
                <w:color w:val="000000"/>
                <w:sz w:val="24"/>
                <w:szCs w:val="24"/>
                <w:lang w:eastAsia="ru-RU"/>
              </w:rPr>
              <w:lastRenderedPageBreak/>
              <w:t>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 xml:space="preserve">1-й сорт  - 9911105 -от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Допускается отклонение от установленных процентов </w:t>
            </w:r>
            <w:r w:rsidRPr="006C03A9">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объемные внутренние грязевые включения и объемные поверхностные наслоения органического и неорганического происхождения (не более 50% от </w:t>
            </w:r>
            <w:r w:rsidRPr="006C03A9">
              <w:rPr>
                <w:rFonts w:ascii="Times New Roman" w:hAnsi="Times New Roman"/>
                <w:color w:val="000000"/>
                <w:sz w:val="24"/>
                <w:szCs w:val="24"/>
                <w:lang w:eastAsia="ru-RU"/>
              </w:rPr>
              <w:lastRenderedPageBreak/>
              <w:t>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w:t>
            </w:r>
            <w:r w:rsidRPr="006C03A9">
              <w:rPr>
                <w:rFonts w:ascii="Times New Roman" w:hAnsi="Times New Roman"/>
                <w:color w:val="000000"/>
                <w:sz w:val="24"/>
                <w:szCs w:val="24"/>
                <w:lang w:eastAsia="ru-RU"/>
              </w:rPr>
              <w:lastRenderedPageBreak/>
              <w:t>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6C03A9">
              <w:rPr>
                <w:rFonts w:ascii="Times New Roman" w:hAnsi="Times New Roman"/>
                <w:color w:val="000000"/>
                <w:sz w:val="24"/>
                <w:szCs w:val="24"/>
                <w:lang w:eastAsia="ru-RU"/>
              </w:rPr>
              <w:t>Допускаются:кусочки</w:t>
            </w:r>
            <w:proofErr w:type="spellEnd"/>
            <w:r w:rsidRPr="006C03A9">
              <w:rPr>
                <w:rFonts w:ascii="Times New Roman" w:hAnsi="Times New Roman"/>
                <w:color w:val="000000"/>
                <w:sz w:val="24"/>
                <w:szCs w:val="24"/>
                <w:lang w:eastAsia="ru-RU"/>
              </w:rPr>
              <w:t xml:space="preserve">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w:t>
            </w:r>
            <w:r w:rsidRPr="006C03A9">
              <w:rPr>
                <w:rFonts w:ascii="Times New Roman" w:hAnsi="Times New Roman"/>
                <w:color w:val="000000"/>
                <w:sz w:val="24"/>
                <w:szCs w:val="24"/>
                <w:lang w:eastAsia="ru-RU"/>
              </w:rPr>
              <w:lastRenderedPageBreak/>
              <w:t>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w:t>
            </w:r>
            <w:r w:rsidRPr="006C03A9">
              <w:rPr>
                <w:rFonts w:ascii="Times New Roman" w:hAnsi="Times New Roman"/>
                <w:color w:val="000000"/>
                <w:sz w:val="24"/>
                <w:szCs w:val="24"/>
                <w:lang w:eastAsia="ru-RU"/>
              </w:rPr>
              <w:lastRenderedPageBreak/>
              <w:t>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w:t>
            </w:r>
            <w:r w:rsidRPr="006C03A9">
              <w:rPr>
                <w:rFonts w:ascii="Times New Roman" w:hAnsi="Times New Roman"/>
                <w:color w:val="000000"/>
                <w:sz w:val="24"/>
                <w:szCs w:val="24"/>
                <w:lang w:eastAsia="ru-RU"/>
              </w:rPr>
              <w:lastRenderedPageBreak/>
              <w:t>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w:t>
            </w:r>
            <w:r w:rsidRPr="006C03A9">
              <w:rPr>
                <w:rFonts w:ascii="Times New Roman" w:hAnsi="Times New Roman"/>
                <w:color w:val="000000"/>
                <w:sz w:val="24"/>
                <w:szCs w:val="24"/>
                <w:lang w:eastAsia="ru-RU"/>
              </w:rPr>
              <w:lastRenderedPageBreak/>
              <w:t xml:space="preserve">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w:t>
            </w:r>
            <w:r w:rsidRPr="006C03A9">
              <w:rPr>
                <w:rFonts w:ascii="Times New Roman" w:hAnsi="Times New Roman"/>
                <w:color w:val="000000"/>
                <w:sz w:val="24"/>
                <w:szCs w:val="24"/>
                <w:lang w:eastAsia="ru-RU"/>
              </w:rPr>
              <w:lastRenderedPageBreak/>
              <w:t xml:space="preserve">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w:t>
            </w:r>
            <w:r w:rsidRPr="006C03A9">
              <w:rPr>
                <w:rFonts w:ascii="Times New Roman" w:hAnsi="Times New Roman"/>
                <w:color w:val="000000"/>
                <w:sz w:val="24"/>
                <w:szCs w:val="24"/>
                <w:lang w:eastAsia="ru-RU"/>
              </w:rPr>
              <w:lastRenderedPageBreak/>
              <w:t xml:space="preserve">(в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w:t>
            </w:r>
            <w:r w:rsidRPr="006C03A9">
              <w:rPr>
                <w:rFonts w:ascii="Times New Roman" w:hAnsi="Times New Roman"/>
                <w:color w:val="000000"/>
                <w:sz w:val="24"/>
                <w:szCs w:val="24"/>
                <w:lang w:eastAsia="ru-RU"/>
              </w:rPr>
              <w:lastRenderedPageBreak/>
              <w:t>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w:t>
            </w:r>
            <w:r w:rsidRPr="006C03A9">
              <w:rPr>
                <w:rFonts w:ascii="Times New Roman" w:hAnsi="Times New Roman"/>
                <w:color w:val="000000"/>
                <w:sz w:val="24"/>
                <w:szCs w:val="24"/>
                <w:lang w:eastAsia="ru-RU"/>
              </w:rPr>
              <w:lastRenderedPageBreak/>
              <w:t>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spellStart"/>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Набор</w:t>
            </w:r>
            <w:proofErr w:type="spellEnd"/>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w:t>
            </w:r>
            <w:r w:rsidRPr="006C03A9">
              <w:rPr>
                <w:rFonts w:ascii="Times New Roman" w:hAnsi="Times New Roman"/>
                <w:color w:val="000000"/>
                <w:sz w:val="24"/>
                <w:szCs w:val="24"/>
                <w:lang w:eastAsia="ru-RU"/>
              </w:rPr>
              <w:lastRenderedPageBreak/>
              <w:t xml:space="preserve">0% до 100%, КП-от 0% до 100%, ПМ-от 0% до 100%, ПП-от 0% до 100%),  и 3 сорт от 0% до 100% (КМ-от 0% до 100%, КП-от 0% до 100%, ПМ-от 0% до 100%, ПП-от 0% до 100%)), 20-50гр.-от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 от 0% </w:t>
            </w:r>
            <w:r w:rsidRPr="006C03A9">
              <w:rPr>
                <w:rFonts w:ascii="Times New Roman" w:hAnsi="Times New Roman"/>
                <w:color w:val="000000"/>
                <w:sz w:val="24"/>
                <w:szCs w:val="24"/>
                <w:lang w:eastAsia="ru-RU"/>
              </w:rPr>
              <w:lastRenderedPageBreak/>
              <w:t xml:space="preserve">до 100% (КМ-от 0% до 100%, КП-от 0% до 100%, ПМ-от 0% до 100%, ПП-от 0% до 100%),  и 3 сорт от 0% до 100% (КМ-от 0% до 100%, КП-от 0% до 100%, ПМ-от 0% до 100%, ПП-от 0% до 100%)), 5-10гр.-от 0% до 100% (в </w:t>
            </w:r>
            <w:proofErr w:type="spellStart"/>
            <w:r w:rsidRPr="006C03A9">
              <w:rPr>
                <w:rFonts w:ascii="Times New Roman" w:hAnsi="Times New Roman"/>
                <w:color w:val="000000"/>
                <w:sz w:val="24"/>
                <w:szCs w:val="24"/>
                <w:lang w:eastAsia="ru-RU"/>
              </w:rPr>
              <w:t>т.ч</w:t>
            </w:r>
            <w:proofErr w:type="spellEnd"/>
            <w:r w:rsidRPr="006C03A9">
              <w:rPr>
                <w:rFonts w:ascii="Times New Roman" w:hAnsi="Times New Roman"/>
                <w:color w:val="000000"/>
                <w:sz w:val="24"/>
                <w:szCs w:val="24"/>
                <w:lang w:eastAsia="ru-RU"/>
              </w:rPr>
              <w:t xml:space="preserve">.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w:t>
            </w:r>
            <w:r w:rsidRPr="006C03A9">
              <w:rPr>
                <w:rFonts w:ascii="Times New Roman" w:hAnsi="Times New Roman"/>
                <w:color w:val="000000"/>
                <w:sz w:val="24"/>
                <w:szCs w:val="24"/>
                <w:lang w:eastAsia="ru-RU"/>
              </w:rPr>
              <w:lastRenderedPageBreak/>
              <w:t>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spellStart"/>
            <w:r w:rsidRPr="006C03A9">
              <w:rPr>
                <w:rFonts w:ascii="Times New Roman" w:hAnsi="Times New Roman"/>
                <w:color w:val="000000"/>
                <w:sz w:val="24"/>
                <w:szCs w:val="24"/>
                <w:lang w:eastAsia="ru-RU"/>
              </w:rPr>
              <w:t>Допускаются:сколы</w:t>
            </w:r>
            <w:proofErr w:type="spellEnd"/>
            <w:r w:rsidRPr="006C03A9">
              <w:rPr>
                <w:rFonts w:ascii="Times New Roman" w:hAnsi="Times New Roman"/>
                <w:color w:val="000000"/>
                <w:sz w:val="24"/>
                <w:szCs w:val="24"/>
                <w:lang w:eastAsia="ru-RU"/>
              </w:rPr>
              <w:t xml:space="preserve">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w:t>
            </w:r>
            <w:r w:rsidRPr="006C03A9">
              <w:rPr>
                <w:rFonts w:ascii="Times New Roman" w:hAnsi="Times New Roman"/>
                <w:color w:val="000000"/>
                <w:sz w:val="24"/>
                <w:szCs w:val="24"/>
                <w:lang w:eastAsia="ru-RU"/>
              </w:rPr>
              <w:lastRenderedPageBreak/>
              <w:t>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w:t>
            </w:r>
            <w:r w:rsidRPr="006C03A9">
              <w:rPr>
                <w:rFonts w:ascii="Times New Roman" w:hAnsi="Times New Roman"/>
                <w:color w:val="000000"/>
                <w:sz w:val="24"/>
                <w:szCs w:val="24"/>
                <w:lang w:eastAsia="ru-RU"/>
              </w:rPr>
              <w:lastRenderedPageBreak/>
              <w:t>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 xml:space="preserve">3-й сорт  -  9911305 -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 xml:space="preserve">1-й сорт  - 9911100 -от 0% до 100%, по форме: </w:t>
            </w:r>
            <w:r w:rsidRPr="006C03A9">
              <w:rPr>
                <w:rFonts w:ascii="Times New Roman" w:hAnsi="Times New Roman"/>
                <w:color w:val="000000"/>
                <w:sz w:val="24"/>
                <w:szCs w:val="24"/>
                <w:lang w:eastAsia="ru-RU"/>
              </w:rPr>
              <w:lastRenderedPageBreak/>
              <w:t>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r w:rsidRPr="006C03A9">
              <w:rPr>
                <w:rFonts w:ascii="Times New Roman" w:hAnsi="Times New Roman"/>
                <w:color w:val="000000"/>
                <w:sz w:val="24"/>
                <w:szCs w:val="24"/>
                <w:lang w:eastAsia="ru-RU"/>
              </w:rPr>
              <w:lastRenderedPageBreak/>
              <w:t>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w:t>
            </w:r>
            <w:r w:rsidRPr="006C03A9">
              <w:rPr>
                <w:rFonts w:ascii="Times New Roman" w:hAnsi="Times New Roman"/>
                <w:color w:val="000000"/>
                <w:sz w:val="24"/>
                <w:szCs w:val="24"/>
                <w:lang w:eastAsia="ru-RU"/>
              </w:rPr>
              <w:lastRenderedPageBreak/>
              <w:t>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W w:w="5011" w:type="pct"/>
        <w:tblLook w:val="04A0" w:firstRow="1" w:lastRow="0" w:firstColumn="1" w:lastColumn="0" w:noHBand="0" w:noVBand="1"/>
      </w:tblPr>
      <w:tblGrid>
        <w:gridCol w:w="657"/>
        <w:gridCol w:w="1864"/>
        <w:gridCol w:w="787"/>
        <w:gridCol w:w="1270"/>
        <w:gridCol w:w="1676"/>
        <w:gridCol w:w="5820"/>
        <w:gridCol w:w="1351"/>
        <w:gridCol w:w="2324"/>
      </w:tblGrid>
      <w:tr w:rsidR="00065B46" w:rsidRPr="00F528F5" w:rsidTr="00C41C82">
        <w:trPr>
          <w:trHeight w:val="2220"/>
        </w:trPr>
        <w:tc>
          <w:tcPr>
            <w:tcW w:w="21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500-1000 гр. 1, 2 и 3 сорт</w:t>
            </w:r>
          </w:p>
        </w:tc>
        <w:tc>
          <w:tcPr>
            <w:tcW w:w="25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w:t>
            </w:r>
            <w:r w:rsidRPr="00F528F5">
              <w:rPr>
                <w:rFonts w:ascii="Times New Roman" w:hAnsi="Times New Roman"/>
                <w:color w:val="000000"/>
                <w:sz w:val="24"/>
                <w:szCs w:val="24"/>
                <w:lang w:eastAsia="ru-RU"/>
              </w:rPr>
              <w:lastRenderedPageBreak/>
              <w:t>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500-1000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РЛ_S</w:t>
            </w: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500-1000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500-1000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w:t>
            </w:r>
            <w:r w:rsidRPr="00F528F5">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w:t>
            </w:r>
            <w:r w:rsidRPr="00F528F5">
              <w:rPr>
                <w:rFonts w:ascii="Times New Roman" w:hAnsi="Times New Roman"/>
                <w:color w:val="000000"/>
                <w:sz w:val="24"/>
                <w:szCs w:val="24"/>
                <w:lang w:eastAsia="ru-RU"/>
              </w:rPr>
              <w:lastRenderedPageBreak/>
              <w:t>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w:t>
            </w:r>
            <w:r w:rsidRPr="00F528F5">
              <w:rPr>
                <w:rFonts w:ascii="Times New Roman" w:hAnsi="Times New Roman"/>
                <w:color w:val="000000"/>
                <w:sz w:val="24"/>
                <w:szCs w:val="24"/>
                <w:lang w:eastAsia="ru-RU"/>
              </w:rPr>
              <w:lastRenderedPageBreak/>
              <w:t xml:space="preserve">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300-500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w:t>
            </w:r>
            <w:r w:rsidRPr="00F528F5">
              <w:rPr>
                <w:rFonts w:ascii="Times New Roman" w:hAnsi="Times New Roman"/>
                <w:color w:val="000000"/>
                <w:sz w:val="24"/>
                <w:szCs w:val="24"/>
                <w:lang w:eastAsia="ru-RU"/>
              </w:rPr>
              <w:lastRenderedPageBreak/>
              <w:t>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w:t>
            </w:r>
            <w:r w:rsidRPr="00F528F5">
              <w:rPr>
                <w:rFonts w:ascii="Times New Roman" w:hAnsi="Times New Roman"/>
                <w:color w:val="000000"/>
                <w:sz w:val="24"/>
                <w:szCs w:val="24"/>
                <w:lang w:eastAsia="ru-RU"/>
              </w:rPr>
              <w:lastRenderedPageBreak/>
              <w:t xml:space="preserve">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300-500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w:t>
            </w:r>
            <w:r w:rsidRPr="00F528F5">
              <w:rPr>
                <w:rFonts w:ascii="Times New Roman" w:hAnsi="Times New Roman"/>
                <w:color w:val="000000"/>
                <w:sz w:val="24"/>
                <w:szCs w:val="24"/>
                <w:lang w:eastAsia="ru-RU"/>
              </w:rPr>
              <w:lastRenderedPageBreak/>
              <w:t>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раковины,в</w:t>
            </w:r>
            <w:proofErr w:type="spell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w:t>
            </w:r>
            <w:r w:rsidRPr="00F528F5">
              <w:rPr>
                <w:rFonts w:ascii="Times New Roman" w:hAnsi="Times New Roman"/>
                <w:color w:val="000000"/>
                <w:sz w:val="24"/>
                <w:szCs w:val="24"/>
                <w:lang w:eastAsia="ru-RU"/>
              </w:rPr>
              <w:lastRenderedPageBreak/>
              <w:t xml:space="preserve">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200-300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w:t>
            </w:r>
            <w:r w:rsidRPr="00F528F5">
              <w:rPr>
                <w:rFonts w:ascii="Times New Roman" w:hAnsi="Times New Roman"/>
                <w:color w:val="000000"/>
                <w:sz w:val="24"/>
                <w:szCs w:val="24"/>
                <w:lang w:eastAsia="ru-RU"/>
              </w:rPr>
              <w:lastRenderedPageBreak/>
              <w:t>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200-300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41</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100-200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 xml:space="preserve">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 xml:space="preserve">Допускается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Янтарный_Микс</w:t>
            </w:r>
            <w:proofErr w:type="spellEnd"/>
            <w:r w:rsidRPr="00F528F5">
              <w:rPr>
                <w:rFonts w:ascii="Times New Roman" w:hAnsi="Times New Roman"/>
                <w:color w:val="000000"/>
                <w:sz w:val="24"/>
                <w:szCs w:val="24"/>
                <w:lang w:eastAsia="ru-RU"/>
              </w:rPr>
              <w:t xml:space="preserve">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100-200 гр.  1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2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xml:space="preserve">. (матовый от 0% до 100% и прозрачный от 0% до 100%), 3 сорт-от 0% до 100% в </w:t>
            </w:r>
            <w:proofErr w:type="spellStart"/>
            <w:r w:rsidRPr="00F528F5">
              <w:rPr>
                <w:rFonts w:ascii="Times New Roman" w:hAnsi="Times New Roman"/>
                <w:color w:val="000000"/>
                <w:sz w:val="24"/>
                <w:szCs w:val="24"/>
                <w:lang w:eastAsia="ru-RU"/>
              </w:rPr>
              <w:t>т.ч</w:t>
            </w:r>
            <w:proofErr w:type="spellEnd"/>
            <w:r w:rsidRPr="00F528F5">
              <w:rPr>
                <w:rFonts w:ascii="Times New Roman" w:hAnsi="Times New Roman"/>
                <w:color w:val="000000"/>
                <w:sz w:val="24"/>
                <w:szCs w:val="24"/>
                <w:lang w:eastAsia="ru-RU"/>
              </w:rPr>
              <w:t>.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раковины,объемные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bl>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065B46" w:rsidRPr="00501033" w:rsidRDefault="00065B46" w:rsidP="00065B46">
      <w:pPr>
        <w:pStyle w:val="Default"/>
        <w:jc w:val="right"/>
      </w:pPr>
      <w:bookmarkStart w:id="0" w:name="_GoBack"/>
      <w:bookmarkEnd w:id="0"/>
      <w:r w:rsidRPr="00501033">
        <w:lastRenderedPageBreak/>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proofErr w:type="spellStart"/>
      <w:r w:rsidRPr="00B45C76">
        <w:t>м.п</w:t>
      </w:r>
      <w:proofErr w:type="spellEnd"/>
      <w:r w:rsidRPr="00B45C76">
        <w:t>.</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Pr="0098212D">
        <w:rPr>
          <w:rFonts w:ascii="Times New Roman" w:hAnsi="Times New Roman"/>
          <w:sz w:val="24"/>
          <w:szCs w:val="24"/>
        </w:rPr>
        <w:t>«__»_______201_г.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EB16BB" w:rsidRPr="0098212D" w:rsidRDefault="00EB16BB"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lastRenderedPageBreak/>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Contract</w:t>
            </w:r>
            <w:proofErr w:type="spellEnd"/>
            <w:r w:rsidRPr="00D511FF">
              <w:rPr>
                <w:rFonts w:ascii="Times New Roman" w:hAnsi="Times New Roman"/>
                <w:b/>
                <w:color w:val="000000"/>
                <w:sz w:val="24"/>
                <w:szCs w:val="24"/>
              </w:rPr>
              <w:t xml:space="preserve"> </w:t>
            </w:r>
            <w:proofErr w:type="spellStart"/>
            <w:r w:rsidRPr="00D511FF">
              <w:rPr>
                <w:rFonts w:ascii="Times New Roman" w:hAnsi="Times New Roman"/>
                <w:b/>
                <w:color w:val="000000"/>
                <w:sz w:val="24"/>
                <w:szCs w:val="24"/>
              </w:rPr>
              <w:t>No</w:t>
            </w:r>
            <w:proofErr w:type="spellEnd"/>
            <w:r w:rsidRPr="00D511FF">
              <w:rPr>
                <w:rFonts w:ascii="Times New Roman" w:hAnsi="Times New Roman"/>
                <w:b/>
                <w:color w:val="000000"/>
                <w:sz w:val="24"/>
                <w:szCs w:val="24"/>
              </w:rPr>
              <w:t xml:space="preserve">. ________ </w:t>
            </w:r>
          </w:p>
          <w:p w:rsidR="00533DA6" w:rsidRPr="00D511FF" w:rsidRDefault="00533DA6" w:rsidP="00533DA6">
            <w:pPr>
              <w:jc w:val="center"/>
              <w:rPr>
                <w:rFonts w:ascii="Times New Roman" w:hAnsi="Times New Roman"/>
                <w:b/>
                <w:color w:val="000000"/>
                <w:sz w:val="24"/>
                <w:szCs w:val="24"/>
              </w:rPr>
            </w:pPr>
            <w:proofErr w:type="spellStart"/>
            <w:r w:rsidRPr="00D511FF">
              <w:rPr>
                <w:rFonts w:ascii="Times New Roman" w:hAnsi="Times New Roman"/>
                <w:b/>
                <w:color w:val="000000"/>
                <w:sz w:val="24"/>
                <w:szCs w:val="24"/>
              </w:rPr>
              <w:t>of</w:t>
            </w:r>
            <w:proofErr w:type="spellEnd"/>
            <w:r w:rsidRPr="00D511FF">
              <w:rPr>
                <w:rFonts w:ascii="Times New Roman" w:hAnsi="Times New Roman"/>
                <w:b/>
                <w:color w:val="000000"/>
                <w:sz w:val="24"/>
                <w:szCs w:val="24"/>
              </w:rPr>
              <w:t xml:space="preserve">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E818F1"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E818F1"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 xml:space="preserve">/Франко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w:t>
            </w:r>
            <w:r w:rsidRPr="00533DA6">
              <w:rPr>
                <w:rFonts w:ascii="Times New Roman" w:hAnsi="Times New Roman"/>
                <w:color w:val="000000"/>
                <w:sz w:val="24"/>
                <w:szCs w:val="24"/>
              </w:rPr>
              <w:lastRenderedPageBreak/>
              <w:t>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lastRenderedPageBreak/>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 xml:space="preserve">2020) in accordance with the Specification (Appendix No. 1 to this Contract), containing data on the name, quantity and assortment of amber in the Goods to this </w:t>
            </w:r>
            <w:r w:rsidRPr="00533DA6">
              <w:rPr>
                <w:rFonts w:ascii="Times New Roman" w:hAnsi="Times New Roman"/>
                <w:color w:val="000000"/>
                <w:sz w:val="24"/>
                <w:szCs w:val="24"/>
                <w:lang w:val="en-US"/>
              </w:rPr>
              <w:lastRenderedPageBreak/>
              <w:t>Contract which is an integral part of this Contract.</w:t>
            </w:r>
          </w:p>
        </w:tc>
      </w:tr>
      <w:tr w:rsidR="00533DA6" w:rsidRPr="00E818F1"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E818F1"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E818F1"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hereby guarantees the conformity of the quality of the Goods </w:t>
            </w:r>
            <w:proofErr w:type="spellStart"/>
            <w:r w:rsidRPr="00D511FF">
              <w:rPr>
                <w:rFonts w:ascii="Times New Roman" w:hAnsi="Times New Roman"/>
                <w:color w:val="000000"/>
                <w:sz w:val="24"/>
                <w:szCs w:val="24"/>
                <w:lang w:val="en-US"/>
              </w:rPr>
              <w:t>transfered</w:t>
            </w:r>
            <w:proofErr w:type="spellEnd"/>
            <w:r w:rsidRPr="00D511FF">
              <w:rPr>
                <w:rFonts w:ascii="Times New Roman" w:hAnsi="Times New Roman"/>
                <w:color w:val="000000"/>
                <w:sz w:val="24"/>
                <w:szCs w:val="24"/>
                <w:lang w:val="en-US"/>
              </w:rPr>
              <w:t xml:space="preserve">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E818F1"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E818F1"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E818F1"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E818F1"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E818F1"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E818F1"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 xml:space="preserve">Пункт назначения определяется Покупателем для каждой партии товара. При этом пункт назначения Товара по каждой </w:t>
            </w:r>
            <w:r w:rsidRPr="00D511FF">
              <w:rPr>
                <w:rStyle w:val="shorttext"/>
                <w:rFonts w:ascii="Times New Roman" w:hAnsi="Times New Roman"/>
                <w:color w:val="000000"/>
                <w:sz w:val="24"/>
                <w:szCs w:val="24"/>
              </w:rPr>
              <w:lastRenderedPageBreak/>
              <w:t>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lastRenderedPageBreak/>
              <w:t xml:space="preserve">The Buyer will determine the place for destination for each lot of the Goods. Given that the Buyer will specify the </w:t>
            </w:r>
            <w:r w:rsidRPr="00D511FF">
              <w:rPr>
                <w:rStyle w:val="shorttext"/>
                <w:rFonts w:ascii="Times New Roman" w:hAnsi="Times New Roman"/>
                <w:color w:val="000000"/>
                <w:sz w:val="24"/>
                <w:szCs w:val="24"/>
                <w:lang w:val="en-US"/>
              </w:rPr>
              <w:lastRenderedPageBreak/>
              <w:t xml:space="preserve">place of destination for each shipped lot in the shipping order sent to the Seller in accordance with item 3.2. </w:t>
            </w:r>
            <w:proofErr w:type="spellStart"/>
            <w:r w:rsidRPr="00D511FF">
              <w:rPr>
                <w:rStyle w:val="shorttext"/>
                <w:rFonts w:ascii="Times New Roman" w:hAnsi="Times New Roman"/>
                <w:color w:val="000000"/>
                <w:sz w:val="24"/>
                <w:szCs w:val="24"/>
              </w:rPr>
              <w:t>Of</w:t>
            </w:r>
            <w:proofErr w:type="spellEnd"/>
            <w:r w:rsidRPr="00D511FF">
              <w:rPr>
                <w:rStyle w:val="shorttext"/>
                <w:rFonts w:ascii="Times New Roman" w:hAnsi="Times New Roman"/>
                <w:color w:val="000000"/>
                <w:sz w:val="24"/>
                <w:szCs w:val="24"/>
              </w:rPr>
              <w:t xml:space="preserve"> </w:t>
            </w:r>
            <w:proofErr w:type="spellStart"/>
            <w:r w:rsidRPr="00D511FF">
              <w:rPr>
                <w:rStyle w:val="shorttext"/>
                <w:rFonts w:ascii="Times New Roman" w:hAnsi="Times New Roman"/>
                <w:color w:val="000000"/>
                <w:sz w:val="24"/>
                <w:szCs w:val="24"/>
              </w:rPr>
              <w:t>this</w:t>
            </w:r>
            <w:proofErr w:type="spellEnd"/>
            <w:r w:rsidRPr="00D511FF">
              <w:rPr>
                <w:rStyle w:val="shorttext"/>
                <w:rFonts w:ascii="Times New Roman" w:hAnsi="Times New Roman"/>
                <w:color w:val="000000"/>
                <w:sz w:val="24"/>
                <w:szCs w:val="24"/>
              </w:rPr>
              <w:t xml:space="preserve"> </w:t>
            </w:r>
            <w:proofErr w:type="spellStart"/>
            <w:r w:rsidRPr="00D511FF">
              <w:rPr>
                <w:rStyle w:val="shorttext"/>
                <w:rFonts w:ascii="Times New Roman" w:hAnsi="Times New Roman"/>
                <w:color w:val="000000"/>
                <w:sz w:val="24"/>
                <w:szCs w:val="24"/>
              </w:rPr>
              <w:t>Contract</w:t>
            </w:r>
            <w:proofErr w:type="spellEnd"/>
            <w:r w:rsidRPr="00D511FF">
              <w:rPr>
                <w:rStyle w:val="shorttext"/>
                <w:rFonts w:ascii="Times New Roman" w:hAnsi="Times New Roman"/>
                <w:color w:val="000000"/>
                <w:sz w:val="24"/>
                <w:szCs w:val="24"/>
              </w:rPr>
              <w:t>.</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 xml:space="preserve">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w:t>
            </w:r>
            <w:r w:rsidRPr="007D5339">
              <w:rPr>
                <w:rFonts w:ascii="Times New Roman" w:hAnsi="Times New Roman"/>
                <w:color w:val="000000"/>
                <w:sz w:val="24"/>
                <w:szCs w:val="24"/>
              </w:rPr>
              <w:lastRenderedPageBreak/>
              <w:t>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w:t>
            </w:r>
            <w:r w:rsidRPr="00D511FF">
              <w:rPr>
                <w:rFonts w:ascii="Times New Roman" w:hAnsi="Times New Roman"/>
                <w:color w:val="000000"/>
                <w:sz w:val="24"/>
                <w:szCs w:val="24"/>
                <w:lang w:val="en-US"/>
              </w:rPr>
              <w:lastRenderedPageBreak/>
              <w:t>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lastRenderedPageBreak/>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E818F1"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w:t>
            </w:r>
            <w:r w:rsidRPr="00D511FF">
              <w:rPr>
                <w:rFonts w:ascii="Times New Roman" w:hAnsi="Times New Roman"/>
                <w:color w:val="000000"/>
                <w:sz w:val="24"/>
                <w:szCs w:val="24"/>
              </w:rPr>
              <w:lastRenderedPageBreak/>
              <w:t>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w:t>
            </w:r>
            <w:r w:rsidRPr="00D511FF">
              <w:rPr>
                <w:rFonts w:ascii="Times New Roman" w:hAnsi="Times New Roman"/>
                <w:color w:val="000000"/>
                <w:sz w:val="24"/>
                <w:szCs w:val="24"/>
                <w:lang w:val="en-US"/>
              </w:rPr>
              <w:lastRenderedPageBreak/>
              <w:t>transportation with the mark of boundary intersection) and/or other documents with the marks of customs bodies confirming the export.</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E818F1"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E818F1"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7068AD"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Default="00533DA6" w:rsidP="00533DA6">
            <w:pPr>
              <w:ind w:left="708"/>
              <w:rPr>
                <w:rFonts w:ascii="Times New Roman" w:hAnsi="Times New Roman"/>
                <w:color w:val="000000"/>
                <w:sz w:val="24"/>
                <w:szCs w:val="24"/>
              </w:rPr>
            </w:pPr>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 xml:space="preserve">где </w:t>
            </w:r>
            <w:proofErr w:type="spellStart"/>
            <w:r w:rsidRPr="00D511FF">
              <w:rPr>
                <w:rFonts w:ascii="Times New Roman" w:hAnsi="Times New Roman"/>
                <w:color w:val="000000"/>
                <w:sz w:val="24"/>
                <w:szCs w:val="24"/>
              </w:rPr>
              <w:t>Сp</w:t>
            </w:r>
            <w:proofErr w:type="spellEnd"/>
            <w:r w:rsidRPr="00D511FF">
              <w:rPr>
                <w:rFonts w:ascii="Times New Roman" w:hAnsi="Times New Roman"/>
                <w:color w:val="000000"/>
                <w:sz w:val="24"/>
                <w:szCs w:val="24"/>
              </w:rPr>
              <w:t xml:space="preserve">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proofErr w:type="spellStart"/>
            <w:r w:rsidRPr="00D511FF">
              <w:rPr>
                <w:rFonts w:ascii="Times New Roman" w:hAnsi="Times New Roman"/>
                <w:color w:val="000000"/>
                <w:sz w:val="24"/>
                <w:szCs w:val="24"/>
              </w:rPr>
              <w:t>Pi</w:t>
            </w:r>
            <w:proofErr w:type="spellEnd"/>
            <w:r w:rsidRPr="00D511FF">
              <w:rPr>
                <w:rFonts w:ascii="Times New Roman" w:hAnsi="Times New Roman"/>
                <w:color w:val="000000"/>
                <w:sz w:val="24"/>
                <w:szCs w:val="24"/>
              </w:rPr>
              <w:t xml:space="preserve"> – контрактная цена i-</w:t>
            </w:r>
            <w:proofErr w:type="spellStart"/>
            <w:r w:rsidRPr="00D511FF">
              <w:rPr>
                <w:rFonts w:ascii="Times New Roman" w:hAnsi="Times New Roman"/>
                <w:color w:val="000000"/>
                <w:sz w:val="24"/>
                <w:szCs w:val="24"/>
              </w:rPr>
              <w:t>го</w:t>
            </w:r>
            <w:proofErr w:type="spellEnd"/>
            <w:r w:rsidRPr="00D511FF">
              <w:rPr>
                <w:rFonts w:ascii="Times New Roman" w:hAnsi="Times New Roman"/>
                <w:color w:val="000000"/>
                <w:sz w:val="24"/>
                <w:szCs w:val="24"/>
              </w:rPr>
              <w:t xml:space="preserve">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proofErr w:type="spellStart"/>
            <w:r w:rsidRPr="00D511FF">
              <w:rPr>
                <w:rFonts w:ascii="Times New Roman" w:hAnsi="Times New Roman"/>
                <w:color w:val="000000"/>
                <w:sz w:val="24"/>
                <w:szCs w:val="24"/>
              </w:rPr>
              <w:t>Qi</w:t>
            </w:r>
            <w:proofErr w:type="spellEnd"/>
            <w:r w:rsidRPr="00D511FF">
              <w:rPr>
                <w:rFonts w:ascii="Times New Roman" w:hAnsi="Times New Roman"/>
                <w:color w:val="000000"/>
                <w:sz w:val="24"/>
                <w:szCs w:val="24"/>
              </w:rPr>
              <w:t xml:space="preserve"> – количество янтаря i-</w:t>
            </w:r>
            <w:proofErr w:type="spellStart"/>
            <w:r w:rsidRPr="00D511FF">
              <w:rPr>
                <w:rFonts w:ascii="Times New Roman" w:hAnsi="Times New Roman"/>
                <w:color w:val="000000"/>
                <w:sz w:val="24"/>
                <w:szCs w:val="24"/>
              </w:rPr>
              <w:t>го</w:t>
            </w:r>
            <w:proofErr w:type="spellEnd"/>
            <w:r w:rsidRPr="00D511FF">
              <w:rPr>
                <w:rFonts w:ascii="Times New Roman" w:hAnsi="Times New Roman"/>
                <w:color w:val="000000"/>
                <w:sz w:val="24"/>
                <w:szCs w:val="24"/>
              </w:rPr>
              <w:t xml:space="preserve">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lastRenderedPageBreak/>
              <w:t xml:space="preserve">The value of each lot of the Goods will be established as a sum of products of the quantity of the goods of each article by a contract price of this article. </w:t>
            </w:r>
          </w:p>
          <w:p w:rsidR="00533DA6" w:rsidRPr="00BB5C5E" w:rsidRDefault="007068AD"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 xml:space="preserve">a contract price of </w:t>
            </w:r>
            <w:proofErr w:type="spellStart"/>
            <w:r w:rsidRPr="00D511FF">
              <w:rPr>
                <w:rFonts w:ascii="Times New Roman" w:hAnsi="Times New Roman"/>
                <w:color w:val="000000"/>
                <w:sz w:val="24"/>
                <w:szCs w:val="24"/>
                <w:lang w:val="en-US"/>
              </w:rPr>
              <w:t>i</w:t>
            </w:r>
            <w:proofErr w:type="spellEnd"/>
            <w:r w:rsidRPr="00D511FF">
              <w:rPr>
                <w:rFonts w:ascii="Times New Roman" w:hAnsi="Times New Roman"/>
                <w:color w:val="000000"/>
                <w:sz w:val="24"/>
                <w:szCs w:val="24"/>
                <w:lang w:val="en-US"/>
              </w:rPr>
              <w:t xml:space="preserve">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 xml:space="preserve">an amount of amber of </w:t>
            </w:r>
            <w:proofErr w:type="spellStart"/>
            <w:r w:rsidRPr="00D511FF">
              <w:rPr>
                <w:rFonts w:ascii="Times New Roman" w:hAnsi="Times New Roman"/>
                <w:color w:val="000000"/>
                <w:sz w:val="24"/>
                <w:szCs w:val="24"/>
                <w:lang w:val="en-US"/>
              </w:rPr>
              <w:t>i</w:t>
            </w:r>
            <w:proofErr w:type="spellEnd"/>
            <w:r w:rsidRPr="00D511FF">
              <w:rPr>
                <w:rFonts w:ascii="Times New Roman" w:hAnsi="Times New Roman"/>
                <w:color w:val="000000"/>
                <w:sz w:val="24"/>
                <w:szCs w:val="24"/>
                <w:lang w:val="en-US"/>
              </w:rPr>
              <w:t xml:space="preserve"> article in</w:t>
            </w:r>
            <w:r>
              <w:rPr>
                <w:rFonts w:ascii="Times New Roman" w:hAnsi="Times New Roman"/>
                <w:color w:val="000000"/>
                <w:sz w:val="24"/>
                <w:szCs w:val="24"/>
                <w:lang w:val="en-US"/>
              </w:rPr>
              <w:t xml:space="preserve"> a lot of Goods, kg.</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E818F1"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E818F1"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w:t>
            </w:r>
            <w:r w:rsidRPr="00D511FF">
              <w:rPr>
                <w:rFonts w:ascii="Times New Roman" w:hAnsi="Times New Roman"/>
                <w:color w:val="000000"/>
                <w:sz w:val="24"/>
                <w:szCs w:val="24"/>
              </w:rPr>
              <w:lastRenderedPageBreak/>
              <w:t>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further Schedule of delivery will be established as follows: of the total contractual quantity of the Goods the delivery quantity of the first lot will be deducted, the rest quantities will be delivered/selected, if possible, as </w:t>
            </w:r>
            <w:r w:rsidRPr="00D511FF">
              <w:rPr>
                <w:rFonts w:ascii="Times New Roman" w:hAnsi="Times New Roman"/>
                <w:color w:val="000000"/>
                <w:sz w:val="24"/>
                <w:szCs w:val="24"/>
                <w:lang w:val="en-US"/>
              </w:rPr>
              <w:lastRenderedPageBreak/>
              <w:t xml:space="preserve">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lastRenderedPageBreak/>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533DA6">
            <w:pPr>
              <w:spacing w:after="0" w:line="240" w:lineRule="auto"/>
              <w:ind w:left="1080"/>
              <w:jc w:val="both"/>
              <w:rPr>
                <w:rFonts w:ascii="Times New Roman" w:hAnsi="Times New Roman"/>
                <w:color w:val="000000"/>
                <w:sz w:val="24"/>
                <w:szCs w:val="24"/>
              </w:rPr>
            </w:pPr>
          </w:p>
          <w:p w:rsidR="00533DA6" w:rsidRPr="00D511FF" w:rsidRDefault="00533DA6" w:rsidP="00533DA6">
            <w:pPr>
              <w:spacing w:before="240" w:after="0" w:line="240" w:lineRule="auto"/>
              <w:ind w:left="1080"/>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proofErr w:type="spellStart"/>
            <w:r w:rsidRPr="00D511FF">
              <w:rPr>
                <w:rFonts w:ascii="Times New Roman" w:hAnsi="Times New Roman"/>
                <w:color w:val="000000"/>
                <w:sz w:val="24"/>
                <w:szCs w:val="24"/>
              </w:rPr>
              <w:lastRenderedPageBreak/>
              <w:t>Invoicing</w:t>
            </w:r>
            <w:proofErr w:type="spellEnd"/>
            <w:r w:rsidRPr="00D511FF">
              <w:rPr>
                <w:rFonts w:ascii="Times New Roman" w:hAnsi="Times New Roman"/>
                <w:color w:val="000000"/>
                <w:sz w:val="24"/>
                <w:szCs w:val="24"/>
              </w:rPr>
              <w:t xml:space="preserve"> </w:t>
            </w:r>
            <w:proofErr w:type="spellStart"/>
            <w:r w:rsidRPr="00D511FF">
              <w:rPr>
                <w:rFonts w:ascii="Times New Roman" w:hAnsi="Times New Roman"/>
                <w:color w:val="000000"/>
                <w:sz w:val="24"/>
                <w:szCs w:val="24"/>
              </w:rPr>
              <w:t>and</w:t>
            </w:r>
            <w:proofErr w:type="spellEnd"/>
            <w:r w:rsidRPr="00D511FF">
              <w:rPr>
                <w:rFonts w:ascii="Times New Roman" w:hAnsi="Times New Roman"/>
                <w:color w:val="000000"/>
                <w:sz w:val="24"/>
                <w:szCs w:val="24"/>
              </w:rPr>
              <w:t xml:space="preserve"> </w:t>
            </w:r>
            <w:proofErr w:type="spellStart"/>
            <w:r w:rsidRPr="00D511FF">
              <w:rPr>
                <w:rFonts w:ascii="Times New Roman" w:hAnsi="Times New Roman"/>
                <w:color w:val="000000"/>
                <w:sz w:val="24"/>
                <w:szCs w:val="24"/>
              </w:rPr>
              <w:t>Payment</w:t>
            </w:r>
            <w:proofErr w:type="spellEnd"/>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D511FF" w:rsidRDefault="00533DA6" w:rsidP="00533DA6">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p w:rsidR="00533DA6" w:rsidRPr="00692059" w:rsidRDefault="00533DA6" w:rsidP="00533DA6">
            <w:pPr>
              <w:spacing w:before="240" w:after="0" w:line="240" w:lineRule="auto"/>
              <w:ind w:left="1080"/>
              <w:jc w:val="both"/>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lastRenderedPageBreak/>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E818F1"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E818F1"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в счете какая-либо из Сторон обнаружит ошибку, то Сторона, ее </w:t>
            </w:r>
            <w:r w:rsidRPr="00D511FF">
              <w:rPr>
                <w:rFonts w:ascii="Times New Roman" w:hAnsi="Times New Roman"/>
                <w:color w:val="000000"/>
                <w:sz w:val="24"/>
                <w:szCs w:val="24"/>
              </w:rPr>
              <w:lastRenderedPageBreak/>
              <w:t>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w:t>
            </w:r>
            <w:r w:rsidRPr="00D511FF">
              <w:rPr>
                <w:rFonts w:ascii="Times New Roman" w:hAnsi="Times New Roman"/>
                <w:color w:val="000000"/>
                <w:sz w:val="24"/>
                <w:szCs w:val="24"/>
                <w:lang w:val="en-US"/>
              </w:rPr>
              <w:lastRenderedPageBreak/>
              <w:t>notification of the error within 15 calendar days after its detection whereupon the error will be corrected.</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w:t>
            </w:r>
            <w:proofErr w:type="spellStart"/>
            <w:r w:rsidRPr="00D511FF">
              <w:rPr>
                <w:rFonts w:ascii="Times New Roman" w:hAnsi="Times New Roman"/>
                <w:color w:val="000000"/>
                <w:sz w:val="24"/>
                <w:szCs w:val="24"/>
              </w:rPr>
              <w:t>добычно</w:t>
            </w:r>
            <w:proofErr w:type="spellEnd"/>
            <w:r w:rsidRPr="00D511FF">
              <w:rPr>
                <w:rFonts w:ascii="Times New Roman" w:hAnsi="Times New Roman"/>
                <w:color w:val="000000"/>
                <w:sz w:val="24"/>
                <w:szCs w:val="24"/>
              </w:rPr>
              <w:t xml:space="preserve">-обогатительном комплексе Продавца, другие крупные поломки систем и </w:t>
            </w:r>
            <w:r w:rsidRPr="00D511FF">
              <w:rPr>
                <w:rFonts w:ascii="Times New Roman" w:hAnsi="Times New Roman"/>
                <w:color w:val="000000"/>
                <w:sz w:val="24"/>
                <w:szCs w:val="24"/>
              </w:rPr>
              <w:lastRenderedPageBreak/>
              <w:t>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The Parties have agreed that the following situations will be equal to force majeure  circumstances: natural disasters,  natural </w:t>
            </w:r>
            <w:proofErr w:type="spellStart"/>
            <w:r w:rsidRPr="00D511FF">
              <w:rPr>
                <w:rFonts w:ascii="Times New Roman" w:hAnsi="Times New Roman"/>
                <w:color w:val="000000"/>
                <w:sz w:val="24"/>
                <w:szCs w:val="24"/>
                <w:lang w:val="en-US"/>
              </w:rPr>
              <w:t>natural</w:t>
            </w:r>
            <w:proofErr w:type="spellEnd"/>
            <w:r w:rsidRPr="00D511FF">
              <w:rPr>
                <w:rFonts w:ascii="Times New Roman" w:hAnsi="Times New Roman"/>
                <w:color w:val="000000"/>
                <w:sz w:val="24"/>
                <w:szCs w:val="24"/>
                <w:lang w:val="en-US"/>
              </w:rPr>
              <w:t xml:space="preserve">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w:t>
            </w:r>
            <w:r w:rsidRPr="00D511FF">
              <w:rPr>
                <w:rFonts w:ascii="Times New Roman" w:hAnsi="Times New Roman"/>
                <w:color w:val="000000"/>
                <w:sz w:val="24"/>
                <w:szCs w:val="24"/>
                <w:lang w:val="en-US"/>
              </w:rPr>
              <w:lastRenderedPageBreak/>
              <w:t>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lastRenderedPageBreak/>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E818F1"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lastRenderedPageBreak/>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Own employees, employees of its partners, affiliated companies or branches as may be necessary, for the purpose of fulfilling this Contract on condition that the provision of this clause applies to </w:t>
            </w:r>
            <w:proofErr w:type="spellStart"/>
            <w:r w:rsidRPr="00D511FF">
              <w:rPr>
                <w:rFonts w:ascii="Times New Roman" w:hAnsi="Times New Roman"/>
                <w:color w:val="000000"/>
                <w:sz w:val="24"/>
                <w:szCs w:val="24"/>
                <w:lang w:val="en-US"/>
              </w:rPr>
              <w:t>to</w:t>
            </w:r>
            <w:proofErr w:type="spellEnd"/>
            <w:r w:rsidRPr="00D511FF">
              <w:rPr>
                <w:rFonts w:ascii="Times New Roman" w:hAnsi="Times New Roman"/>
                <w:color w:val="000000"/>
                <w:sz w:val="24"/>
                <w:szCs w:val="24"/>
                <w:lang w:val="en-US"/>
              </w:rPr>
              <w:t xml:space="preserve">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lastRenderedPageBreak/>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E818F1"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E818F1"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lastRenderedPageBreak/>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E818F1"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E818F1"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w:t>
            </w:r>
            <w:r w:rsidRPr="00D511FF">
              <w:rPr>
                <w:rFonts w:ascii="Times New Roman" w:hAnsi="Times New Roman"/>
                <w:color w:val="000000"/>
                <w:sz w:val="24"/>
                <w:szCs w:val="24"/>
              </w:rPr>
              <w:lastRenderedPageBreak/>
              <w:t xml:space="preserve">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lastRenderedPageBreak/>
              <w:t xml:space="preserve">Upon expiration of the validity of this Contract its provisions and conditions will remain valid until the Parties fulfill their obligations and until all disputes </w:t>
            </w:r>
            <w:r w:rsidRPr="00D511FF">
              <w:rPr>
                <w:rFonts w:ascii="Times New Roman" w:hAnsi="Times New Roman"/>
                <w:color w:val="000000"/>
                <w:sz w:val="24"/>
                <w:szCs w:val="24"/>
                <w:lang w:val="en-US"/>
              </w:rPr>
              <w:lastRenderedPageBreak/>
              <w:t xml:space="preserve">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E818F1"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lastRenderedPageBreak/>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E818F1"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459"/>
        <w:gridCol w:w="1612"/>
        <w:gridCol w:w="3556"/>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597"/>
        <w:gridCol w:w="1145"/>
        <w:gridCol w:w="3895"/>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597"/>
        <w:gridCol w:w="5040"/>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870786" w:rsidRDefault="00870786"/>
    <w:p w:rsidR="00870786" w:rsidRDefault="00870786"/>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 xml:space="preserve">Калининградская обл., п. Янтарный, ул. </w:t>
            </w:r>
            <w:proofErr w:type="spellStart"/>
            <w:r w:rsidRPr="008D2D1E">
              <w:rPr>
                <w:rFonts w:ascii="Times New Roman" w:hAnsi="Times New Roman"/>
                <w:sz w:val="24"/>
                <w:szCs w:val="24"/>
              </w:rPr>
              <w:t>Балебина</w:t>
            </w:r>
            <w:proofErr w:type="spellEnd"/>
            <w:r w:rsidRPr="008D2D1E">
              <w:rPr>
                <w:rFonts w:ascii="Times New Roman" w:hAnsi="Times New Roman"/>
                <w:sz w:val="24"/>
                <w:szCs w:val="24"/>
              </w:rPr>
              <w:t>,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p w:rsidR="00065B46" w:rsidRDefault="00065B46"/>
    <w:sectPr w:rsidR="00065B46" w:rsidSect="002C2B1B">
      <w:footerReference w:type="default" r:id="rId10"/>
      <w:pgSz w:w="11906" w:h="16838"/>
      <w:pgMar w:top="1418" w:right="851" w:bottom="1418" w:left="1418" w:header="709" w:footer="709" w:gutter="0"/>
      <w:pgNumType w:start="1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A6" w:rsidRDefault="00533DA6" w:rsidP="009A62C8">
      <w:pPr>
        <w:spacing w:after="0" w:line="240" w:lineRule="auto"/>
      </w:pPr>
      <w:r>
        <w:separator/>
      </w:r>
    </w:p>
  </w:endnote>
  <w:endnote w:type="continuationSeparator" w:id="0">
    <w:p w:rsidR="00533DA6" w:rsidRDefault="00533DA6"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A6" w:rsidRDefault="00533DA6">
    <w:pPr>
      <w:pStyle w:val="aa"/>
      <w:jc w:val="right"/>
    </w:pPr>
    <w:r>
      <w:fldChar w:fldCharType="begin"/>
    </w:r>
    <w:r>
      <w:instrText xml:space="preserve"> PAGE   \* MERGEFORMAT </w:instrText>
    </w:r>
    <w:r>
      <w:fldChar w:fldCharType="separate"/>
    </w:r>
    <w:r w:rsidR="007068AD">
      <w:rPr>
        <w:noProof/>
      </w:rPr>
      <w:t>185</w:t>
    </w:r>
    <w:r>
      <w:rPr>
        <w:noProof/>
      </w:rPr>
      <w:fldChar w:fldCharType="end"/>
    </w:r>
  </w:p>
  <w:p w:rsidR="00533DA6" w:rsidRDefault="00533D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A6" w:rsidRDefault="00533DA6">
    <w:pPr>
      <w:pStyle w:val="aa"/>
      <w:jc w:val="right"/>
    </w:pPr>
  </w:p>
  <w:p w:rsidR="00533DA6" w:rsidRDefault="00533D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1912"/>
      <w:docPartObj>
        <w:docPartGallery w:val="Page Numbers (Bottom of Page)"/>
        <w:docPartUnique/>
      </w:docPartObj>
    </w:sdtPr>
    <w:sdtEndPr/>
    <w:sdtContent>
      <w:p w:rsidR="00533DA6" w:rsidRDefault="00533DA6">
        <w:pPr>
          <w:pStyle w:val="aa"/>
          <w:jc w:val="right"/>
        </w:pPr>
        <w:r>
          <w:fldChar w:fldCharType="begin"/>
        </w:r>
        <w:r>
          <w:instrText xml:space="preserve"> PAGE   \* MERGEFORMAT </w:instrText>
        </w:r>
        <w:r>
          <w:fldChar w:fldCharType="separate"/>
        </w:r>
        <w:r w:rsidR="007068AD">
          <w:rPr>
            <w:noProof/>
          </w:rPr>
          <w:t>209</w:t>
        </w:r>
        <w:r>
          <w:rPr>
            <w:noProof/>
          </w:rPr>
          <w:fldChar w:fldCharType="end"/>
        </w:r>
      </w:p>
    </w:sdtContent>
  </w:sdt>
  <w:p w:rsidR="00533DA6" w:rsidRDefault="00533D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A6" w:rsidRDefault="00533DA6" w:rsidP="009A62C8">
      <w:pPr>
        <w:spacing w:after="0" w:line="240" w:lineRule="auto"/>
      </w:pPr>
      <w:r>
        <w:separator/>
      </w:r>
    </w:p>
  </w:footnote>
  <w:footnote w:type="continuationSeparator" w:id="0">
    <w:p w:rsidR="00533DA6" w:rsidRDefault="00533DA6" w:rsidP="009A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60EC"/>
    <w:rsid w:val="000A3C51"/>
    <w:rsid w:val="000A3D01"/>
    <w:rsid w:val="000B5958"/>
    <w:rsid w:val="000C43B6"/>
    <w:rsid w:val="000C43CE"/>
    <w:rsid w:val="000C443A"/>
    <w:rsid w:val="000C7BD5"/>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4C0"/>
    <w:rsid w:val="00194275"/>
    <w:rsid w:val="001976CB"/>
    <w:rsid w:val="001A0741"/>
    <w:rsid w:val="001A415B"/>
    <w:rsid w:val="001A438B"/>
    <w:rsid w:val="001B252F"/>
    <w:rsid w:val="001B30C0"/>
    <w:rsid w:val="001D14FD"/>
    <w:rsid w:val="001D23E9"/>
    <w:rsid w:val="001D56C0"/>
    <w:rsid w:val="001F03AC"/>
    <w:rsid w:val="001F4322"/>
    <w:rsid w:val="001F5B07"/>
    <w:rsid w:val="001F5EC3"/>
    <w:rsid w:val="001F64C2"/>
    <w:rsid w:val="001F6515"/>
    <w:rsid w:val="00202D36"/>
    <w:rsid w:val="00204CB4"/>
    <w:rsid w:val="00210AF6"/>
    <w:rsid w:val="00210D94"/>
    <w:rsid w:val="00213360"/>
    <w:rsid w:val="002158DF"/>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A00EF"/>
    <w:rsid w:val="002A0D28"/>
    <w:rsid w:val="002A0F1A"/>
    <w:rsid w:val="002B099C"/>
    <w:rsid w:val="002B5FF7"/>
    <w:rsid w:val="002C0C9C"/>
    <w:rsid w:val="002C291D"/>
    <w:rsid w:val="002C2B1B"/>
    <w:rsid w:val="002C5942"/>
    <w:rsid w:val="002C6FEA"/>
    <w:rsid w:val="002D7CB8"/>
    <w:rsid w:val="002D7F5C"/>
    <w:rsid w:val="002E4195"/>
    <w:rsid w:val="002E4DE5"/>
    <w:rsid w:val="002E61B7"/>
    <w:rsid w:val="002E77E1"/>
    <w:rsid w:val="002F307A"/>
    <w:rsid w:val="00302681"/>
    <w:rsid w:val="003031A9"/>
    <w:rsid w:val="0030361C"/>
    <w:rsid w:val="00303B02"/>
    <w:rsid w:val="003050F4"/>
    <w:rsid w:val="00306C2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9CD"/>
    <w:rsid w:val="003B1D67"/>
    <w:rsid w:val="003B32DE"/>
    <w:rsid w:val="003B4DF0"/>
    <w:rsid w:val="003B6ED4"/>
    <w:rsid w:val="003C1D89"/>
    <w:rsid w:val="003C56DB"/>
    <w:rsid w:val="003D7178"/>
    <w:rsid w:val="003E321E"/>
    <w:rsid w:val="003E3EBA"/>
    <w:rsid w:val="0040640C"/>
    <w:rsid w:val="00415C65"/>
    <w:rsid w:val="00416FEB"/>
    <w:rsid w:val="00420FF0"/>
    <w:rsid w:val="004334F7"/>
    <w:rsid w:val="0043384F"/>
    <w:rsid w:val="0044361A"/>
    <w:rsid w:val="00447489"/>
    <w:rsid w:val="00451CB8"/>
    <w:rsid w:val="004577FE"/>
    <w:rsid w:val="0046259B"/>
    <w:rsid w:val="00463D28"/>
    <w:rsid w:val="00463F52"/>
    <w:rsid w:val="0047210E"/>
    <w:rsid w:val="00472837"/>
    <w:rsid w:val="00490A7C"/>
    <w:rsid w:val="00492462"/>
    <w:rsid w:val="004928D7"/>
    <w:rsid w:val="00495441"/>
    <w:rsid w:val="004A45CC"/>
    <w:rsid w:val="004B0F0B"/>
    <w:rsid w:val="004B1D6A"/>
    <w:rsid w:val="004C69C2"/>
    <w:rsid w:val="004D1064"/>
    <w:rsid w:val="004D1858"/>
    <w:rsid w:val="004D38C5"/>
    <w:rsid w:val="004E06A4"/>
    <w:rsid w:val="004E17BA"/>
    <w:rsid w:val="004E4F0A"/>
    <w:rsid w:val="004E5025"/>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B67B8"/>
    <w:rsid w:val="005C736A"/>
    <w:rsid w:val="005D136A"/>
    <w:rsid w:val="005E0EFF"/>
    <w:rsid w:val="005E240A"/>
    <w:rsid w:val="005F6D11"/>
    <w:rsid w:val="00601203"/>
    <w:rsid w:val="00602264"/>
    <w:rsid w:val="00603123"/>
    <w:rsid w:val="00603C67"/>
    <w:rsid w:val="00605D61"/>
    <w:rsid w:val="00607DEB"/>
    <w:rsid w:val="00616B52"/>
    <w:rsid w:val="00617AA8"/>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B76"/>
    <w:rsid w:val="006E4871"/>
    <w:rsid w:val="006F6667"/>
    <w:rsid w:val="00700AD1"/>
    <w:rsid w:val="00700BE5"/>
    <w:rsid w:val="007020DC"/>
    <w:rsid w:val="00702D6F"/>
    <w:rsid w:val="00703E04"/>
    <w:rsid w:val="007068AD"/>
    <w:rsid w:val="00715A99"/>
    <w:rsid w:val="007217FE"/>
    <w:rsid w:val="00731ABA"/>
    <w:rsid w:val="00734851"/>
    <w:rsid w:val="00735408"/>
    <w:rsid w:val="007476C4"/>
    <w:rsid w:val="00750621"/>
    <w:rsid w:val="007610CD"/>
    <w:rsid w:val="007642B5"/>
    <w:rsid w:val="00766E09"/>
    <w:rsid w:val="00767031"/>
    <w:rsid w:val="00767169"/>
    <w:rsid w:val="00767F7A"/>
    <w:rsid w:val="00771FA2"/>
    <w:rsid w:val="007749D4"/>
    <w:rsid w:val="00777525"/>
    <w:rsid w:val="00777BBB"/>
    <w:rsid w:val="00785970"/>
    <w:rsid w:val="007870BF"/>
    <w:rsid w:val="00790215"/>
    <w:rsid w:val="00793661"/>
    <w:rsid w:val="007941E8"/>
    <w:rsid w:val="007A3727"/>
    <w:rsid w:val="007A628D"/>
    <w:rsid w:val="007A7253"/>
    <w:rsid w:val="007A7ABC"/>
    <w:rsid w:val="007B35A9"/>
    <w:rsid w:val="007B75EE"/>
    <w:rsid w:val="007C4E6C"/>
    <w:rsid w:val="007C5CF5"/>
    <w:rsid w:val="007D3394"/>
    <w:rsid w:val="007D39FA"/>
    <w:rsid w:val="007D3D6A"/>
    <w:rsid w:val="007D5579"/>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74C"/>
    <w:rsid w:val="00824FDE"/>
    <w:rsid w:val="008252B8"/>
    <w:rsid w:val="008259EC"/>
    <w:rsid w:val="008265E7"/>
    <w:rsid w:val="00826DF4"/>
    <w:rsid w:val="00827FD7"/>
    <w:rsid w:val="00830910"/>
    <w:rsid w:val="00830B5B"/>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C1890"/>
    <w:rsid w:val="008C1AD1"/>
    <w:rsid w:val="008D17F9"/>
    <w:rsid w:val="008D3E74"/>
    <w:rsid w:val="008D54CE"/>
    <w:rsid w:val="008E4516"/>
    <w:rsid w:val="008F0C77"/>
    <w:rsid w:val="008F1390"/>
    <w:rsid w:val="0090224C"/>
    <w:rsid w:val="00907D00"/>
    <w:rsid w:val="00914272"/>
    <w:rsid w:val="00920FE6"/>
    <w:rsid w:val="009224E5"/>
    <w:rsid w:val="00924879"/>
    <w:rsid w:val="0093051A"/>
    <w:rsid w:val="009331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402E"/>
    <w:rsid w:val="009D68A2"/>
    <w:rsid w:val="009D7840"/>
    <w:rsid w:val="009F118E"/>
    <w:rsid w:val="009F156C"/>
    <w:rsid w:val="009F3542"/>
    <w:rsid w:val="009F4AA5"/>
    <w:rsid w:val="009F6322"/>
    <w:rsid w:val="00A04F3E"/>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C11"/>
    <w:rsid w:val="00A5190E"/>
    <w:rsid w:val="00A57CA7"/>
    <w:rsid w:val="00A60963"/>
    <w:rsid w:val="00A730FE"/>
    <w:rsid w:val="00A736B4"/>
    <w:rsid w:val="00A74C7C"/>
    <w:rsid w:val="00A87641"/>
    <w:rsid w:val="00A92C01"/>
    <w:rsid w:val="00AA5812"/>
    <w:rsid w:val="00AA7984"/>
    <w:rsid w:val="00AC642D"/>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63DE6"/>
    <w:rsid w:val="00B67F6E"/>
    <w:rsid w:val="00B77CFF"/>
    <w:rsid w:val="00B831B8"/>
    <w:rsid w:val="00B84319"/>
    <w:rsid w:val="00B85F6D"/>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3CA8"/>
    <w:rsid w:val="00C85253"/>
    <w:rsid w:val="00C90E00"/>
    <w:rsid w:val="00C91778"/>
    <w:rsid w:val="00C94EA1"/>
    <w:rsid w:val="00CA1094"/>
    <w:rsid w:val="00CA1ADD"/>
    <w:rsid w:val="00CA439B"/>
    <w:rsid w:val="00CB4C5A"/>
    <w:rsid w:val="00CC586B"/>
    <w:rsid w:val="00CC64E7"/>
    <w:rsid w:val="00CC6A6E"/>
    <w:rsid w:val="00CC7B82"/>
    <w:rsid w:val="00CD5EF6"/>
    <w:rsid w:val="00CD70FF"/>
    <w:rsid w:val="00CE76A3"/>
    <w:rsid w:val="00D00738"/>
    <w:rsid w:val="00D01644"/>
    <w:rsid w:val="00D01684"/>
    <w:rsid w:val="00D0373C"/>
    <w:rsid w:val="00D05BBA"/>
    <w:rsid w:val="00D10DFC"/>
    <w:rsid w:val="00D2002A"/>
    <w:rsid w:val="00D23B5C"/>
    <w:rsid w:val="00D2793D"/>
    <w:rsid w:val="00D33E66"/>
    <w:rsid w:val="00D34C76"/>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689B"/>
    <w:rsid w:val="00E0472F"/>
    <w:rsid w:val="00E12457"/>
    <w:rsid w:val="00E16B7D"/>
    <w:rsid w:val="00E20058"/>
    <w:rsid w:val="00E20A13"/>
    <w:rsid w:val="00E319D0"/>
    <w:rsid w:val="00E34246"/>
    <w:rsid w:val="00E35AD6"/>
    <w:rsid w:val="00E40096"/>
    <w:rsid w:val="00E44740"/>
    <w:rsid w:val="00E45CEE"/>
    <w:rsid w:val="00E46C0B"/>
    <w:rsid w:val="00E6458F"/>
    <w:rsid w:val="00E64CC0"/>
    <w:rsid w:val="00E657B1"/>
    <w:rsid w:val="00E66658"/>
    <w:rsid w:val="00E767F0"/>
    <w:rsid w:val="00E818F1"/>
    <w:rsid w:val="00E81ACD"/>
    <w:rsid w:val="00E83450"/>
    <w:rsid w:val="00E94E01"/>
    <w:rsid w:val="00EA09AF"/>
    <w:rsid w:val="00EA7333"/>
    <w:rsid w:val="00EB16BB"/>
    <w:rsid w:val="00EB6C5A"/>
    <w:rsid w:val="00EC0907"/>
    <w:rsid w:val="00EC6743"/>
    <w:rsid w:val="00ED2914"/>
    <w:rsid w:val="00ED6788"/>
    <w:rsid w:val="00ED6CEF"/>
    <w:rsid w:val="00ED7C3E"/>
    <w:rsid w:val="00EE1DBC"/>
    <w:rsid w:val="00EE4846"/>
    <w:rsid w:val="00EF285E"/>
    <w:rsid w:val="00EF4224"/>
    <w:rsid w:val="00EF7339"/>
    <w:rsid w:val="00EF7EC1"/>
    <w:rsid w:val="00F03409"/>
    <w:rsid w:val="00F07618"/>
    <w:rsid w:val="00F105F4"/>
    <w:rsid w:val="00F119BF"/>
    <w:rsid w:val="00F1746E"/>
    <w:rsid w:val="00F24E2D"/>
    <w:rsid w:val="00F279D0"/>
    <w:rsid w:val="00F36AC2"/>
    <w:rsid w:val="00F4004F"/>
    <w:rsid w:val="00F40156"/>
    <w:rsid w:val="00F42BCF"/>
    <w:rsid w:val="00F50E46"/>
    <w:rsid w:val="00F51E3B"/>
    <w:rsid w:val="00F610CF"/>
    <w:rsid w:val="00F6607B"/>
    <w:rsid w:val="00F660FF"/>
    <w:rsid w:val="00F84779"/>
    <w:rsid w:val="00F92918"/>
    <w:rsid w:val="00F9313E"/>
    <w:rsid w:val="00F95F09"/>
    <w:rsid w:val="00FA3100"/>
    <w:rsid w:val="00FB0405"/>
    <w:rsid w:val="00FC4D08"/>
    <w:rsid w:val="00FC5568"/>
    <w:rsid w:val="00FD226C"/>
    <w:rsid w:val="00FD4CEC"/>
    <w:rsid w:val="00FD5EE9"/>
    <w:rsid w:val="00FE24F2"/>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161B"/>
  <w15:docId w15:val="{72D1D92B-9E17-4ED1-B612-8169FA88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22BD-2130-4188-AEB3-3A565088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211</Pages>
  <Words>48333</Words>
  <Characters>275500</Characters>
  <Application>Microsoft Office Word</Application>
  <DocSecurity>0</DocSecurity>
  <Lines>2295</Lines>
  <Paragraphs>646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Мария Андреева</cp:lastModifiedBy>
  <cp:revision>7</cp:revision>
  <cp:lastPrinted>2020-03-13T12:19:00Z</cp:lastPrinted>
  <dcterms:created xsi:type="dcterms:W3CDTF">2020-08-25T08:54:00Z</dcterms:created>
  <dcterms:modified xsi:type="dcterms:W3CDTF">2020-08-25T09:31:00Z</dcterms:modified>
</cp:coreProperties>
</file>