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4B07EC">
        <w:rPr>
          <w:rFonts w:ascii="Times New Roman" w:hAnsi="Times New Roman"/>
          <w:sz w:val="24"/>
          <w:szCs w:val="24"/>
        </w:rPr>
        <w:t xml:space="preserve"> </w:t>
      </w:r>
      <w:r w:rsidR="00EF75C3">
        <w:rPr>
          <w:rFonts w:ascii="Times New Roman" w:hAnsi="Times New Roman"/>
          <w:sz w:val="24"/>
          <w:szCs w:val="24"/>
        </w:rPr>
        <w:t>84</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9C1B40">
        <w:rPr>
          <w:rFonts w:ascii="Times New Roman" w:hAnsi="Times New Roman"/>
          <w:sz w:val="24"/>
          <w:szCs w:val="24"/>
        </w:rPr>
        <w:t xml:space="preserve">27 </w:t>
      </w:r>
      <w:r w:rsidR="004B07EC">
        <w:rPr>
          <w:rFonts w:ascii="Times New Roman" w:hAnsi="Times New Roman"/>
          <w:sz w:val="24"/>
          <w:szCs w:val="24"/>
        </w:rPr>
        <w:t>мая</w:t>
      </w:r>
      <w:r w:rsidR="006F4360">
        <w:rPr>
          <w:rFonts w:ascii="Times New Roman" w:hAnsi="Times New Roman"/>
          <w:sz w:val="24"/>
          <w:szCs w:val="24"/>
        </w:rPr>
        <w:t xml:space="preserve">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7C3EFE" w:rsidRDefault="007C3EFE" w:rsidP="007C3EFE">
      <w:pPr>
        <w:spacing w:after="0" w:line="240" w:lineRule="auto"/>
        <w:jc w:val="right"/>
        <w:rPr>
          <w:rFonts w:ascii="Times New Roman" w:hAnsi="Times New Roman"/>
          <w:sz w:val="24"/>
          <w:szCs w:val="24"/>
        </w:rPr>
      </w:pPr>
    </w:p>
    <w:p w:rsidR="004B07EC" w:rsidRDefault="004B07EC" w:rsidP="004B07EC">
      <w:pPr>
        <w:spacing w:after="0"/>
        <w:jc w:val="right"/>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bookmarkStart w:id="0" w:name="_GoBack"/>
      <w:bookmarkEnd w:id="0"/>
    </w:p>
    <w:p w:rsidR="007F21FC" w:rsidRDefault="007F21FC"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C10D88" w:rsidRPr="000811CD" w:rsidRDefault="00C10D88" w:rsidP="00C10D88">
      <w:pPr>
        <w:spacing w:after="0"/>
        <w:jc w:val="center"/>
        <w:rPr>
          <w:rFonts w:ascii="Times New Roman" w:hAnsi="Times New Roman"/>
          <w:sz w:val="24"/>
          <w:szCs w:val="24"/>
        </w:rPr>
      </w:pPr>
      <w:r>
        <w:rPr>
          <w:rFonts w:ascii="Times New Roman" w:hAnsi="Times New Roman"/>
          <w:sz w:val="24"/>
          <w:szCs w:val="24"/>
        </w:rPr>
        <w:t>(новая редакция)</w:t>
      </w:r>
    </w:p>
    <w:p w:rsidR="007F21FC" w:rsidRDefault="007F21FC"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6F4360" w:rsidRDefault="006F4360" w:rsidP="007C3EFE">
      <w:pPr>
        <w:spacing w:after="0" w:line="240" w:lineRule="auto"/>
        <w:rPr>
          <w:rFonts w:ascii="Times New Roman" w:hAnsi="Times New Roman"/>
          <w:sz w:val="24"/>
          <w:szCs w:val="24"/>
        </w:rPr>
      </w:pPr>
    </w:p>
    <w:p w:rsidR="006F4360" w:rsidRDefault="006F4360"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1441B9">
        <w:rPr>
          <w:rFonts w:ascii="Times New Roman" w:hAnsi="Times New Roman"/>
          <w:sz w:val="24"/>
          <w:szCs w:val="24"/>
          <w:lang w:val="en-US"/>
        </w:rPr>
        <w:t>1</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312099">
          <w:rPr>
            <w:noProof/>
            <w:webHidden/>
          </w:rPr>
          <w:t>3</w:t>
        </w:r>
        <w:r>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312099">
          <w:rPr>
            <w:noProof/>
            <w:webHidden/>
          </w:rPr>
          <w:t>3</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312099">
          <w:rPr>
            <w:noProof/>
            <w:webHidden/>
          </w:rPr>
          <w:t>3</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312099">
          <w:rPr>
            <w:noProof/>
            <w:webHidden/>
          </w:rPr>
          <w:t>4</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312099">
          <w:rPr>
            <w:noProof/>
            <w:webHidden/>
          </w:rPr>
          <w:t>4</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312099">
          <w:rPr>
            <w:noProof/>
            <w:webHidden/>
          </w:rPr>
          <w:t>5</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312099">
          <w:rPr>
            <w:noProof/>
            <w:webHidden/>
          </w:rPr>
          <w:t>6</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312099">
          <w:rPr>
            <w:noProof/>
            <w:webHidden/>
          </w:rPr>
          <w:t>6</w:t>
        </w:r>
        <w:r w:rsidR="00AC7AA4">
          <w:rPr>
            <w:noProof/>
            <w:webHidden/>
          </w:rPr>
          <w:fldChar w:fldCharType="end"/>
        </w:r>
      </w:hyperlink>
    </w:p>
    <w:p w:rsidR="001C24EB" w:rsidRDefault="00EF75C3">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312099">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 xml:space="preserve">имической </w:t>
      </w:r>
    </w:p>
    <w:p w:rsidR="007F21FC" w:rsidRPr="00C13894" w:rsidRDefault="007F21FC" w:rsidP="008F2885">
      <w:pPr>
        <w:spacing w:after="0" w:line="240" w:lineRule="auto"/>
        <w:jc w:val="right"/>
        <w:rPr>
          <w:rFonts w:ascii="Times New Roman" w:hAnsi="Times New Roman"/>
          <w:sz w:val="24"/>
          <w:szCs w:val="24"/>
        </w:rPr>
      </w:pPr>
      <w:r w:rsidRPr="005A7489">
        <w:rPr>
          <w:rFonts w:ascii="Times New Roman" w:hAnsi="Times New Roman"/>
          <w:sz w:val="24"/>
          <w:szCs w:val="24"/>
        </w:rPr>
        <w:t>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EF75C3"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EF75C3"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bl>
    <w:p w:rsidR="007F21FC" w:rsidRDefault="007F21FC" w:rsidP="006B2F85">
      <w:pPr>
        <w:spacing w:after="0" w:line="240" w:lineRule="auto"/>
        <w:jc w:val="right"/>
        <w:rPr>
          <w:rFonts w:ascii="Times New Roman" w:hAnsi="Times New Roman"/>
          <w:i/>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E00C6D">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имической</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Pr="00FA00D8" w:rsidRDefault="007F21FC" w:rsidP="00E00C6D">
      <w:pPr>
        <w:pStyle w:val="a4"/>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462D95" w:rsidP="00462D95">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Pr="005D7B60">
        <w:rPr>
          <w:rFonts w:ascii="Times New Roman" w:hAnsi="Times New Roman"/>
          <w:sz w:val="24"/>
          <w:szCs w:val="24"/>
        </w:rPr>
        <w:t>имической</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5D7B60">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 xml:space="preserve">имической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Pr="00584C9D"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F21FC" w:rsidRPr="00584C9D" w:rsidRDefault="007F21FC"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7F21FC" w:rsidRPr="00584C9D" w:rsidRDefault="007F21FC" w:rsidP="00A77267">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______________________________________________</w:t>
      </w:r>
      <w:r>
        <w:rPr>
          <w:rFonts w:ascii="Times New Roman" w:hAnsi="Times New Roman"/>
          <w:sz w:val="24"/>
          <w:szCs w:val="24"/>
        </w:rPr>
        <w:t>_____________________________</w:t>
      </w:r>
    </w:p>
    <w:p w:rsidR="007F21FC" w:rsidRPr="00584C9D" w:rsidRDefault="007F21FC"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7F21FC" w:rsidRPr="00584C9D" w:rsidRDefault="007F21FC"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п/н</w:t>
            </w:r>
          </w:p>
        </w:tc>
        <w:tc>
          <w:tcPr>
            <w:tcW w:w="9349" w:type="dxa"/>
            <w:gridSpan w:val="2"/>
            <w:shd w:val="clear" w:color="auto" w:fill="F2F2F2"/>
          </w:tcPr>
          <w:p w:rsidR="007F21FC" w:rsidRPr="006E38A8" w:rsidRDefault="007F21FC" w:rsidP="006E38A8">
            <w:pPr>
              <w:jc w:val="both"/>
              <w:rPr>
                <w:rFonts w:ascii="Times New Roman" w:hAnsi="Times New Roman"/>
                <w:b/>
                <w:sz w:val="24"/>
                <w:szCs w:val="24"/>
              </w:rPr>
            </w:pPr>
            <w:r w:rsidRPr="006E38A8">
              <w:rPr>
                <w:rFonts w:ascii="Times New Roman" w:hAnsi="Times New Roman"/>
                <w:b/>
                <w:sz w:val="24"/>
                <w:szCs w:val="24"/>
              </w:rPr>
              <w:t>Биржевой товар</w:t>
            </w: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color w:val="000000"/>
                <w:sz w:val="24"/>
                <w:szCs w:val="24"/>
              </w:rPr>
              <w:t>Наименование биржевого товара: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color w:val="000000"/>
                <w:sz w:val="24"/>
                <w:szCs w:val="24"/>
              </w:rPr>
              <w:t>Н</w:t>
            </w:r>
            <w:r w:rsidRPr="006E38A8">
              <w:rPr>
                <w:rFonts w:ascii="Times New Roman" w:hAnsi="Times New Roman"/>
                <w:sz w:val="24"/>
                <w:szCs w:val="24"/>
              </w:rPr>
              <w:t>аименование завода - производителя товара: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sz w:val="24"/>
                <w:szCs w:val="24"/>
              </w:rPr>
              <w:t>Нормативный документ  (ГОСТ, ТУ, СТО)</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Размер Лота: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rPr>
          <w:trHeight w:val="612"/>
        </w:trPr>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Ориентировочная цена Товара, в т. ч. НДС:</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Код биржевого товара:</w:t>
            </w:r>
          </w:p>
        </w:tc>
        <w:tc>
          <w:tcPr>
            <w:tcW w:w="6158"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Базис поставки:</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Способ поставки:</w:t>
            </w:r>
          </w:p>
        </w:tc>
        <w:tc>
          <w:tcPr>
            <w:tcW w:w="6158" w:type="dxa"/>
          </w:tcPr>
          <w:p w:rsidR="007F21FC" w:rsidRPr="006E38A8" w:rsidRDefault="007F21FC" w:rsidP="006E38A8">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sidR="00DF6DB2">
              <w:rPr>
                <w:rFonts w:ascii="Times New Roman" w:hAnsi="Times New Roman"/>
                <w:sz w:val="24"/>
                <w:szCs w:val="24"/>
                <w:lang w:eastAsia="ru-RU"/>
              </w:rPr>
              <w:t>С</w:t>
            </w:r>
            <w:r w:rsidR="00DF6DB2" w:rsidRPr="006E38A8">
              <w:rPr>
                <w:rFonts w:ascii="Times New Roman" w:hAnsi="Times New Roman"/>
                <w:sz w:val="24"/>
                <w:szCs w:val="24"/>
                <w:lang w:eastAsia="ru-RU"/>
              </w:rPr>
              <w:t xml:space="preserve"> </w:t>
            </w:r>
            <w:r w:rsidRPr="006E38A8">
              <w:rPr>
                <w:rFonts w:ascii="Times New Roman" w:hAnsi="Times New Roman"/>
                <w:sz w:val="24"/>
                <w:szCs w:val="24"/>
                <w:lang w:eastAsia="ru-RU"/>
              </w:rPr>
              <w:t xml:space="preserve">- </w:t>
            </w:r>
            <w:r w:rsidR="00F272E0">
              <w:rPr>
                <w:rFonts w:ascii="Times New Roman" w:hAnsi="Times New Roman"/>
                <w:bCs/>
                <w:color w:val="000000"/>
                <w:sz w:val="24"/>
                <w:szCs w:val="24"/>
              </w:rPr>
              <w:t>самовывоз железнодорожным транспорто</w:t>
            </w:r>
            <w:r w:rsidR="00F272E0" w:rsidRPr="00B71279">
              <w:rPr>
                <w:rFonts w:ascii="Times New Roman" w:hAnsi="Times New Roman"/>
                <w:bCs/>
                <w:color w:val="000000"/>
                <w:sz w:val="24"/>
                <w:szCs w:val="24"/>
              </w:rPr>
              <w:t>м</w:t>
            </w:r>
          </w:p>
          <w:p w:rsidR="00D83F0A" w:rsidRDefault="00D83F0A" w:rsidP="00F272E0">
            <w:pPr>
              <w:spacing w:after="0"/>
              <w:jc w:val="both"/>
              <w:rPr>
                <w:rFonts w:ascii="Times New Roman" w:hAnsi="Times New Roman"/>
                <w:sz w:val="24"/>
                <w:szCs w:val="24"/>
              </w:rPr>
            </w:pPr>
            <w:r w:rsidRPr="006E38A8">
              <w:rPr>
                <w:rFonts w:ascii="Times New Roman" w:hAnsi="Times New Roman"/>
                <w:sz w:val="24"/>
                <w:szCs w:val="24"/>
              </w:rPr>
              <w:t xml:space="preserve">□ </w:t>
            </w:r>
            <w:r w:rsidR="00B40BA8" w:rsidRPr="00B40BA8">
              <w:rPr>
                <w:rFonts w:ascii="Times New Roman" w:hAnsi="Times New Roman"/>
                <w:sz w:val="24"/>
                <w:szCs w:val="24"/>
              </w:rPr>
              <w:t xml:space="preserve">В - </w:t>
            </w:r>
            <w:r w:rsidRPr="006E38A8">
              <w:rPr>
                <w:rFonts w:ascii="Times New Roman" w:hAnsi="Times New Roman"/>
                <w:sz w:val="24"/>
                <w:szCs w:val="24"/>
              </w:rPr>
              <w:t xml:space="preserve">франко-вагон станция </w:t>
            </w:r>
            <w:r>
              <w:rPr>
                <w:rFonts w:ascii="Times New Roman" w:hAnsi="Times New Roman"/>
                <w:sz w:val="24"/>
                <w:szCs w:val="24"/>
              </w:rPr>
              <w:t>отправления</w:t>
            </w:r>
            <w:r w:rsidRPr="00B71279">
              <w:rPr>
                <w:rFonts w:ascii="Times New Roman" w:hAnsi="Times New Roman"/>
                <w:sz w:val="24"/>
                <w:szCs w:val="24"/>
              </w:rPr>
              <w:t xml:space="preserve"> </w:t>
            </w:r>
          </w:p>
          <w:p w:rsidR="007B05BE" w:rsidRPr="006E38A8"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А</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автомобильным транспорто</w:t>
            </w:r>
            <w:r w:rsidRPr="00B71279">
              <w:rPr>
                <w:rFonts w:ascii="Times New Roman" w:hAnsi="Times New Roman"/>
                <w:bCs/>
                <w:color w:val="000000"/>
                <w:sz w:val="24"/>
                <w:szCs w:val="24"/>
              </w:rPr>
              <w:t>м</w:t>
            </w:r>
          </w:p>
          <w:p w:rsidR="007B05BE" w:rsidRPr="00D83F0A" w:rsidRDefault="007B05BE" w:rsidP="00F272E0">
            <w:pPr>
              <w:spacing w:after="0"/>
              <w:jc w:val="both"/>
              <w:rPr>
                <w:rFonts w:ascii="Times New Roman" w:hAnsi="Times New Roman"/>
                <w:sz w:val="24"/>
                <w:szCs w:val="24"/>
                <w:lang w:eastAsia="ru-RU"/>
              </w:rPr>
            </w:pPr>
          </w:p>
        </w:tc>
      </w:tr>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9</w:t>
            </w: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 xml:space="preserve">Код базиса поставки: </w:t>
            </w:r>
          </w:p>
        </w:tc>
        <w:tc>
          <w:tcPr>
            <w:tcW w:w="6158"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bl>
    <w:p w:rsidR="007F21FC" w:rsidRPr="00584C9D" w:rsidRDefault="007F21FC"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7F21FC" w:rsidRPr="00584C9D" w:rsidRDefault="007F21FC" w:rsidP="00A77267">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7F21FC" w:rsidRPr="00584C9D" w:rsidRDefault="007F21FC" w:rsidP="00A77267">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FF3BA1" w:rsidRDefault="00FF3BA1" w:rsidP="00A77267">
      <w:pPr>
        <w:spacing w:after="0" w:line="240" w:lineRule="auto"/>
        <w:jc w:val="right"/>
        <w:rPr>
          <w:rFonts w:ascii="Times New Roman" w:hAnsi="Times New Roman"/>
          <w:i/>
          <w:sz w:val="24"/>
          <w:szCs w:val="24"/>
        </w:rPr>
      </w:pPr>
    </w:p>
    <w:p w:rsidR="00FF3BA1" w:rsidRDefault="00FF3BA1" w:rsidP="00A77267">
      <w:pPr>
        <w:spacing w:after="0" w:line="240" w:lineRule="auto"/>
        <w:jc w:val="right"/>
        <w:rPr>
          <w:rFonts w:ascii="Times New Roman" w:hAnsi="Times New Roman"/>
          <w:i/>
          <w:sz w:val="24"/>
          <w:szCs w:val="24"/>
        </w:rPr>
      </w:pPr>
    </w:p>
    <w:p w:rsidR="00FF3BA1" w:rsidRDefault="00FF3BA1" w:rsidP="00A77267">
      <w:pPr>
        <w:spacing w:after="0" w:line="240" w:lineRule="auto"/>
        <w:jc w:val="right"/>
        <w:rPr>
          <w:rFonts w:ascii="Times New Roman" w:hAnsi="Times New Roman"/>
          <w:i/>
          <w:sz w:val="24"/>
          <w:szCs w:val="24"/>
        </w:rPr>
      </w:pP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A77267">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имической</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Pr="00584C9D"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F21FC" w:rsidRPr="00584C9D" w:rsidRDefault="007F21FC"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F21FC" w:rsidRPr="00584C9D" w:rsidRDefault="007F21FC" w:rsidP="00697B9E">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7F21FC" w:rsidRPr="00584C9D" w:rsidRDefault="007F21FC"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7F21FC" w:rsidRPr="00584C9D" w:rsidRDefault="007F21FC"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829"/>
        <w:gridCol w:w="6520"/>
      </w:tblGrid>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п/н</w:t>
            </w:r>
          </w:p>
        </w:tc>
        <w:tc>
          <w:tcPr>
            <w:tcW w:w="9349" w:type="dxa"/>
            <w:gridSpan w:val="2"/>
            <w:shd w:val="clear" w:color="auto" w:fill="F2F2F2"/>
          </w:tcPr>
          <w:p w:rsidR="007F21FC" w:rsidRPr="006E38A8" w:rsidRDefault="007F21FC" w:rsidP="006E38A8">
            <w:pPr>
              <w:jc w:val="both"/>
              <w:rPr>
                <w:rFonts w:ascii="Times New Roman" w:hAnsi="Times New Roman"/>
                <w:b/>
                <w:sz w:val="24"/>
                <w:szCs w:val="24"/>
              </w:rPr>
            </w:pPr>
            <w:r w:rsidRPr="006E38A8">
              <w:rPr>
                <w:rFonts w:ascii="Times New Roman" w:hAnsi="Times New Roman"/>
                <w:b/>
                <w:sz w:val="24"/>
                <w:szCs w:val="24"/>
              </w:rPr>
              <w:t>Биржевой инструмент</w:t>
            </w:r>
          </w:p>
        </w:tc>
      </w:tr>
      <w:tr w:rsidR="007F21FC" w:rsidRPr="006E38A8" w:rsidTr="00076265">
        <w:trPr>
          <w:trHeight w:val="697"/>
        </w:trPr>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color w:val="000000"/>
                <w:sz w:val="24"/>
                <w:szCs w:val="24"/>
              </w:rPr>
              <w:t>Наименование биржевого товара:</w:t>
            </w:r>
          </w:p>
        </w:tc>
        <w:tc>
          <w:tcPr>
            <w:tcW w:w="6520" w:type="dxa"/>
            <w:vAlign w:val="bottom"/>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в соответствии с действующей Спецификацией</w:t>
            </w: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color w:val="000000"/>
                <w:sz w:val="24"/>
                <w:szCs w:val="24"/>
              </w:rPr>
            </w:pPr>
            <w:r w:rsidRPr="006E38A8">
              <w:rPr>
                <w:rFonts w:ascii="Times New Roman" w:hAnsi="Times New Roman"/>
                <w:color w:val="000000"/>
                <w:sz w:val="24"/>
                <w:szCs w:val="24"/>
              </w:rPr>
              <w:t>Базис поставки:</w:t>
            </w:r>
          </w:p>
        </w:tc>
        <w:tc>
          <w:tcPr>
            <w:tcW w:w="6520" w:type="dxa"/>
            <w:vAlign w:val="bottom"/>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в соответствии с действующей Спецификацией</w:t>
            </w: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Размер Лота:</w:t>
            </w:r>
          </w:p>
        </w:tc>
        <w:tc>
          <w:tcPr>
            <w:tcW w:w="6520" w:type="dxa"/>
          </w:tcPr>
          <w:p w:rsidR="007F21FC" w:rsidRPr="006E38A8" w:rsidRDefault="007F21FC" w:rsidP="006E38A8">
            <w:pPr>
              <w:jc w:val="both"/>
              <w:rPr>
                <w:rFonts w:ascii="Times New Roman" w:hAnsi="Times New Roman"/>
                <w:sz w:val="24"/>
                <w:szCs w:val="24"/>
              </w:rPr>
            </w:pP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Ориентировочная цена Товара, в т. ч. НДС:</w:t>
            </w:r>
          </w:p>
        </w:tc>
        <w:tc>
          <w:tcPr>
            <w:tcW w:w="6520" w:type="dxa"/>
          </w:tcPr>
          <w:p w:rsidR="007F21FC" w:rsidRPr="006E38A8" w:rsidRDefault="007F21FC" w:rsidP="006E38A8">
            <w:pPr>
              <w:jc w:val="both"/>
              <w:rPr>
                <w:rFonts w:ascii="Times New Roman" w:hAnsi="Times New Roman"/>
                <w:sz w:val="24"/>
                <w:szCs w:val="24"/>
              </w:rPr>
            </w:pP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Способ поставки:</w:t>
            </w:r>
          </w:p>
        </w:tc>
        <w:tc>
          <w:tcPr>
            <w:tcW w:w="6520" w:type="dxa"/>
          </w:tcPr>
          <w:p w:rsidR="007B05BE" w:rsidRPr="006E38A8"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С</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железнодорожным транспорто</w:t>
            </w:r>
            <w:r w:rsidRPr="00B71279">
              <w:rPr>
                <w:rFonts w:ascii="Times New Roman" w:hAnsi="Times New Roman"/>
                <w:bCs/>
                <w:color w:val="000000"/>
                <w:sz w:val="24"/>
                <w:szCs w:val="24"/>
              </w:rPr>
              <w:t>м</w:t>
            </w:r>
          </w:p>
          <w:p w:rsidR="007B05BE" w:rsidRDefault="007B05BE" w:rsidP="007B05BE">
            <w:pPr>
              <w:spacing w:after="0"/>
              <w:jc w:val="both"/>
              <w:rPr>
                <w:rFonts w:ascii="Times New Roman" w:hAnsi="Times New Roman"/>
                <w:sz w:val="24"/>
                <w:szCs w:val="24"/>
              </w:rPr>
            </w:pPr>
            <w:r w:rsidRPr="006E38A8">
              <w:rPr>
                <w:rFonts w:ascii="Times New Roman" w:hAnsi="Times New Roman"/>
                <w:sz w:val="24"/>
                <w:szCs w:val="24"/>
              </w:rPr>
              <w:t xml:space="preserve">□ </w:t>
            </w:r>
            <w:r w:rsidRPr="00B40BA8">
              <w:rPr>
                <w:rFonts w:ascii="Times New Roman" w:hAnsi="Times New Roman"/>
                <w:sz w:val="24"/>
                <w:szCs w:val="24"/>
              </w:rPr>
              <w:t xml:space="preserve">В - </w:t>
            </w:r>
            <w:r w:rsidRPr="006E38A8">
              <w:rPr>
                <w:rFonts w:ascii="Times New Roman" w:hAnsi="Times New Roman"/>
                <w:sz w:val="24"/>
                <w:szCs w:val="24"/>
              </w:rPr>
              <w:t xml:space="preserve">франко-вагон станция </w:t>
            </w:r>
            <w:r>
              <w:rPr>
                <w:rFonts w:ascii="Times New Roman" w:hAnsi="Times New Roman"/>
                <w:sz w:val="24"/>
                <w:szCs w:val="24"/>
              </w:rPr>
              <w:t>отправления</w:t>
            </w:r>
            <w:r w:rsidRPr="00B71279">
              <w:rPr>
                <w:rFonts w:ascii="Times New Roman" w:hAnsi="Times New Roman"/>
                <w:sz w:val="24"/>
                <w:szCs w:val="24"/>
              </w:rPr>
              <w:t xml:space="preserve"> </w:t>
            </w:r>
          </w:p>
          <w:p w:rsidR="00D83F0A" w:rsidRPr="00D83F0A"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А</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автомобильным транспорто</w:t>
            </w:r>
            <w:r w:rsidRPr="00B71279">
              <w:rPr>
                <w:rFonts w:ascii="Times New Roman" w:hAnsi="Times New Roman"/>
                <w:bCs/>
                <w:color w:val="000000"/>
                <w:sz w:val="24"/>
                <w:szCs w:val="24"/>
              </w:rPr>
              <w:t>м</w:t>
            </w:r>
          </w:p>
        </w:tc>
      </w:tr>
      <w:tr w:rsidR="007F21FC" w:rsidRPr="006E38A8" w:rsidTr="00076265">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6</w:t>
            </w:r>
          </w:p>
        </w:tc>
        <w:tc>
          <w:tcPr>
            <w:tcW w:w="2829"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Код инструмента:</w:t>
            </w:r>
          </w:p>
        </w:tc>
        <w:tc>
          <w:tcPr>
            <w:tcW w:w="6520"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r w:rsidR="007F21FC" w:rsidRPr="006E38A8" w:rsidTr="00076265">
        <w:tc>
          <w:tcPr>
            <w:tcW w:w="540"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7</w:t>
            </w:r>
          </w:p>
        </w:tc>
        <w:tc>
          <w:tcPr>
            <w:tcW w:w="2829" w:type="dxa"/>
          </w:tcPr>
          <w:p w:rsidR="007F21FC" w:rsidRPr="006E38A8" w:rsidRDefault="007F21FC" w:rsidP="00D958E3">
            <w:pPr>
              <w:rPr>
                <w:rFonts w:ascii="Times New Roman" w:hAnsi="Times New Roman"/>
                <w:sz w:val="24"/>
                <w:szCs w:val="24"/>
              </w:rPr>
            </w:pPr>
            <w:r w:rsidRPr="006E38A8">
              <w:rPr>
                <w:rFonts w:ascii="Times New Roman" w:hAnsi="Times New Roman"/>
                <w:sz w:val="24"/>
                <w:szCs w:val="24"/>
              </w:rPr>
              <w:t xml:space="preserve">Регистрация в </w:t>
            </w:r>
            <w:r w:rsidR="00D958E3">
              <w:rPr>
                <w:rFonts w:ascii="Times New Roman" w:hAnsi="Times New Roman"/>
                <w:sz w:val="24"/>
                <w:szCs w:val="24"/>
              </w:rPr>
              <w:t>Клиринговой организации</w:t>
            </w:r>
          </w:p>
        </w:tc>
        <w:tc>
          <w:tcPr>
            <w:tcW w:w="6520" w:type="dxa"/>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да/нет</w:t>
            </w:r>
          </w:p>
        </w:tc>
      </w:tr>
      <w:tr w:rsidR="007F21FC" w:rsidRPr="006E38A8" w:rsidTr="00076265">
        <w:tc>
          <w:tcPr>
            <w:tcW w:w="540"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8</w:t>
            </w: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Инструмент доминанта</w:t>
            </w:r>
          </w:p>
        </w:tc>
        <w:tc>
          <w:tcPr>
            <w:tcW w:w="6520" w:type="dxa"/>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да/нет</w:t>
            </w:r>
          </w:p>
        </w:tc>
      </w:tr>
      <w:tr w:rsidR="004E5582" w:rsidRPr="006E38A8" w:rsidTr="00076265">
        <w:tc>
          <w:tcPr>
            <w:tcW w:w="540" w:type="dxa"/>
          </w:tcPr>
          <w:p w:rsidR="004E5582" w:rsidRPr="004E5582" w:rsidRDefault="004E5582" w:rsidP="00A77267">
            <w:pPr>
              <w:rPr>
                <w:rFonts w:ascii="Times New Roman" w:hAnsi="Times New Roman"/>
                <w:sz w:val="24"/>
                <w:szCs w:val="24"/>
                <w:lang w:val="en-US"/>
              </w:rPr>
            </w:pPr>
            <w:r>
              <w:rPr>
                <w:rFonts w:ascii="Times New Roman" w:hAnsi="Times New Roman"/>
                <w:sz w:val="24"/>
                <w:szCs w:val="24"/>
                <w:lang w:val="en-US"/>
              </w:rPr>
              <w:t>9</w:t>
            </w:r>
          </w:p>
        </w:tc>
        <w:tc>
          <w:tcPr>
            <w:tcW w:w="2829" w:type="dxa"/>
          </w:tcPr>
          <w:p w:rsidR="004E5582" w:rsidRPr="006E38A8" w:rsidRDefault="004E5582" w:rsidP="00A77267">
            <w:pPr>
              <w:rPr>
                <w:rFonts w:ascii="Times New Roman" w:hAnsi="Times New Roman"/>
                <w:sz w:val="24"/>
                <w:szCs w:val="24"/>
              </w:rPr>
            </w:pPr>
            <w:r w:rsidRPr="00411338">
              <w:rPr>
                <w:rFonts w:ascii="Times New Roman" w:hAnsi="Times New Roman"/>
                <w:sz w:val="24"/>
                <w:szCs w:val="24"/>
              </w:rPr>
              <w:t xml:space="preserve">Особенности, связанные с видом упаковки и тары </w:t>
            </w:r>
            <w:r w:rsidRPr="00627DB2">
              <w:rPr>
                <w:rFonts w:ascii="Times New Roman" w:hAnsi="Times New Roman"/>
                <w:sz w:val="24"/>
                <w:szCs w:val="24"/>
              </w:rPr>
              <w:t xml:space="preserve">биржевого </w:t>
            </w:r>
            <w:r w:rsidRPr="00411338">
              <w:rPr>
                <w:rFonts w:ascii="Times New Roman" w:hAnsi="Times New Roman"/>
                <w:sz w:val="24"/>
                <w:szCs w:val="24"/>
              </w:rPr>
              <w:t>Товара</w:t>
            </w:r>
          </w:p>
        </w:tc>
        <w:tc>
          <w:tcPr>
            <w:tcW w:w="6520" w:type="dxa"/>
          </w:tcPr>
          <w:p w:rsidR="004E5582" w:rsidRPr="006E38A8" w:rsidRDefault="004E5582" w:rsidP="006E38A8">
            <w:pPr>
              <w:jc w:val="center"/>
              <w:rPr>
                <w:rFonts w:ascii="Times New Roman" w:hAnsi="Times New Roman"/>
                <w:i/>
                <w:color w:val="808080"/>
                <w:sz w:val="24"/>
                <w:szCs w:val="24"/>
              </w:rPr>
            </w:pPr>
          </w:p>
        </w:tc>
      </w:tr>
    </w:tbl>
    <w:p w:rsidR="007F21FC" w:rsidRPr="00584C9D" w:rsidRDefault="007F21FC"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7F21FC" w:rsidRPr="00584C9D" w:rsidRDefault="007F21FC" w:rsidP="00A77267">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7F21FC" w:rsidRDefault="007F21FC" w:rsidP="00076265">
      <w:pPr>
        <w:tabs>
          <w:tab w:val="left" w:pos="1980"/>
        </w:tabs>
        <w:spacing w:after="0"/>
        <w:ind w:firstLine="142"/>
        <w:rPr>
          <w:rFonts w:ascii="Times New Roman" w:hAnsi="Times New Roman"/>
          <w:i/>
          <w:sz w:val="24"/>
          <w:szCs w:val="24"/>
          <w:vertAlign w:val="superscript"/>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6D232E" w:rsidP="006D232E">
      <w:pPr>
        <w:spacing w:after="0" w:line="240" w:lineRule="auto"/>
        <w:jc w:val="right"/>
        <w:rPr>
          <w:rFonts w:ascii="Times New Roman" w:hAnsi="Times New Roman"/>
          <w:sz w:val="24"/>
          <w:szCs w:val="24"/>
        </w:rPr>
      </w:pP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p>
    <w:p w:rsidR="006D232E" w:rsidRPr="008A1379" w:rsidRDefault="006D232E" w:rsidP="006D232E">
      <w:pPr>
        <w:spacing w:after="0" w:line="240" w:lineRule="auto"/>
        <w:jc w:val="right"/>
        <w:rPr>
          <w:rFonts w:ascii="Times New Roman" w:hAnsi="Times New Roman"/>
          <w:bCs/>
          <w:sz w:val="24"/>
          <w:szCs w:val="24"/>
        </w:rPr>
      </w:pPr>
      <w:r w:rsidRPr="005D7B60">
        <w:rPr>
          <w:rFonts w:ascii="Times New Roman" w:hAnsi="Times New Roman"/>
          <w:sz w:val="24"/>
          <w:szCs w:val="24"/>
        </w:rPr>
        <w:t xml:space="preserve"> промышленности»</w:t>
      </w:r>
      <w:r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lastRenderedPageBreak/>
        <w:t>Пункт отправления</w:t>
      </w:r>
      <w:r w:rsidRPr="00BA7A15">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w:t>
      </w:r>
      <w:proofErr w:type="gramStart"/>
      <w:r w:rsidRPr="00BA7A15">
        <w:rPr>
          <w:rFonts w:ascii="Times New Roman" w:hAnsi="Times New Roman"/>
          <w:sz w:val="24"/>
          <w:szCs w:val="24"/>
        </w:rPr>
        <w:t>по  поставке</w:t>
      </w:r>
      <w:proofErr w:type="gramEnd"/>
      <w:r w:rsidRPr="00BA7A15">
        <w:rPr>
          <w:rFonts w:ascii="Times New Roman" w:hAnsi="Times New Roman"/>
          <w:sz w:val="24"/>
          <w:szCs w:val="24"/>
        </w:rPr>
        <w:t xml:space="preserve">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w:t>
      </w:r>
      <w:r w:rsidRPr="00BA7A15">
        <w:rPr>
          <w:rFonts w:ascii="Times New Roman" w:hAnsi="Times New Roman"/>
          <w:sz w:val="24"/>
          <w:szCs w:val="24"/>
        </w:rPr>
        <w:lastRenderedPageBreak/>
        <w:t xml:space="preserve">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lastRenderedPageBreak/>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w:t>
      </w:r>
      <w:r w:rsidRPr="00BA7A15">
        <w:rPr>
          <w:rFonts w:ascii="Times New Roman" w:hAnsi="Times New Roman"/>
          <w:sz w:val="24"/>
          <w:szCs w:val="24"/>
        </w:rPr>
        <w:lastRenderedPageBreak/>
        <w:t>(по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w:t>
      </w:r>
      <w:r w:rsidRPr="00BA7A15">
        <w:rPr>
          <w:rFonts w:ascii="Times New Roman" w:hAnsi="Times New Roman"/>
          <w:sz w:val="24"/>
          <w:szCs w:val="24"/>
        </w:rPr>
        <w:lastRenderedPageBreak/>
        <w:t xml:space="preserve">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w:t>
      </w:r>
      <w:r w:rsidRPr="00BA7A15">
        <w:rPr>
          <w:rFonts w:ascii="Times New Roman" w:hAnsi="Times New Roman"/>
          <w:sz w:val="24"/>
          <w:szCs w:val="24"/>
        </w:rPr>
        <w:lastRenderedPageBreak/>
        <w:t xml:space="preserve">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w:t>
      </w:r>
      <w:r w:rsidRPr="00BA7A15">
        <w:rPr>
          <w:rFonts w:ascii="Times New Roman" w:hAnsi="Times New Roman"/>
          <w:sz w:val="24"/>
          <w:szCs w:val="24"/>
        </w:rPr>
        <w:lastRenderedPageBreak/>
        <w:t xml:space="preserve">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w:t>
      </w:r>
      <w:r w:rsidRPr="00BA7A15">
        <w:rPr>
          <w:rFonts w:ascii="Times New Roman" w:hAnsi="Times New Roman"/>
          <w:sz w:val="24"/>
          <w:szCs w:val="24"/>
        </w:rPr>
        <w:lastRenderedPageBreak/>
        <w:t xml:space="preserve">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w:t>
      </w:r>
      <w:r w:rsidRPr="00BA7A15">
        <w:rPr>
          <w:rFonts w:ascii="Times New Roman" w:hAnsi="Times New Roman"/>
          <w:sz w:val="24"/>
          <w:szCs w:val="24"/>
        </w:rPr>
        <w:lastRenderedPageBreak/>
        <w:t>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lastRenderedPageBreak/>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lastRenderedPageBreak/>
        <w:t xml:space="preserve">- наименование Покупателя;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6D232E">
      <w:pPr>
        <w:widowControl w:val="0"/>
        <w:overflowPunct w:val="0"/>
        <w:autoSpaceDE w:val="0"/>
        <w:autoSpaceDN w:val="0"/>
        <w:adjustRightInd w:val="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10.Ответственность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w:t>
      </w:r>
      <w:r w:rsidRPr="00BA7A15">
        <w:rPr>
          <w:rFonts w:ascii="Times New Roman" w:hAnsi="Times New Roman"/>
          <w:sz w:val="24"/>
          <w:szCs w:val="24"/>
        </w:rPr>
        <w:lastRenderedPageBreak/>
        <w:t xml:space="preserve">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sz w:val="24"/>
          <w:szCs w:val="24"/>
        </w:rPr>
        <w:t>десятых)%</w:t>
      </w:r>
      <w:proofErr w:type="gramEnd"/>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w:t>
      </w:r>
      <w:r w:rsidRPr="00BA7A15">
        <w:rPr>
          <w:rFonts w:ascii="Times New Roman" w:hAnsi="Times New Roman"/>
          <w:sz w:val="24"/>
          <w:szCs w:val="24"/>
        </w:rPr>
        <w:lastRenderedPageBreak/>
        <w:t xml:space="preserve">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w:t>
      </w:r>
      <w:r w:rsidRPr="00BA7A15">
        <w:rPr>
          <w:rFonts w:ascii="Times New Roman" w:hAnsi="Times New Roman"/>
          <w:sz w:val="24"/>
          <w:szCs w:val="24"/>
        </w:rPr>
        <w:lastRenderedPageBreak/>
        <w:t>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w:t>
      </w:r>
      <w:r w:rsidRPr="00BA7A15">
        <w:rPr>
          <w:rFonts w:ascii="Times New Roman" w:hAnsi="Times New Roman"/>
          <w:sz w:val="24"/>
          <w:szCs w:val="24"/>
        </w:rPr>
        <w:lastRenderedPageBreak/>
        <w:t>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6D232E">
      <w:pPr>
        <w:widowControl w:val="0"/>
        <w:overflowPunct w:val="0"/>
        <w:autoSpaceDE w:val="0"/>
        <w:autoSpaceDN w:val="0"/>
        <w:adjustRightInd w:val="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6D232E">
      <w:pPr>
        <w:widowControl w:val="0"/>
        <w:overflowPunct w:val="0"/>
        <w:autoSpaceDE w:val="0"/>
        <w:autoSpaceDN w:val="0"/>
        <w:adjustRightInd w:val="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6D232E">
      <w:pPr>
        <w:widowControl w:val="0"/>
        <w:overflowPunct w:val="0"/>
        <w:autoSpaceDE w:val="0"/>
        <w:autoSpaceDN w:val="0"/>
        <w:adjustRightInd w:val="0"/>
        <w:ind w:left="720"/>
        <w:jc w:val="both"/>
        <w:rPr>
          <w:rFonts w:ascii="Times New Roman" w:hAnsi="Times New Roman"/>
          <w:sz w:val="24"/>
          <w:szCs w:val="24"/>
        </w:rPr>
      </w:pPr>
      <w:r w:rsidRPr="00BA7A15">
        <w:rPr>
          <w:rFonts w:ascii="Times New Roman" w:hAnsi="Times New Roman"/>
          <w:sz w:val="24"/>
          <w:szCs w:val="24"/>
        </w:rPr>
        <w:t xml:space="preserve">- ускорение существующих процедур; </w:t>
      </w:r>
    </w:p>
    <w:p w:rsidR="006D232E" w:rsidRPr="00BA7A15" w:rsidRDefault="006D232E" w:rsidP="006D232E">
      <w:pPr>
        <w:widowControl w:val="0"/>
        <w:overflowPunct w:val="0"/>
        <w:autoSpaceDE w:val="0"/>
        <w:autoSpaceDN w:val="0"/>
        <w:adjustRightInd w:val="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xml:space="preserve">, могут повлечь за собой неблагоприятные последствия – от понижения рейтинга надежности контрагента до </w:t>
      </w:r>
      <w:r w:rsidRPr="00BA7A15">
        <w:rPr>
          <w:rFonts w:ascii="Times New Roman" w:hAnsi="Times New Roman"/>
          <w:sz w:val="24"/>
          <w:szCs w:val="24"/>
        </w:rPr>
        <w:lastRenderedPageBreak/>
        <w:t>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6D232E">
      <w:pPr>
        <w:spacing w:after="0" w:line="240" w:lineRule="auto"/>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6D232E" w:rsidP="006D232E">
      <w:pPr>
        <w:spacing w:after="0" w:line="240" w:lineRule="auto"/>
        <w:jc w:val="right"/>
        <w:rPr>
          <w:rFonts w:ascii="Times New Roman" w:hAnsi="Times New Roman"/>
          <w:sz w:val="24"/>
          <w:szCs w:val="24"/>
        </w:rPr>
      </w:pP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p>
    <w:p w:rsidR="006D232E" w:rsidRPr="005D7B60" w:rsidRDefault="006D232E" w:rsidP="006D232E">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spacing w:before="5"/>
        <w:rPr>
          <w:rFonts w:ascii="Times New Roman" w:hAnsi="Times New Roman"/>
          <w:sz w:val="24"/>
          <w:szCs w:val="24"/>
        </w:rPr>
      </w:pP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6D23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201__г.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lastRenderedPageBreak/>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lastRenderedPageBreak/>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6D232E">
      <w:pPr>
        <w:pStyle w:val="af5"/>
        <w:numPr>
          <w:ilvl w:val="1"/>
          <w:numId w:val="43"/>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6D232E">
      <w:pPr>
        <w:pStyle w:val="af5"/>
        <w:numPr>
          <w:ilvl w:val="1"/>
          <w:numId w:val="43"/>
        </w:numPr>
        <w:tabs>
          <w:tab w:val="left" w:pos="709"/>
        </w:tabs>
        <w:ind w:right="110"/>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4C" w:rsidRDefault="00F91B4C" w:rsidP="00B52374">
      <w:pPr>
        <w:spacing w:after="0" w:line="240" w:lineRule="auto"/>
      </w:pPr>
      <w:r>
        <w:separator/>
      </w:r>
    </w:p>
  </w:endnote>
  <w:endnote w:type="continuationSeparator" w:id="0">
    <w:p w:rsidR="00F91B4C" w:rsidRDefault="00F91B4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B4C" w:rsidRDefault="00F91B4C">
    <w:pPr>
      <w:pStyle w:val="aa"/>
      <w:jc w:val="center"/>
    </w:pPr>
    <w:r>
      <w:fldChar w:fldCharType="begin"/>
    </w:r>
    <w:r>
      <w:instrText>PAGE   \* MERGEFORMAT</w:instrText>
    </w:r>
    <w:r>
      <w:fldChar w:fldCharType="separate"/>
    </w:r>
    <w:r w:rsidR="00EF75C3">
      <w:rPr>
        <w:noProof/>
      </w:rPr>
      <w:t>21</w:t>
    </w:r>
    <w:r>
      <w:rPr>
        <w:noProof/>
      </w:rPr>
      <w:fldChar w:fldCharType="end"/>
    </w:r>
  </w:p>
  <w:p w:rsidR="00F91B4C" w:rsidRDefault="00F91B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4C" w:rsidRDefault="00F91B4C" w:rsidP="00B52374">
      <w:pPr>
        <w:spacing w:after="0" w:line="240" w:lineRule="auto"/>
      </w:pPr>
      <w:r>
        <w:separator/>
      </w:r>
    </w:p>
  </w:footnote>
  <w:footnote w:type="continuationSeparator" w:id="0">
    <w:p w:rsidR="00F91B4C" w:rsidRDefault="00F91B4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8"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0"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4"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1"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8"/>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4"/>
  </w:num>
  <w:num w:numId="7">
    <w:abstractNumId w:val="11"/>
  </w:num>
  <w:num w:numId="8">
    <w:abstractNumId w:val="24"/>
  </w:num>
  <w:num w:numId="9">
    <w:abstractNumId w:val="32"/>
  </w:num>
  <w:num w:numId="10">
    <w:abstractNumId w:val="22"/>
  </w:num>
  <w:num w:numId="11">
    <w:abstractNumId w:val="21"/>
  </w:num>
  <w:num w:numId="12">
    <w:abstractNumId w:val="9"/>
  </w:num>
  <w:num w:numId="13">
    <w:abstractNumId w:val="37"/>
  </w:num>
  <w:num w:numId="14">
    <w:abstractNumId w:val="39"/>
  </w:num>
  <w:num w:numId="15">
    <w:abstractNumId w:val="14"/>
  </w:num>
  <w:num w:numId="16">
    <w:abstractNumId w:val="13"/>
  </w:num>
  <w:num w:numId="17">
    <w:abstractNumId w:val="27"/>
  </w:num>
  <w:num w:numId="18">
    <w:abstractNumId w:val="25"/>
  </w:num>
  <w:num w:numId="19">
    <w:abstractNumId w:val="41"/>
  </w:num>
  <w:num w:numId="20">
    <w:abstractNumId w:val="35"/>
  </w:num>
  <w:num w:numId="21">
    <w:abstractNumId w:val="10"/>
  </w:num>
  <w:num w:numId="22">
    <w:abstractNumId w:val="15"/>
  </w:num>
  <w:num w:numId="23">
    <w:abstractNumId w:val="16"/>
  </w:num>
  <w:num w:numId="24">
    <w:abstractNumId w:val="23"/>
  </w:num>
  <w:num w:numId="25">
    <w:abstractNumId w:val="30"/>
  </w:num>
  <w:num w:numId="26">
    <w:abstractNumId w:val="20"/>
  </w:num>
  <w:num w:numId="27">
    <w:abstractNumId w:val="19"/>
  </w:num>
  <w:num w:numId="28">
    <w:abstractNumId w:val="7"/>
  </w:num>
  <w:num w:numId="29">
    <w:abstractNumId w:val="40"/>
  </w:num>
  <w:num w:numId="30">
    <w:abstractNumId w:val="8"/>
  </w:num>
  <w:num w:numId="31">
    <w:abstractNumId w:val="28"/>
  </w:num>
  <w:num w:numId="32">
    <w:abstractNumId w:val="36"/>
  </w:num>
  <w:num w:numId="33">
    <w:abstractNumId w:val="31"/>
  </w:num>
  <w:num w:numId="34">
    <w:abstractNumId w:val="1"/>
  </w:num>
  <w:num w:numId="35">
    <w:abstractNumId w:val="5"/>
  </w:num>
  <w:num w:numId="36">
    <w:abstractNumId w:val="4"/>
  </w:num>
  <w:num w:numId="37">
    <w:abstractNumId w:val="3"/>
  </w:num>
  <w:num w:numId="38">
    <w:abstractNumId w:val="0"/>
  </w:num>
  <w:num w:numId="39">
    <w:abstractNumId w:val="2"/>
  </w:num>
  <w:num w:numId="40">
    <w:abstractNumId w:val="6"/>
  </w:num>
  <w:num w:numId="41">
    <w:abstractNumId w:val="12"/>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7139"/>
    <w:rsid w:val="000632FE"/>
    <w:rsid w:val="0007271E"/>
    <w:rsid w:val="000747C9"/>
    <w:rsid w:val="00076265"/>
    <w:rsid w:val="00077444"/>
    <w:rsid w:val="000915FA"/>
    <w:rsid w:val="00097C59"/>
    <w:rsid w:val="000A183E"/>
    <w:rsid w:val="000A58A8"/>
    <w:rsid w:val="000A6D55"/>
    <w:rsid w:val="000B1408"/>
    <w:rsid w:val="000B6DA2"/>
    <w:rsid w:val="000D70B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205E6C"/>
    <w:rsid w:val="00222199"/>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B9E"/>
    <w:rsid w:val="00697DE6"/>
    <w:rsid w:val="006A4732"/>
    <w:rsid w:val="006A7809"/>
    <w:rsid w:val="006B1308"/>
    <w:rsid w:val="006B21ED"/>
    <w:rsid w:val="006B2F85"/>
    <w:rsid w:val="006C0650"/>
    <w:rsid w:val="006C35C1"/>
    <w:rsid w:val="006D008F"/>
    <w:rsid w:val="006D232E"/>
    <w:rsid w:val="006D3AEE"/>
    <w:rsid w:val="006E2D2D"/>
    <w:rsid w:val="006E359A"/>
    <w:rsid w:val="006E38A8"/>
    <w:rsid w:val="006E3E22"/>
    <w:rsid w:val="006F4360"/>
    <w:rsid w:val="006F52EC"/>
    <w:rsid w:val="00723743"/>
    <w:rsid w:val="00724B23"/>
    <w:rsid w:val="00725AF1"/>
    <w:rsid w:val="007263E9"/>
    <w:rsid w:val="007457A2"/>
    <w:rsid w:val="00750601"/>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CEE"/>
    <w:rsid w:val="00D52388"/>
    <w:rsid w:val="00D61793"/>
    <w:rsid w:val="00D63828"/>
    <w:rsid w:val="00D63F3B"/>
    <w:rsid w:val="00D6547D"/>
    <w:rsid w:val="00D6687D"/>
    <w:rsid w:val="00D6691E"/>
    <w:rsid w:val="00D67EFF"/>
    <w:rsid w:val="00D71D02"/>
    <w:rsid w:val="00D74BF0"/>
    <w:rsid w:val="00D75536"/>
    <w:rsid w:val="00D775D0"/>
    <w:rsid w:val="00D77A8A"/>
    <w:rsid w:val="00D82413"/>
    <w:rsid w:val="00D83F0A"/>
    <w:rsid w:val="00D87828"/>
    <w:rsid w:val="00D9174E"/>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6D0E"/>
    <w:rsid w:val="00E70444"/>
    <w:rsid w:val="00E77B60"/>
    <w:rsid w:val="00E867DE"/>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67D85"/>
    <w:rsid w:val="00F7303F"/>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BFC87"/>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B3EF-0152-41F6-8578-700D61BB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12948</Words>
  <Characters>95985</Characters>
  <Application>Microsoft Office Word</Application>
  <DocSecurity>0</DocSecurity>
  <Lines>799</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10</cp:revision>
  <cp:lastPrinted>2021-05-13T13:05:00Z</cp:lastPrinted>
  <dcterms:created xsi:type="dcterms:W3CDTF">2021-05-27T09:22:00Z</dcterms:created>
  <dcterms:modified xsi:type="dcterms:W3CDTF">2021-05-27T15:07:00Z</dcterms:modified>
</cp:coreProperties>
</file>