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r w:rsidR="00312099">
        <w:rPr>
          <w:rFonts w:ascii="Times New Roman" w:hAnsi="Times New Roman"/>
          <w:sz w:val="24"/>
          <w:szCs w:val="24"/>
        </w:rPr>
        <w:t xml:space="preserve">и.о.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325CD7">
        <w:rPr>
          <w:rFonts w:ascii="Times New Roman" w:hAnsi="Times New Roman"/>
          <w:sz w:val="24"/>
          <w:szCs w:val="24"/>
        </w:rPr>
        <w:t xml:space="preserve"> 127</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7524CE">
        <w:rPr>
          <w:rFonts w:ascii="Times New Roman" w:hAnsi="Times New Roman"/>
          <w:sz w:val="24"/>
          <w:szCs w:val="24"/>
        </w:rPr>
        <w:t xml:space="preserve">10 августа </w:t>
      </w:r>
      <w:r>
        <w:rPr>
          <w:rFonts w:ascii="Times New Roman" w:hAnsi="Times New Roman"/>
          <w:sz w:val="24"/>
          <w:szCs w:val="24"/>
        </w:rPr>
        <w:t>202</w:t>
      </w:r>
      <w:r w:rsidR="0099402E">
        <w:rPr>
          <w:rFonts w:ascii="Times New Roman" w:hAnsi="Times New Roman"/>
          <w:sz w:val="24"/>
          <w:szCs w:val="24"/>
        </w:rPr>
        <w:t>1</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7F21FC" w:rsidRDefault="008F7BAF" w:rsidP="000D7491">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14714" w:rsidRPr="00930D08" w:rsidRDefault="00A14714" w:rsidP="00A14714">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8F7BAF">
        <w:rPr>
          <w:rFonts w:ascii="Times New Roman" w:hAnsi="Times New Roman"/>
          <w:sz w:val="24"/>
          <w:szCs w:val="24"/>
        </w:rPr>
        <w:t xml:space="preserve"> </w:t>
      </w:r>
      <w:r>
        <w:rPr>
          <w:rFonts w:ascii="Times New Roman" w:hAnsi="Times New Roman"/>
          <w:sz w:val="24"/>
          <w:szCs w:val="24"/>
        </w:rPr>
        <w:t>г</w:t>
      </w:r>
      <w:r w:rsidRPr="007D4FF0">
        <w:rPr>
          <w:rFonts w:ascii="Times New Roman" w:hAnsi="Times New Roman"/>
          <w:sz w:val="24"/>
          <w:szCs w:val="24"/>
        </w:rPr>
        <w:t>енерального директора</w:t>
      </w:r>
    </w:p>
    <w:p w:rsidR="00A14714" w:rsidRPr="001E1AEA" w:rsidRDefault="00A14714" w:rsidP="00A14714">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A14714" w:rsidRDefault="00A14714" w:rsidP="00A14714">
      <w:pPr>
        <w:spacing w:after="0"/>
        <w:jc w:val="right"/>
        <w:rPr>
          <w:rFonts w:ascii="Times New Roman" w:hAnsi="Times New Roman"/>
          <w:sz w:val="24"/>
          <w:szCs w:val="24"/>
        </w:rPr>
      </w:pPr>
      <w:r w:rsidRPr="001E1AEA">
        <w:rPr>
          <w:rFonts w:ascii="Times New Roman" w:hAnsi="Times New Roman"/>
          <w:sz w:val="24"/>
          <w:szCs w:val="24"/>
        </w:rPr>
        <w:t>(Приказ №</w:t>
      </w:r>
      <w:r w:rsidR="002C1D03">
        <w:rPr>
          <w:rFonts w:ascii="Times New Roman" w:hAnsi="Times New Roman"/>
          <w:sz w:val="24"/>
          <w:szCs w:val="24"/>
        </w:rPr>
        <w:t xml:space="preserve"> 165</w:t>
      </w:r>
      <w:r>
        <w:rPr>
          <w:rFonts w:ascii="Times New Roman" w:hAnsi="Times New Roman"/>
          <w:sz w:val="24"/>
          <w:szCs w:val="24"/>
        </w:rPr>
        <w:t xml:space="preserve"> </w:t>
      </w:r>
      <w:r w:rsidRPr="001E1AEA">
        <w:rPr>
          <w:rFonts w:ascii="Times New Roman" w:hAnsi="Times New Roman"/>
          <w:sz w:val="24"/>
          <w:szCs w:val="24"/>
        </w:rPr>
        <w:t xml:space="preserve">от </w:t>
      </w:r>
      <w:r w:rsidR="008F7BAF">
        <w:rPr>
          <w:rFonts w:ascii="Times New Roman" w:hAnsi="Times New Roman"/>
          <w:sz w:val="24"/>
          <w:szCs w:val="24"/>
        </w:rPr>
        <w:t>28 октября</w:t>
      </w:r>
      <w:r>
        <w:rPr>
          <w:rFonts w:ascii="Times New Roman" w:hAnsi="Times New Roman"/>
          <w:sz w:val="24"/>
          <w:szCs w:val="24"/>
        </w:rPr>
        <w:t xml:space="preserve"> 2021г.)</w:t>
      </w:r>
    </w:p>
    <w:p w:rsidR="00D64C7D" w:rsidRPr="006D3AEE" w:rsidRDefault="00D64C7D" w:rsidP="00A14714">
      <w:pPr>
        <w:spacing w:after="0"/>
        <w:jc w:val="right"/>
        <w:rPr>
          <w:rFonts w:ascii="Times New Roman" w:hAnsi="Times New Roman"/>
          <w:sz w:val="28"/>
          <w:szCs w:val="28"/>
        </w:rPr>
      </w:pPr>
    </w:p>
    <w:p w:rsidR="00D64C7D" w:rsidRDefault="00D64C7D" w:rsidP="00D64C7D">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D64C7D" w:rsidRPr="00930D08" w:rsidRDefault="00D64C7D" w:rsidP="00D64C7D">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советника г</w:t>
      </w:r>
      <w:r w:rsidRPr="007D4FF0">
        <w:rPr>
          <w:rFonts w:ascii="Times New Roman" w:hAnsi="Times New Roman"/>
          <w:sz w:val="24"/>
          <w:szCs w:val="24"/>
        </w:rPr>
        <w:t>енерального директора</w:t>
      </w:r>
    </w:p>
    <w:p w:rsidR="00D64C7D" w:rsidRPr="001E1AEA" w:rsidRDefault="00D64C7D" w:rsidP="00D64C7D">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64C7D" w:rsidRDefault="00D64C7D" w:rsidP="00D64C7D">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086464">
        <w:rPr>
          <w:rFonts w:ascii="Times New Roman" w:hAnsi="Times New Roman"/>
          <w:sz w:val="24"/>
          <w:szCs w:val="24"/>
        </w:rPr>
        <w:t xml:space="preserve">174 </w:t>
      </w:r>
      <w:r w:rsidRPr="001E1AEA">
        <w:rPr>
          <w:rFonts w:ascii="Times New Roman" w:hAnsi="Times New Roman"/>
          <w:sz w:val="24"/>
          <w:szCs w:val="24"/>
        </w:rPr>
        <w:t xml:space="preserve">от </w:t>
      </w:r>
      <w:r>
        <w:rPr>
          <w:rFonts w:ascii="Times New Roman" w:hAnsi="Times New Roman"/>
          <w:sz w:val="24"/>
          <w:szCs w:val="24"/>
        </w:rPr>
        <w:t>14 декабря 2021г.</w:t>
      </w:r>
      <w:r w:rsidR="009706C1">
        <w:rPr>
          <w:rFonts w:ascii="Times New Roman" w:hAnsi="Times New Roman"/>
          <w:sz w:val="24"/>
          <w:szCs w:val="24"/>
        </w:rPr>
        <w:t>,</w:t>
      </w:r>
    </w:p>
    <w:p w:rsidR="009706C1" w:rsidRPr="006D3AEE" w:rsidRDefault="009706C1" w:rsidP="00D64C7D">
      <w:pPr>
        <w:spacing w:after="0"/>
        <w:jc w:val="right"/>
        <w:rPr>
          <w:rFonts w:ascii="Times New Roman" w:hAnsi="Times New Roman"/>
          <w:sz w:val="28"/>
          <w:szCs w:val="28"/>
        </w:rPr>
      </w:pPr>
      <w:r w:rsidRPr="001E1AEA">
        <w:rPr>
          <w:rFonts w:ascii="Times New Roman" w:hAnsi="Times New Roman"/>
          <w:sz w:val="24"/>
          <w:szCs w:val="24"/>
        </w:rPr>
        <w:t>Приказ №</w:t>
      </w:r>
      <w:r w:rsidR="00D4727E">
        <w:rPr>
          <w:rFonts w:ascii="Times New Roman" w:hAnsi="Times New Roman"/>
          <w:sz w:val="24"/>
          <w:szCs w:val="24"/>
        </w:rPr>
        <w:t xml:space="preserve"> 05</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20 января 2022г.)</w:t>
      </w:r>
    </w:p>
    <w:p w:rsidR="007524CE" w:rsidRDefault="007524CE" w:rsidP="000D7491">
      <w:pPr>
        <w:spacing w:after="0" w:line="240" w:lineRule="auto"/>
        <w:jc w:val="right"/>
        <w:rPr>
          <w:rFonts w:ascii="Times New Roman" w:hAnsi="Times New Roman"/>
          <w:sz w:val="24"/>
          <w:szCs w:val="24"/>
        </w:rPr>
      </w:pPr>
    </w:p>
    <w:p w:rsidR="00AF4CB8" w:rsidRDefault="00AF4CB8" w:rsidP="00AF4CB8">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F4CB8" w:rsidRPr="00930D08" w:rsidRDefault="00AF4CB8" w:rsidP="00AF4CB8">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г</w:t>
      </w:r>
      <w:r w:rsidRPr="007D4FF0">
        <w:rPr>
          <w:rFonts w:ascii="Times New Roman" w:hAnsi="Times New Roman"/>
          <w:sz w:val="24"/>
          <w:szCs w:val="24"/>
        </w:rPr>
        <w:t>енерального директора</w:t>
      </w:r>
    </w:p>
    <w:p w:rsidR="00AF4CB8" w:rsidRPr="001E1AEA" w:rsidRDefault="00AF4CB8" w:rsidP="00AF4CB8">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D12F1" w:rsidRDefault="00AF4CB8" w:rsidP="00AF4CB8">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260ABC">
        <w:rPr>
          <w:rFonts w:ascii="Times New Roman" w:hAnsi="Times New Roman"/>
          <w:sz w:val="24"/>
          <w:szCs w:val="24"/>
        </w:rPr>
        <w:t xml:space="preserve">21 </w:t>
      </w:r>
      <w:r w:rsidRPr="001E1AEA">
        <w:rPr>
          <w:rFonts w:ascii="Times New Roman" w:hAnsi="Times New Roman"/>
          <w:sz w:val="24"/>
          <w:szCs w:val="24"/>
        </w:rPr>
        <w:t xml:space="preserve">от </w:t>
      </w:r>
      <w:r>
        <w:rPr>
          <w:rFonts w:ascii="Times New Roman" w:hAnsi="Times New Roman"/>
          <w:sz w:val="24"/>
          <w:szCs w:val="24"/>
        </w:rPr>
        <w:t>14 марта 2022г.</w:t>
      </w:r>
      <w:r w:rsidR="007D12F1">
        <w:rPr>
          <w:rFonts w:ascii="Times New Roman" w:hAnsi="Times New Roman"/>
          <w:sz w:val="24"/>
          <w:szCs w:val="24"/>
        </w:rPr>
        <w:t xml:space="preserve">, </w:t>
      </w:r>
    </w:p>
    <w:p w:rsidR="00AF4CB8" w:rsidRDefault="007D12F1" w:rsidP="00AF4CB8">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E1076E">
        <w:rPr>
          <w:rFonts w:ascii="Times New Roman" w:hAnsi="Times New Roman"/>
          <w:sz w:val="24"/>
          <w:szCs w:val="24"/>
        </w:rPr>
        <w:t>31</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12 апреля 2022г.</w:t>
      </w:r>
      <w:r w:rsidR="00AD3C51">
        <w:rPr>
          <w:rFonts w:ascii="Times New Roman" w:hAnsi="Times New Roman"/>
          <w:sz w:val="24"/>
          <w:szCs w:val="24"/>
        </w:rPr>
        <w:t>,</w:t>
      </w:r>
    </w:p>
    <w:p w:rsidR="00AD3C51" w:rsidRDefault="00AD3C51" w:rsidP="00AD3C51">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6B24DE">
        <w:rPr>
          <w:rFonts w:ascii="Times New Roman" w:hAnsi="Times New Roman"/>
          <w:sz w:val="24"/>
          <w:szCs w:val="24"/>
        </w:rPr>
        <w:t xml:space="preserve">40 </w:t>
      </w:r>
      <w:bookmarkStart w:id="0" w:name="_GoBack"/>
      <w:bookmarkEnd w:id="0"/>
      <w:r w:rsidRPr="001E1AEA">
        <w:rPr>
          <w:rFonts w:ascii="Times New Roman" w:hAnsi="Times New Roman"/>
          <w:sz w:val="24"/>
          <w:szCs w:val="24"/>
        </w:rPr>
        <w:t xml:space="preserve">от </w:t>
      </w:r>
      <w:r>
        <w:rPr>
          <w:rFonts w:ascii="Times New Roman" w:hAnsi="Times New Roman"/>
          <w:sz w:val="24"/>
          <w:szCs w:val="24"/>
        </w:rPr>
        <w:t>07 июня 2022г.)</w:t>
      </w:r>
    </w:p>
    <w:p w:rsidR="00AD3C51" w:rsidRDefault="00AD3C51" w:rsidP="00AF4CB8">
      <w:pPr>
        <w:spacing w:after="0"/>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6F4360" w:rsidRDefault="006F4360"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524CE" w:rsidRDefault="007524CE" w:rsidP="00D64C7D">
      <w:pPr>
        <w:spacing w:after="0" w:line="240" w:lineRule="auto"/>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AD3C51">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6B24DE">
          <w:rPr>
            <w:noProof/>
            <w:webHidden/>
          </w:rPr>
          <w:t>3</w:t>
        </w:r>
        <w:r>
          <w:rPr>
            <w:noProof/>
            <w:webHidden/>
          </w:rPr>
          <w:fldChar w:fldCharType="end"/>
        </w:r>
      </w:hyperlink>
    </w:p>
    <w:p w:rsidR="001C24EB" w:rsidRDefault="006B24DE">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6B24DE">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6B24DE">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6B24DE">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6B24DE">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6B24DE">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6B24DE">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6B24DE">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базиса(-ов)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r>
              <w:rPr>
                <w:rFonts w:ascii="Times New Roman" w:hAnsi="Times New Roman"/>
                <w:color w:val="000000"/>
                <w:sz w:val="24"/>
                <w:szCs w:val="24"/>
                <w:lang w:val="en-US"/>
              </w:rPr>
              <w:t>акси</w:t>
            </w:r>
            <w:r w:rsidRPr="006E38A8">
              <w:rPr>
                <w:rFonts w:ascii="Times New Roman" w:hAnsi="Times New Roman"/>
                <w:color w:val="000000"/>
                <w:sz w:val="24"/>
                <w:szCs w:val="24"/>
              </w:rPr>
              <w:t>мальный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765"/>
        <w:gridCol w:w="2301"/>
        <w:gridCol w:w="2394"/>
      </w:tblGrid>
      <w:tr w:rsidR="007F21FC" w:rsidRPr="006E38A8" w:rsidTr="00AD3C51">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765"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301"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AD3C51">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765"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301"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r>
              <w:rPr>
                <w:rFonts w:ascii="Times New Roman" w:hAnsi="Times New Roman"/>
                <w:sz w:val="24"/>
                <w:szCs w:val="24"/>
              </w:rPr>
              <w:t>СелитраАммБсортВ</w:t>
            </w:r>
          </w:p>
        </w:tc>
      </w:tr>
      <w:tr w:rsidR="00CD700E" w:rsidRPr="006B24DE" w:rsidTr="00AD3C51">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Комплексное минеральное удобрение FertiM (N9-P14-K-S10-Mg-Ca26)</w:t>
            </w:r>
          </w:p>
        </w:tc>
        <w:tc>
          <w:tcPr>
            <w:tcW w:w="2301"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r>
              <w:rPr>
                <w:rFonts w:ascii="Times New Roman" w:hAnsi="Times New Roman"/>
                <w:sz w:val="24"/>
                <w:szCs w:val="24"/>
              </w:rPr>
              <w:t>МинУдобр</w:t>
            </w:r>
            <w:r>
              <w:rPr>
                <w:rFonts w:ascii="Times New Roman" w:hAnsi="Times New Roman"/>
                <w:lang w:val="en-US"/>
              </w:rPr>
              <w:t>FertiM</w:t>
            </w:r>
            <w:r w:rsidRPr="005C2CC3">
              <w:rPr>
                <w:rFonts w:ascii="Times New Roman" w:hAnsi="Times New Roman"/>
                <w:lang w:val="en-US"/>
              </w:rPr>
              <w:t>(N9-P14-K-S10-Mg-Ca26)</w:t>
            </w:r>
          </w:p>
        </w:tc>
      </w:tr>
      <w:tr w:rsidR="00CD700E" w:rsidRPr="006B24DE"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Комплексное минеральное удобрение FertiM (N-P-K50-S-Mg2-Ca)</w:t>
            </w:r>
            <w:r w:rsidRPr="00115C9D">
              <w:rPr>
                <w:rFonts w:ascii="Times New Roman" w:hAnsi="Times New Roman"/>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r w:rsidRPr="00F934D0">
              <w:rPr>
                <w:rFonts w:ascii="Times New Roman" w:hAnsi="Times New Roman"/>
                <w:sz w:val="24"/>
                <w:szCs w:val="24"/>
              </w:rPr>
              <w:t>МинУдобр</w:t>
            </w:r>
            <w:r w:rsidRPr="00F934D0">
              <w:rPr>
                <w:rFonts w:ascii="Times New Roman" w:hAnsi="Times New Roman"/>
                <w:sz w:val="24"/>
                <w:szCs w:val="24"/>
                <w:lang w:val="en-US"/>
              </w:rPr>
              <w:t>FertiM(N-P-K50-S-Mg2-Ca)</w:t>
            </w:r>
          </w:p>
        </w:tc>
      </w:tr>
      <w:tr w:rsidR="00CD700E"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r w:rsidRPr="00F934D0">
              <w:rPr>
                <w:rFonts w:ascii="Times New Roman" w:hAnsi="Times New Roman"/>
                <w:sz w:val="24"/>
                <w:szCs w:val="24"/>
              </w:rPr>
              <w:t>СульфатаммонияГранул</w:t>
            </w:r>
          </w:p>
        </w:tc>
      </w:tr>
      <w:tr w:rsidR="006E3E22"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301"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Порох, в том числе: порох пироксилиновый 4/1 от утилизации: 9,81436т, порох пироксилиновый 9/7 в/а от утилизации: 4,6168т, порох баллиститный НДТ-3 17/1 от утилизации: 6,105т, порох пироксилиновый 12/7 в/а от утилизации: 11,123т, порох пироксилиновый 12/1 ТР в/а от утилизации: 0,6402т, порох 6/7 П-5БП фл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301"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p>
        </w:tc>
        <w:tc>
          <w:tcPr>
            <w:tcW w:w="2301"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r w:rsidR="00054C62"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 xml:space="preserve">Порох, в том числе: Дымный ружейный порох ДРП-1 от утилизации : 0,096 т, Пироксилиновый </w:t>
            </w:r>
            <w:r w:rsidR="007524CE" w:rsidRPr="007524CE">
              <w:rPr>
                <w:rFonts w:ascii="Times New Roman" w:hAnsi="Times New Roman"/>
                <w:sz w:val="24"/>
                <w:szCs w:val="24"/>
                <w:lang w:eastAsia="ru-RU"/>
              </w:rPr>
              <w:t>пламегасящий</w:t>
            </w:r>
            <w:r w:rsidRPr="007524CE">
              <w:rPr>
                <w:rFonts w:ascii="Times New Roman" w:hAnsi="Times New Roman"/>
                <w:sz w:val="24"/>
                <w:szCs w:val="24"/>
                <w:lang w:eastAsia="ru-RU"/>
              </w:rPr>
              <w:t xml:space="preserve"> зернённый 8/1 УГ от утилизации : 0,016 т, Баллиститный трубчатый НТД-3 16/1 от утилизации : 0,827 т, Дымный ружейный порох ДРП-2 от утилизации : 0,35 т, итого: 1,289т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Порох-ДРП-1-Утилиз-ДРП-2-утилиз</w:t>
            </w:r>
          </w:p>
        </w:tc>
      </w:tr>
      <w:tr w:rsidR="00054C62"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Тротил У от утилизации : 1,3807т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Тортил-У</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D542A0">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У: 0,000070т, Гексоген 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 0,003901т, итого: 0,003971т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ВВ-Тротил-ГексогенА-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Х-2-утилиз</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в том числе: Порох 4/1 от утилизации: 0,466992т, Порох 9/7 от утилизации: 1,499508т, Порох нитроглицериновый баллистидный: 11,032000т, Порох от утилизации (вышибной заряд ): 0,115236т, итого: 13,113736т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Порох-4-1-9-7-баллистидный-вышибной-утилиз</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от утилизации, тротил УД: 14,017188т, Аммотол (80/20): 0,026572т, A-IX-2 от утилизации, гексоген A-IX-2 от утилизации: 12,391320т, итого: 26,43508т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ВВ-Тротил-УД-Аммотол-А-</w:t>
            </w:r>
            <w:r w:rsidRPr="008F7BAF">
              <w:rPr>
                <w:rFonts w:ascii="Times New Roman" w:hAnsi="Times New Roman"/>
                <w:sz w:val="24"/>
                <w:szCs w:val="24"/>
                <w:lang w:val="en-US" w:eastAsia="ru-RU"/>
              </w:rPr>
              <w:t>IX</w:t>
            </w:r>
            <w:r w:rsidRPr="008F7BAF">
              <w:rPr>
                <w:rFonts w:ascii="Times New Roman" w:hAnsi="Times New Roman"/>
                <w:sz w:val="24"/>
                <w:szCs w:val="24"/>
                <w:lang w:eastAsia="ru-RU"/>
              </w:rPr>
              <w:t>-2-гексоген-утилиз</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6/7П-5БПфл от утилизации: 3,635350т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Порох-6-7ПБПфл-утилиз</w:t>
            </w:r>
          </w:p>
        </w:tc>
      </w:tr>
      <w:tr w:rsidR="00E872E3"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числе:Баллиститное твердое ракетное топливо РНДСИ-5К:5,19048т, Баллиститное твердое ракетное топливо РСТ-4К:6,2478т, Итого:11,43828т </w:t>
            </w:r>
          </w:p>
        </w:tc>
        <w:tc>
          <w:tcPr>
            <w:tcW w:w="2301"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Ракетное-топливо-РНДСИ-5К:5-РСТ-4К</w:t>
            </w:r>
          </w:p>
        </w:tc>
      </w:tr>
      <w:tr w:rsidR="00E872E3"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числе:Твердое ракетное топливо РНДСИ-5К:15,65688т, Твердое ракетное топливо ТРТ РСТ-4К:21,22768т, Итого:36,88456т </w:t>
            </w:r>
          </w:p>
        </w:tc>
        <w:tc>
          <w:tcPr>
            <w:tcW w:w="2301"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Твердое-ракетное-топливо-РНДСИ-5К:15-ТРТ-РСТ-4:К:21</w:t>
            </w:r>
          </w:p>
        </w:tc>
      </w:tr>
      <w:tr w:rsidR="00E872E3"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Взрывчатое вещество от утилизации, в том числе:Окфол от утилизации:1,344т, Твердое ракетное топливо РНДСИ-5К от утилизации:2,1792т, Порох пироксилиновый 12/1тр от утилизации:0,462т, Порох ДРП-2 от утилизации:0,0198т, Итого:4,005т </w:t>
            </w:r>
          </w:p>
        </w:tc>
        <w:tc>
          <w:tcPr>
            <w:tcW w:w="2301"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ВВ-Окфол-утилиз-РНДСИ-5К-порох-пироксилиновый-12-1-</w:t>
            </w:r>
          </w:p>
        </w:tc>
      </w:tr>
      <w:tr w:rsidR="006D690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6D6907" w:rsidRPr="009706C1" w:rsidRDefault="006D6907" w:rsidP="009706C1">
            <w:pPr>
              <w:snapToGrid w:val="0"/>
              <w:jc w:val="both"/>
              <w:rPr>
                <w:rFonts w:ascii="Times New Roman" w:hAnsi="Times New Roman"/>
                <w:sz w:val="24"/>
                <w:szCs w:val="24"/>
                <w:lang w:eastAsia="ru-RU"/>
              </w:rPr>
            </w:pPr>
            <w:r w:rsidRPr="009706C1">
              <w:rPr>
                <w:rFonts w:ascii="Times New Roman" w:hAnsi="Times New Roman"/>
                <w:sz w:val="24"/>
                <w:szCs w:val="24"/>
                <w:lang w:eastAsia="ru-RU"/>
              </w:rPr>
              <w:t xml:space="preserve">Взрывчатые вещества, в том числе: Тетрил от утилизации: 0,157131т, ТД-50 от утилизации: 3,693972т, Тротил-У от утилизации: 2,926342т, Итого: 6,777445т </w:t>
            </w:r>
          </w:p>
        </w:tc>
        <w:tc>
          <w:tcPr>
            <w:tcW w:w="2301"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ВВ-Тетрил-утил-ТД-50-утил-Тротил-У-утил</w:t>
            </w:r>
          </w:p>
        </w:tc>
      </w:tr>
      <w:tr w:rsidR="006D690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9706C1" w:rsidRDefault="006D6907" w:rsidP="00AF4CB8">
            <w:pPr>
              <w:snapToGrid w:val="0"/>
              <w:spacing w:after="0"/>
              <w:jc w:val="both"/>
              <w:rPr>
                <w:rFonts w:ascii="Times New Roman" w:hAnsi="Times New Roman"/>
                <w:sz w:val="24"/>
                <w:szCs w:val="24"/>
                <w:lang w:eastAsia="ru-RU"/>
              </w:rPr>
            </w:pPr>
            <w:r w:rsidRPr="009706C1">
              <w:rPr>
                <w:rFonts w:ascii="Times New Roman" w:hAnsi="Times New Roman"/>
                <w:sz w:val="24"/>
                <w:szCs w:val="24"/>
                <w:lang w:eastAsia="ru-RU"/>
              </w:rPr>
              <w:t>Порох, в том числе: Порох пироксилиновый 12/7 от утилизации: 8,995853т, Порох пироксилиновый 9/7 от утилизации: 23,592036т, Порох пироксилиновый 4/1 от утилизации: 6,538532т, Порох пироксилиновый 12/1 от утилизации: 0,5107240т, Порох дымный ружейный от утилизации: 0,50763т, Порох пламегасящий ВТХ-10 от утилизации: 0,740055т, Порох пироксилиновый зерненный 6/7 П-5БП фл от утилизации: 0,9765т, Пироксилиновый винтовочный ВТМ от утилизации: 0,012512т, Дымный ружейный ДРП от утилизации: 1,830764т, Пироксилиновый зерненный 12/7 от утилизации: 9,53634т, Пироксилиновый зерненный 9/7 от утилизации: 16,385689т, Пироксилиновый зерненный 4/1 от утилизации: 4,535636т, Пироксилиновый трубчатый 12/1 от утилизации: 0,5353т, Итого 74,697571т</w:t>
            </w:r>
          </w:p>
        </w:tc>
        <w:tc>
          <w:tcPr>
            <w:tcW w:w="2301"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Порох-Пироксилиновый12-7-утил-пироксил-4-1-Дымный-пламегасящий-зерненый-ДРП-трубчатый</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Взрывчатые материалы, в том числе: Тротил от утилизации: 27,1502т, A-IX-1 от утилизации: 0,0861т, A-IX-2 от утилизации: 0,032375т,  Итого: 27,268675т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ГОСТ 4117-78</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ВВ-Тротил-утилиз-А-</w:t>
            </w:r>
            <w:r w:rsidRPr="00AF4CB8">
              <w:rPr>
                <w:rFonts w:ascii="Times New Roman" w:hAnsi="Times New Roman"/>
                <w:sz w:val="24"/>
                <w:szCs w:val="24"/>
                <w:lang w:val="en-US" w:eastAsia="ru-RU"/>
              </w:rPr>
              <w:t>IX</w:t>
            </w:r>
            <w:r w:rsidRPr="00AF4CB8">
              <w:rPr>
                <w:rFonts w:ascii="Times New Roman" w:hAnsi="Times New Roman"/>
                <w:sz w:val="24"/>
                <w:szCs w:val="24"/>
                <w:lang w:eastAsia="ru-RU"/>
              </w:rPr>
              <w:t>-1-</w:t>
            </w:r>
            <w:r w:rsidRPr="00AF4CB8">
              <w:rPr>
                <w:rFonts w:ascii="Times New Roman" w:hAnsi="Times New Roman"/>
                <w:sz w:val="24"/>
                <w:szCs w:val="24"/>
                <w:lang w:val="en-US" w:eastAsia="ru-RU"/>
              </w:rPr>
              <w:t>A</w:t>
            </w:r>
            <w:r w:rsidRPr="00AF4CB8">
              <w:rPr>
                <w:rFonts w:ascii="Times New Roman" w:hAnsi="Times New Roman"/>
                <w:sz w:val="24"/>
                <w:szCs w:val="24"/>
                <w:lang w:eastAsia="ru-RU"/>
              </w:rPr>
              <w:t>-</w:t>
            </w:r>
            <w:r w:rsidRPr="00AF4CB8">
              <w:rPr>
                <w:rFonts w:ascii="Times New Roman" w:hAnsi="Times New Roman"/>
                <w:sz w:val="24"/>
                <w:szCs w:val="24"/>
                <w:lang w:val="en-US" w:eastAsia="ru-RU"/>
              </w:rPr>
              <w:t>IX</w:t>
            </w:r>
            <w:r w:rsidRPr="00AF4CB8">
              <w:rPr>
                <w:rFonts w:ascii="Times New Roman" w:hAnsi="Times New Roman"/>
                <w:sz w:val="24"/>
                <w:szCs w:val="24"/>
                <w:lang w:eastAsia="ru-RU"/>
              </w:rPr>
              <w:t>2</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12/1 ТР от утилизации: 0,2662т, Порох пироксилиновый ВТМ от утилизации: 6,40921т, Порох баллиститный ДГ-3 от утилизации: 1,287т, Порох баллиститный ДГ-3 17/1 от утилизации: 12,3882т, Порох 6/7П-5БП фл от утилизации: 0,62292т, Порох пироксилиновый 17/7 от утилизации: 0,742т, Порох пироксилиновый 22/1 ТР от утилизации: 0,196т,  Итого: 54,26503т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r w:rsidR="00D723CF" w:rsidRPr="00F550E9" w:rsidTr="00AD3C51">
        <w:trPr>
          <w:trHeight w:val="21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 — У от утилизации: 7,47612т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Тротил-У-утилизация</w:t>
            </w:r>
          </w:p>
        </w:tc>
      </w:tr>
      <w:tr w:rsidR="00D723CF"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 в том числе: Порох пироксилиновый зерненный 12/7 от утилизации: 0,0288т, Порох пироксилиновый зерненный 9/7 от утилизации: 0,01575т, Порох пироксилиновый зерненный 12/1 тр от утилизации: 0,0016т, Порох пироксилиновый 4/1 тр от утилизации: 0,0045т, Дымный ружейный порох ДРП-2 от утилизации: 6,02775т, итого: 6,0784т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Порох-пироксилин-зерненый-12-7-зерненый-9-7-пироксилиновый-зерненый-12-1-дымный-ружейный-ДРП-2</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Взрывчатые материалы, в том числе: Тетрил от утилизации: 0,25857 т, ТД-50 от утилизации: 8,10186 т, Тротил-У от утилизации: 0,094739 т, Гексоген А-IХ-1 от утилизации: 1,269356 т, Итого 9,724525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E557E1">
            <w:pPr>
              <w:spacing w:after="0"/>
              <w:jc w:val="both"/>
              <w:rPr>
                <w:rFonts w:ascii="Times New Roman" w:hAnsi="Times New Roman"/>
                <w:sz w:val="24"/>
                <w:szCs w:val="24"/>
                <w:lang w:eastAsia="ru-RU"/>
              </w:rPr>
            </w:pPr>
            <w:r w:rsidRPr="00AD3C51">
              <w:rPr>
                <w:rFonts w:ascii="Times New Roman" w:hAnsi="Times New Roman"/>
                <w:sz w:val="24"/>
                <w:szCs w:val="24"/>
                <w:lang w:eastAsia="ru-RU"/>
              </w:rPr>
              <w:t>ВВ-Тетрил-ТД-50-Тротил-У-Гексоген-утилизация</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 в том числе: Пироксилиновый зерненный 12/7 от утилизации: 51,077134 т, Пироксилиновый зерненный 9/7 от утилизации: 62,745702 т, Пироксилиновый зерненный 4/1 от утилизации: 17,990919 т, Пироксилиновый трубчатый 12/1 от утилизации: 2,876268 т, Порох пламегасящий ВТХ-10 от утилизации: 0,788725 т, Порох пламегасящий ВТД-25 от утилизации: 0,08945 т, Пироксилиновый винтовочный ВТМ от утилизации: 0,00318 т, Дымный ружейный ДРП от утилизации: 3,49107 т, Итого 139,062448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D67B47">
            <w:pPr>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Порох-утилиз-зерненый-пироксилиновый-зерненый-пироксилиновый-трубч-порох-пламягасящий-ВТХ-10-ВТД-25-утилизация-винтовочный-ВТМ</w:t>
            </w:r>
          </w:p>
        </w:tc>
      </w:tr>
    </w:tbl>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lastRenderedPageBreak/>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r>
              <w:rPr>
                <w:rFonts w:ascii="Times New Roman" w:hAnsi="Times New Roman"/>
                <w:sz w:val="24"/>
                <w:szCs w:val="24"/>
              </w:rPr>
              <w:t>ЗаячьяГорка</w:t>
            </w:r>
          </w:p>
        </w:tc>
      </w:tr>
    </w:tbl>
    <w:p w:rsidR="00462D95" w:rsidRDefault="00462D95"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«53 арсенал», Нижегородская область, Володарский район, р.п. Юганец</w:t>
            </w:r>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Юганец</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«116 арсенал», п. Краснооктябрьский, Медведевский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АО «БХЗ им. 50-летия СССР», Брянская область, г. Сельцо, ул. Промплощадка,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ул. Заводская, 1, п. Эльбан,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r w:rsidRPr="00E867DE">
              <w:rPr>
                <w:rFonts w:ascii="Times New Roman" w:hAnsi="Times New Roman"/>
                <w:sz w:val="24"/>
                <w:szCs w:val="24"/>
              </w:rPr>
              <w:t>Эльбан</w:t>
            </w:r>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Ульяновская обл., Инзенский р-он, пгт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r w:rsidR="00D723CF"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723CF" w:rsidRPr="00E867DE" w:rsidRDefault="00D723CF"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D723CF">
            <w:pPr>
              <w:snapToGrid w:val="0"/>
              <w:rPr>
                <w:rFonts w:ascii="Times New Roman" w:hAnsi="Times New Roman"/>
                <w:sz w:val="24"/>
                <w:szCs w:val="24"/>
              </w:rPr>
            </w:pPr>
            <w:r w:rsidRPr="007D12F1">
              <w:rPr>
                <w:rFonts w:ascii="Times New Roman" w:hAnsi="Times New Roman"/>
                <w:sz w:val="24"/>
                <w:szCs w:val="24"/>
              </w:rPr>
              <w:t>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E867DE">
            <w:pPr>
              <w:tabs>
                <w:tab w:val="left" w:pos="667"/>
              </w:tabs>
              <w:spacing w:after="0" w:line="240" w:lineRule="auto"/>
              <w:jc w:val="center"/>
              <w:rPr>
                <w:rFonts w:ascii="Times New Roman" w:hAnsi="Times New Roman"/>
                <w:sz w:val="24"/>
                <w:szCs w:val="24"/>
              </w:rPr>
            </w:pPr>
            <w:r w:rsidRPr="007D12F1">
              <w:rPr>
                <w:rFonts w:ascii="Times New Roman" w:hAnsi="Times New Roman"/>
                <w:sz w:val="24"/>
                <w:szCs w:val="24"/>
              </w:rPr>
              <w:t>Н-Новгород</w:t>
            </w:r>
          </w:p>
        </w:tc>
      </w:tr>
      <w:tr w:rsidR="000C665D"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0C665D" w:rsidRPr="00E867DE" w:rsidRDefault="000C665D"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6B46A7" w:rsidP="006B46A7">
            <w:pPr>
              <w:spacing w:after="0" w:line="240" w:lineRule="auto"/>
              <w:jc w:val="both"/>
              <w:rPr>
                <w:rFonts w:ascii="Times New Roman" w:hAnsi="Times New Roman"/>
                <w:sz w:val="24"/>
                <w:szCs w:val="24"/>
              </w:rPr>
            </w:pPr>
            <w:r>
              <w:rPr>
                <w:rFonts w:ascii="Times New Roman" w:hAnsi="Times New Roman"/>
                <w:sz w:val="24"/>
                <w:szCs w:val="24"/>
              </w:rPr>
              <w:t>ул. Парковая д</w:t>
            </w:r>
            <w:r w:rsidR="00125ACB">
              <w:rPr>
                <w:rFonts w:ascii="Times New Roman" w:hAnsi="Times New Roman"/>
                <w:sz w:val="24"/>
                <w:szCs w:val="24"/>
              </w:rPr>
              <w:t xml:space="preserve">. </w:t>
            </w:r>
            <w:r>
              <w:rPr>
                <w:rFonts w:ascii="Times New Roman" w:hAnsi="Times New Roman"/>
                <w:sz w:val="24"/>
                <w:szCs w:val="24"/>
              </w:rPr>
              <w:t>1</w:t>
            </w:r>
            <w:r w:rsidR="00125ACB">
              <w:rPr>
                <w:rFonts w:ascii="Times New Roman" w:hAnsi="Times New Roman"/>
                <w:sz w:val="24"/>
                <w:szCs w:val="24"/>
              </w:rPr>
              <w:t>,</w:t>
            </w:r>
            <w:r>
              <w:rPr>
                <w:rFonts w:ascii="Times New Roman" w:hAnsi="Times New Roman"/>
                <w:sz w:val="24"/>
                <w:szCs w:val="24"/>
              </w:rPr>
              <w:t xml:space="preserve"> р.п. Юганец, Володарский район, Нижегородская область, 606077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0C665D" w:rsidP="000C665D">
            <w:pPr>
              <w:spacing w:after="0" w:line="240" w:lineRule="auto"/>
              <w:jc w:val="center"/>
              <w:rPr>
                <w:rFonts w:ascii="Times New Roman" w:hAnsi="Times New Roman"/>
                <w:sz w:val="24"/>
                <w:szCs w:val="24"/>
              </w:rPr>
            </w:pPr>
            <w:r w:rsidRPr="00AD3C51">
              <w:rPr>
                <w:rFonts w:ascii="Times New Roman" w:hAnsi="Times New Roman"/>
                <w:sz w:val="24"/>
                <w:szCs w:val="24"/>
              </w:rPr>
              <w:t>Юганец1</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270BCB" w:rsidRDefault="00270BCB" w:rsidP="00AD3C51">
      <w:pPr>
        <w:tabs>
          <w:tab w:val="right" w:leader="underscore" w:pos="9356"/>
        </w:tabs>
        <w:spacing w:after="0" w:line="240" w:lineRule="auto"/>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8F7BAF">
      <w:pPr>
        <w:tabs>
          <w:tab w:val="right" w:leader="underscore" w:pos="9356"/>
        </w:tabs>
        <w:spacing w:after="0" w:line="240" w:lineRule="auto"/>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базиса(-ов)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вагон </w:t>
      </w:r>
      <w:r w:rsidRPr="00BA7A15">
        <w:rPr>
          <w:rFonts w:ascii="Times New Roman" w:hAnsi="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в цену товара включена стоимость всех дополнительных услуг, связанных с погрузкой товара в ж/д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неподтверждении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непредоставления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6.12. Поставщик осуществляет поставку Товара в ж/д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заключенных Дополнительного(ых) соглашения(ий)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z w:val="24"/>
          <w:szCs w:val="24"/>
        </w:rPr>
        <w:t>«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B94" w:rsidRDefault="00477B94" w:rsidP="00B52374">
      <w:pPr>
        <w:spacing w:after="0" w:line="240" w:lineRule="auto"/>
      </w:pPr>
      <w:r>
        <w:separator/>
      </w:r>
    </w:p>
  </w:endnote>
  <w:endnote w:type="continuationSeparator" w:id="0">
    <w:p w:rsidR="00477B94" w:rsidRDefault="00477B94"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94" w:rsidRDefault="00477B94">
    <w:pPr>
      <w:pStyle w:val="aa"/>
      <w:jc w:val="center"/>
    </w:pPr>
    <w:r>
      <w:fldChar w:fldCharType="begin"/>
    </w:r>
    <w:r>
      <w:instrText>PAGE   \* MERGEFORMAT</w:instrText>
    </w:r>
    <w:r>
      <w:fldChar w:fldCharType="separate"/>
    </w:r>
    <w:r w:rsidR="006B24DE">
      <w:rPr>
        <w:noProof/>
      </w:rPr>
      <w:t>21</w:t>
    </w:r>
    <w:r>
      <w:rPr>
        <w:noProof/>
      </w:rPr>
      <w:fldChar w:fldCharType="end"/>
    </w:r>
  </w:p>
  <w:p w:rsidR="00477B94" w:rsidRDefault="00477B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B94" w:rsidRDefault="00477B94" w:rsidP="00B52374">
      <w:pPr>
        <w:spacing w:after="0" w:line="240" w:lineRule="auto"/>
      </w:pPr>
      <w:r>
        <w:separator/>
      </w:r>
    </w:p>
  </w:footnote>
  <w:footnote w:type="continuationSeparator" w:id="0">
    <w:p w:rsidR="00477B94" w:rsidRDefault="00477B94"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4C62"/>
    <w:rsid w:val="00057139"/>
    <w:rsid w:val="000632FE"/>
    <w:rsid w:val="0007271E"/>
    <w:rsid w:val="000747C9"/>
    <w:rsid w:val="00076265"/>
    <w:rsid w:val="00077444"/>
    <w:rsid w:val="00086464"/>
    <w:rsid w:val="000915FA"/>
    <w:rsid w:val="00097C59"/>
    <w:rsid w:val="000A183E"/>
    <w:rsid w:val="000A4C75"/>
    <w:rsid w:val="000A58A8"/>
    <w:rsid w:val="000A6D55"/>
    <w:rsid w:val="000B1408"/>
    <w:rsid w:val="000B6DA2"/>
    <w:rsid w:val="000C2F16"/>
    <w:rsid w:val="000C665D"/>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25ACB"/>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77B94"/>
    <w:rsid w:val="00480886"/>
    <w:rsid w:val="00481DCF"/>
    <w:rsid w:val="00481EA9"/>
    <w:rsid w:val="00486CC7"/>
    <w:rsid w:val="00493824"/>
    <w:rsid w:val="0049773D"/>
    <w:rsid w:val="004A2405"/>
    <w:rsid w:val="004A72F6"/>
    <w:rsid w:val="004B033D"/>
    <w:rsid w:val="004B07EC"/>
    <w:rsid w:val="004B0CFA"/>
    <w:rsid w:val="004C353B"/>
    <w:rsid w:val="004C61BA"/>
    <w:rsid w:val="004D0D21"/>
    <w:rsid w:val="004D1C21"/>
    <w:rsid w:val="004D7CD5"/>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4DE"/>
    <w:rsid w:val="006B2F85"/>
    <w:rsid w:val="006B46A7"/>
    <w:rsid w:val="006C0650"/>
    <w:rsid w:val="006C35C1"/>
    <w:rsid w:val="006D008F"/>
    <w:rsid w:val="006D232E"/>
    <w:rsid w:val="006D3AEE"/>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12F1"/>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4E4A"/>
    <w:rsid w:val="008B5A4A"/>
    <w:rsid w:val="008C017A"/>
    <w:rsid w:val="008D1018"/>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D3C51"/>
    <w:rsid w:val="00AF0614"/>
    <w:rsid w:val="00AF352E"/>
    <w:rsid w:val="00AF4CB8"/>
    <w:rsid w:val="00AF597E"/>
    <w:rsid w:val="00B00BDE"/>
    <w:rsid w:val="00B04B21"/>
    <w:rsid w:val="00B107C6"/>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27E"/>
    <w:rsid w:val="00D47CEE"/>
    <w:rsid w:val="00D52388"/>
    <w:rsid w:val="00D542A0"/>
    <w:rsid w:val="00D61793"/>
    <w:rsid w:val="00D63828"/>
    <w:rsid w:val="00D63F3B"/>
    <w:rsid w:val="00D64C7D"/>
    <w:rsid w:val="00D6547D"/>
    <w:rsid w:val="00D6687D"/>
    <w:rsid w:val="00D6691E"/>
    <w:rsid w:val="00D67B47"/>
    <w:rsid w:val="00D67EFF"/>
    <w:rsid w:val="00D71D02"/>
    <w:rsid w:val="00D723CF"/>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076E"/>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D7E74"/>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61169">
      <w:bodyDiv w:val="1"/>
      <w:marLeft w:val="0"/>
      <w:marRight w:val="0"/>
      <w:marTop w:val="0"/>
      <w:marBottom w:val="0"/>
      <w:divBdr>
        <w:top w:val="none" w:sz="0" w:space="0" w:color="auto"/>
        <w:left w:val="none" w:sz="0" w:space="0" w:color="auto"/>
        <w:bottom w:val="none" w:sz="0" w:space="0" w:color="auto"/>
        <w:right w:val="none" w:sz="0" w:space="0" w:color="auto"/>
      </w:divBdr>
    </w:div>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6CA4-F7B9-47BC-B8DA-BDA89500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13837</Words>
  <Characters>102758</Characters>
  <Application>Microsoft Office Word</Application>
  <DocSecurity>0</DocSecurity>
  <Lines>856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7</cp:revision>
  <cp:lastPrinted>2022-06-07T11:24:00Z</cp:lastPrinted>
  <dcterms:created xsi:type="dcterms:W3CDTF">2022-06-06T06:45:00Z</dcterms:created>
  <dcterms:modified xsi:type="dcterms:W3CDTF">2022-06-07T11:24:00Z</dcterms:modified>
</cp:coreProperties>
</file>