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9073D2">
        <w:rPr>
          <w:rFonts w:ascii="Times New Roman" w:hAnsi="Times New Roman" w:cs="Times New Roman"/>
          <w:sz w:val="24"/>
          <w:szCs w:val="24"/>
        </w:rPr>
        <w:t xml:space="preserve">73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9073D2">
        <w:rPr>
          <w:rFonts w:ascii="Times New Roman" w:hAnsi="Times New Roman" w:cs="Times New Roman"/>
          <w:sz w:val="24"/>
          <w:szCs w:val="24"/>
        </w:rPr>
        <w:t>18.12.2017г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Default="00854093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093" w:rsidRDefault="00854093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утвержденными</w:t>
      </w:r>
    </w:p>
    <w:p w:rsidR="00854093" w:rsidRDefault="00854093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Генеральным директором</w:t>
      </w:r>
    </w:p>
    <w:p w:rsidR="00854093" w:rsidRPr="007D4FF0" w:rsidRDefault="00854093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854093">
        <w:rPr>
          <w:rFonts w:ascii="Times New Roman" w:hAnsi="Times New Roman" w:cs="Times New Roman"/>
          <w:sz w:val="24"/>
          <w:szCs w:val="24"/>
        </w:rPr>
        <w:t xml:space="preserve">11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854093">
        <w:rPr>
          <w:rFonts w:ascii="Times New Roman" w:hAnsi="Times New Roman" w:cs="Times New Roman"/>
          <w:sz w:val="24"/>
          <w:szCs w:val="24"/>
        </w:rPr>
        <w:t>30.01.2018г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16.02.2018г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522894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</w:p>
    <w:p w:rsidR="000578AC" w:rsidRDefault="000578AC" w:rsidP="00601F45">
      <w:pPr>
        <w:pStyle w:val="a9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F052EB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F052E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052E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2EB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8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2EB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9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_Toc500850759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2EB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0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2EB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1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2EB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2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2EB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3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F052EB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4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F052EB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P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8D07FE" w:rsidRPr="002066A2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товара/инст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румента к организованным торгам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066A2" w:rsidRDefault="002066A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007" w:rsidRDefault="00896007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07FE" w:rsidRDefault="008D07F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04CE" w:rsidRDefault="008E04C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784D" w:rsidRDefault="001C784D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1BC" w:rsidRDefault="000A31BC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42F2" w:rsidRDefault="007A42F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008507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  <w:proofErr w:type="gramEnd"/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>допущенного к торгам в соответствии с настоящей Спецификацией, осуществляется на внутренний рынок Российской Федерации.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D47D7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договоров, заключенных с </w:t>
      </w:r>
      <w:r w:rsidR="001A323E" w:rsidRPr="00356FF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proofErr w:type="gramStart"/>
      <w:r w:rsidR="00ED47D7" w:rsidRPr="00ED47D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к</w:t>
      </w:r>
      <w:proofErr w:type="gramEnd"/>
      <w:r w:rsidR="00ED47D7" w:rsidRPr="00ED47D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ED47D7" w:rsidRPr="00ED47D7">
        <w:rPr>
          <w:rFonts w:ascii="Times New Roman" w:hAnsi="Times New Roman"/>
          <w:sz w:val="24"/>
          <w:szCs w:val="24"/>
          <w:shd w:val="clear" w:color="auto" w:fill="FFFFFF" w:themeFill="background1"/>
        </w:rPr>
        <w:t>Правилами проведения организованных торгов в отделах товарного рынка Акционерного общества «Биржа «Санкт – Петербург» (далее – Правила торгов)</w:t>
      </w:r>
      <w:r w:rsidR="00ED47D7" w:rsidRPr="00356FF2">
        <w:rPr>
          <w:rFonts w:ascii="Times New Roman" w:hAnsi="Times New Roman"/>
          <w:color w:val="000000"/>
          <w:sz w:val="24"/>
          <w:szCs w:val="24"/>
        </w:rPr>
        <w:t>.</w:t>
      </w:r>
    </w:p>
    <w:p w:rsidR="00F0097B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 xml:space="preserve">1.4. </w:t>
      </w:r>
      <w:r w:rsidR="00B03727" w:rsidRPr="00356FF2">
        <w:rPr>
          <w:rFonts w:ascii="Times New Roman" w:hAnsi="Times New Roman" w:cs="Times New Roman"/>
          <w:sz w:val="24"/>
          <w:szCs w:val="24"/>
        </w:rPr>
        <w:t xml:space="preserve">Термины, использованные в тексте настоящей Спецификации, определяются в соответствии </w:t>
      </w:r>
      <w:proofErr w:type="gramStart"/>
      <w:r w:rsidR="00B03727" w:rsidRPr="00356F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0097B" w:rsidRPr="00356FF2">
        <w:rPr>
          <w:rFonts w:ascii="Times New Roman" w:hAnsi="Times New Roman" w:cs="Times New Roman"/>
          <w:sz w:val="24"/>
          <w:szCs w:val="24"/>
        </w:rPr>
        <w:t>:</w:t>
      </w:r>
    </w:p>
    <w:p w:rsidR="00F0097B" w:rsidRPr="00356FF2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-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B03727" w:rsidRPr="00472614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-</w:t>
      </w:r>
      <w:r w:rsidR="00B03727" w:rsidRPr="00472614">
        <w:rPr>
          <w:rFonts w:ascii="Times New Roman" w:hAnsi="Times New Roman" w:cs="Times New Roman"/>
          <w:sz w:val="24"/>
          <w:szCs w:val="24"/>
        </w:rPr>
        <w:t xml:space="preserve">Правилами осуществления клиринговой деятельности </w:t>
      </w:r>
      <w:r w:rsidR="00894C29" w:rsidRPr="00472614">
        <w:rPr>
          <w:rFonts w:ascii="Times New Roman" w:hAnsi="Times New Roman" w:cs="Times New Roman"/>
          <w:sz w:val="24"/>
          <w:szCs w:val="24"/>
        </w:rPr>
        <w:t>АО</w:t>
      </w:r>
      <w:r w:rsidR="00B03727" w:rsidRPr="00472614">
        <w:rPr>
          <w:rFonts w:ascii="Times New Roman" w:hAnsi="Times New Roman" w:cs="Times New Roman"/>
          <w:sz w:val="24"/>
          <w:szCs w:val="24"/>
        </w:rPr>
        <w:t xml:space="preserve"> «Расчетно-депозитарная компания» по договорам с биржевым товаром (далее – Правила клиринга). 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740762">
        <w:rPr>
          <w:rFonts w:ascii="Times New Roman" w:hAnsi="Times New Roman" w:cs="Times New Roman"/>
          <w:sz w:val="24"/>
          <w:szCs w:val="24"/>
        </w:rPr>
        <w:t>5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ФР.1.27.2011.10631).</w:t>
      </w:r>
      <w:proofErr w:type="gramEnd"/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нахождение лесоматериалов в транспортных средствах, предназначенных для выполнения перевозки.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 до 31.03.2018 (ГОСТ 9462-16 начало действия с 01.04.2018г),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4E413E" w:rsidRDefault="004E413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F2" w:rsidRPr="004236DE" w:rsidRDefault="00430CF5" w:rsidP="004236DE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3</w:t>
      </w:r>
      <w:r w:rsidR="00CB55B2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Базис и способ </w:t>
      </w:r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поставки</w:t>
      </w:r>
      <w:bookmarkEnd w:id="2"/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732F2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55ED3">
        <w:rPr>
          <w:rFonts w:ascii="Times New Roman" w:hAnsi="Times New Roman" w:cs="Times New Roman"/>
          <w:sz w:val="24"/>
          <w:szCs w:val="24"/>
        </w:rPr>
        <w:t xml:space="preserve">Способы поставки и коды способа поставки приведены в </w:t>
      </w:r>
      <w:r w:rsidR="00355ED3" w:rsidRPr="00A00735">
        <w:rPr>
          <w:rFonts w:ascii="Times New Roman" w:hAnsi="Times New Roman" w:cs="Times New Roman"/>
          <w:sz w:val="24"/>
          <w:szCs w:val="24"/>
        </w:rPr>
        <w:t>Таблице</w:t>
      </w:r>
      <w:r w:rsidR="000E278B" w:rsidRPr="00A00735">
        <w:rPr>
          <w:rFonts w:ascii="Times New Roman" w:hAnsi="Times New Roman" w:cs="Times New Roman"/>
          <w:sz w:val="24"/>
          <w:szCs w:val="24"/>
        </w:rPr>
        <w:t xml:space="preserve">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1.</w:t>
      </w:r>
    </w:p>
    <w:p w:rsidR="00B115A2" w:rsidRDefault="00B115A2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355ED3" w:rsidRDefault="000E278B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</w:t>
      </w:r>
      <w:r w:rsidRPr="00A00735">
        <w:rPr>
          <w:rFonts w:ascii="Times New Roman" w:hAnsi="Times New Roman" w:cs="Times New Roman"/>
          <w:sz w:val="24"/>
          <w:szCs w:val="24"/>
        </w:rPr>
        <w:t>.</w:t>
      </w:r>
    </w:p>
    <w:p w:rsidR="004236DE" w:rsidRDefault="004236DE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8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49"/>
        <w:gridCol w:w="1387"/>
        <w:gridCol w:w="2231"/>
      </w:tblGrid>
      <w:tr w:rsidR="000E278B" w:rsidRPr="009D79CE" w:rsidTr="009B501A">
        <w:tc>
          <w:tcPr>
            <w:tcW w:w="39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gramEnd"/>
            <w:r w:rsidRPr="009D79CE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424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387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231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9B501A">
        <w:tc>
          <w:tcPr>
            <w:tcW w:w="392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387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31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94278" w:rsidRPr="009D79CE" w:rsidTr="009B501A">
        <w:tc>
          <w:tcPr>
            <w:tcW w:w="392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794278" w:rsidRPr="009D79CE" w:rsidRDefault="00794278" w:rsidP="006C6049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2E30AC" w:rsidRPr="009D79CE">
              <w:rPr>
                <w:rFonts w:ascii="Times New Roman" w:hAnsi="Times New Roman" w:cs="Times New Roman"/>
              </w:rPr>
              <w:t>склад продавца</w:t>
            </w:r>
            <w:r w:rsidR="009F6B7D" w:rsidRPr="009D79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7" w:type="dxa"/>
          </w:tcPr>
          <w:p w:rsidR="00794278" w:rsidRPr="009D79CE" w:rsidRDefault="006C6049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231" w:type="dxa"/>
          </w:tcPr>
          <w:p w:rsidR="00794278" w:rsidRPr="009D79CE" w:rsidRDefault="00A30157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Pr="00875833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96275044"/>
      <w:bookmarkStart w:id="4" w:name="_Toc5008507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  <w:bookmarkEnd w:id="4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4"/>
        <w:tblW w:w="9322" w:type="dxa"/>
        <w:tblLayout w:type="fixed"/>
        <w:tblLook w:val="04A0"/>
      </w:tblPr>
      <w:tblGrid>
        <w:gridCol w:w="540"/>
        <w:gridCol w:w="1695"/>
        <w:gridCol w:w="1207"/>
        <w:gridCol w:w="4463"/>
        <w:gridCol w:w="1417"/>
      </w:tblGrid>
      <w:tr w:rsidR="006018C6" w:rsidRPr="009D79CE" w:rsidTr="008779D3">
        <w:tc>
          <w:tcPr>
            <w:tcW w:w="540" w:type="dxa"/>
          </w:tcPr>
          <w:p w:rsidR="006018C6" w:rsidRPr="009D79CE" w:rsidRDefault="006018C6" w:rsidP="008779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1695" w:type="dxa"/>
          </w:tcPr>
          <w:p w:rsidR="006018C6" w:rsidRPr="009D79CE" w:rsidRDefault="006018C6" w:rsidP="008779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207" w:type="dxa"/>
          </w:tcPr>
          <w:p w:rsidR="006018C6" w:rsidRPr="009D79CE" w:rsidRDefault="006018C6" w:rsidP="008779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6018C6" w:rsidRPr="009D79CE" w:rsidRDefault="006018C6" w:rsidP="008779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417" w:type="dxa"/>
          </w:tcPr>
          <w:p w:rsidR="006018C6" w:rsidRPr="009D79CE" w:rsidRDefault="006018C6" w:rsidP="008779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6018C6" w:rsidRPr="009D79CE" w:rsidTr="008779D3">
        <w:tc>
          <w:tcPr>
            <w:tcW w:w="540" w:type="dxa"/>
          </w:tcPr>
          <w:p w:rsidR="006018C6" w:rsidRPr="009D79CE" w:rsidRDefault="006018C6" w:rsidP="006018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</w:tcPr>
          <w:p w:rsidR="006018C6" w:rsidRPr="009D79CE" w:rsidRDefault="006018C6" w:rsidP="008779D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207" w:type="dxa"/>
          </w:tcPr>
          <w:p w:rsidR="006018C6" w:rsidRPr="009D79CE" w:rsidRDefault="006018C6" w:rsidP="008779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6018C6" w:rsidRPr="009D79CE" w:rsidRDefault="006018C6" w:rsidP="008779D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 к настоящей Спецификации, устанавливаются следующие размеры лота биржевого товара: </w:t>
            </w:r>
          </w:p>
          <w:p w:rsidR="006018C6" w:rsidRPr="009D79CE" w:rsidRDefault="006018C6" w:rsidP="008779D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 и березы, размер лота равен 82 (восьмидесяти двум) либо 76 (семидесяти шести) кубическим метрам; </w:t>
            </w:r>
          </w:p>
          <w:p w:rsidR="006018C6" w:rsidRPr="009D79CE" w:rsidRDefault="006018C6" w:rsidP="008779D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6018C6" w:rsidRDefault="006018C6" w:rsidP="008779D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метрам.</w:t>
            </w:r>
          </w:p>
          <w:p w:rsidR="006018C6" w:rsidRPr="009D79CE" w:rsidRDefault="006018C6" w:rsidP="008779D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метру.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6018C6" w:rsidRPr="009D79CE" w:rsidRDefault="006018C6" w:rsidP="008779D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18C6" w:rsidRPr="009D79CE" w:rsidRDefault="006018C6" w:rsidP="008779D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6018C6" w:rsidRPr="009D79CE" w:rsidTr="008779D3">
        <w:tc>
          <w:tcPr>
            <w:tcW w:w="540" w:type="dxa"/>
          </w:tcPr>
          <w:p w:rsidR="006018C6" w:rsidRPr="009D79CE" w:rsidRDefault="006018C6" w:rsidP="006018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</w:tcPr>
          <w:p w:rsidR="006018C6" w:rsidRPr="009D79CE" w:rsidRDefault="006018C6" w:rsidP="008779D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207" w:type="dxa"/>
          </w:tcPr>
          <w:p w:rsidR="006018C6" w:rsidRPr="009D79CE" w:rsidRDefault="006018C6" w:rsidP="008779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6018C6" w:rsidRPr="009D79CE" w:rsidRDefault="006018C6" w:rsidP="008779D3">
            <w:pPr>
              <w:pStyle w:val="a3"/>
              <w:ind w:firstLine="527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</w:t>
            </w:r>
            <w:proofErr w:type="gramStart"/>
            <w:r w:rsidRPr="009D79CE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D79CE">
              <w:rPr>
                <w:rFonts w:ascii="Times New Roman" w:hAnsi="Times New Roman" w:cs="Times New Roman"/>
                <w:color w:val="000000"/>
              </w:rPr>
              <w:t xml:space="preserve"> 25 (двадцати пяти) кубическим метрам;</w:t>
            </w:r>
          </w:p>
          <w:p w:rsidR="006018C6" w:rsidRDefault="006018C6" w:rsidP="008779D3">
            <w:pPr>
              <w:pStyle w:val="a3"/>
              <w:ind w:firstLine="527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D79CE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D79CE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метру. </w:t>
            </w:r>
          </w:p>
          <w:p w:rsidR="006018C6" w:rsidRPr="009D79CE" w:rsidRDefault="006018C6" w:rsidP="008779D3">
            <w:pPr>
              <w:pStyle w:val="a3"/>
              <w:ind w:firstLine="52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дуб, ясень, ильм, клен, граб размер лота равен 1 (одному) кубическому метру.</w:t>
            </w:r>
          </w:p>
        </w:tc>
        <w:tc>
          <w:tcPr>
            <w:tcW w:w="1417" w:type="dxa"/>
            <w:vMerge/>
          </w:tcPr>
          <w:p w:rsidR="006018C6" w:rsidRPr="009D79CE" w:rsidRDefault="006018C6" w:rsidP="008779D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018C6" w:rsidRDefault="006018C6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биржевого товара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5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="00427BE7" w:rsidRPr="00F761A2">
        <w:rPr>
          <w:rFonts w:ascii="Times New Roman" w:hAnsi="Times New Roman" w:cs="Times New Roman"/>
          <w:sz w:val="24"/>
          <w:szCs w:val="24"/>
        </w:rPr>
        <w:t>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4"/>
        <w:tblW w:w="0" w:type="auto"/>
        <w:tblLook w:val="04A0"/>
      </w:tblPr>
      <w:tblGrid>
        <w:gridCol w:w="675"/>
        <w:gridCol w:w="5670"/>
        <w:gridCol w:w="2835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4"/>
        <w:tblW w:w="0" w:type="auto"/>
        <w:tblLook w:val="04A0"/>
      </w:tblPr>
      <w:tblGrid>
        <w:gridCol w:w="675"/>
        <w:gridCol w:w="8505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Цена биржевого товара устанавливается в рублях Российской Федерации за один кубический метр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3E3AA4" w:rsidRDefault="003E3AA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Форма заявления на допуск биржевого инструмента к организованным торгам приведена в  Приложение 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6B21AC">
        <w:rPr>
          <w:rFonts w:ascii="Times New Roman" w:hAnsi="Times New Roman" w:cs="Times New Roman"/>
          <w:sz w:val="24"/>
          <w:szCs w:val="24"/>
        </w:rPr>
        <w:t xml:space="preserve"> (Таблица №</w:t>
      </w:r>
      <w:r w:rsidR="001A009C">
        <w:rPr>
          <w:rFonts w:ascii="Times New Roman" w:hAnsi="Times New Roman" w:cs="Times New Roman"/>
          <w:sz w:val="24"/>
          <w:szCs w:val="24"/>
        </w:rPr>
        <w:t>Б</w:t>
      </w:r>
      <w:r w:rsidR="006B21AC">
        <w:rPr>
          <w:rFonts w:ascii="Times New Roman" w:hAnsi="Times New Roman" w:cs="Times New Roman"/>
          <w:sz w:val="24"/>
          <w:szCs w:val="24"/>
        </w:rPr>
        <w:t>)</w:t>
      </w:r>
      <w:r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6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Ref496185950"/>
      <w:bookmarkStart w:id="8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7"/>
      <w:bookmarkEnd w:id="8"/>
    </w:p>
    <w:p w:rsidR="001E3B09" w:rsidRPr="00E73B3E" w:rsidRDefault="00591C84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7.1. </w:t>
      </w:r>
      <w:r w:rsidR="006D3AEE" w:rsidRPr="00E73B3E">
        <w:rPr>
          <w:rFonts w:ascii="Times New Roman" w:hAnsi="Times New Roman" w:cs="Times New Roman"/>
          <w:sz w:val="24"/>
          <w:szCs w:val="24"/>
        </w:rPr>
        <w:t>Требования к размеру денежного и товарного обеспечения безадресных заявок  определяются внутренними документами Клиринговой организации.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B09" w:rsidRPr="00E73B3E" w:rsidRDefault="001E3B09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7.2.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а условиях поставки «франко-вагон станция отправления» 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7.3.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поставки «франко-вагон станция отправления»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9"/>
    </w:p>
    <w:p w:rsidR="00E006AF" w:rsidRPr="007A42F2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минимальный размера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торгам: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 -на основании заявления участника торгов.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Pr="001C784D">
        <w:rPr>
          <w:rFonts w:ascii="Times New Roman" w:hAnsi="Times New Roman" w:cs="Times New Roman"/>
          <w:sz w:val="24"/>
          <w:szCs w:val="24"/>
        </w:rPr>
        <w:t>товара к организованным торгам приведена в  Приложение 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6B21AC">
        <w:rPr>
          <w:rFonts w:ascii="Times New Roman" w:hAnsi="Times New Roman" w:cs="Times New Roman"/>
          <w:sz w:val="24"/>
          <w:szCs w:val="24"/>
        </w:rPr>
        <w:t>(Таблица №</w:t>
      </w:r>
      <w:r w:rsidR="001A009C">
        <w:rPr>
          <w:rFonts w:ascii="Times New Roman" w:hAnsi="Times New Roman" w:cs="Times New Roman"/>
          <w:sz w:val="24"/>
          <w:szCs w:val="24"/>
        </w:rPr>
        <w:t>А</w:t>
      </w:r>
      <w:r w:rsidR="006B21AC">
        <w:rPr>
          <w:rFonts w:ascii="Times New Roman" w:hAnsi="Times New Roman" w:cs="Times New Roman"/>
          <w:sz w:val="24"/>
          <w:szCs w:val="24"/>
        </w:rPr>
        <w:t xml:space="preserve">)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Спецификации;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-путем утверждения и вступления в силу соответствующей Спецификации биржевого товара. 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8"/>
          <w:footerReference w:type="first" r:id="rId9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  <w:bookmarkStart w:id="10" w:name="_GoBack"/>
      <w:bookmarkEnd w:id="10"/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proofErr w:type="gramStart"/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3E4">
              <w:rPr>
                <w:rFonts w:ascii="Times New Roman" w:hAnsi="Times New Roman" w:cs="Times New Roman"/>
                <w:lang w:eastAsia="ru-RU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9463-16.</w:t>
            </w:r>
          </w:p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Лесоматериалы круглые </w:t>
            </w: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хвойных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4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 установлены. Ширина в коде биржевого товара указывается «ШБ»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D79CE" w:rsidRPr="00B84D37" w:rsidRDefault="009D79CE" w:rsidP="009D79CE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9D79CE" w:rsidRPr="00B84D37" w:rsidRDefault="009D79CE" w:rsidP="009D79CE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 xml:space="preserve">Б – указывается в коде биржевого </w:t>
      </w:r>
      <w:proofErr w:type="gramStart"/>
      <w:r w:rsidRPr="00B84D37">
        <w:rPr>
          <w:rFonts w:ascii="Times New Roman" w:hAnsi="Times New Roman" w:cs="Times New Roman"/>
          <w:color w:val="000000" w:themeColor="text1"/>
        </w:rPr>
        <w:t>товара</w:t>
      </w:r>
      <w:proofErr w:type="gramEnd"/>
      <w:r w:rsidRPr="00B84D37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</w:t>
      </w:r>
      <w:r>
        <w:rPr>
          <w:rFonts w:ascii="Times New Roman" w:hAnsi="Times New Roman" w:cs="Times New Roman"/>
          <w:color w:val="000000" w:themeColor="text1"/>
        </w:rPr>
        <w:t>,</w:t>
      </w:r>
      <w:r w:rsidRPr="00B84D37">
        <w:rPr>
          <w:rFonts w:ascii="Times New Roman" w:hAnsi="Times New Roman" w:cs="Times New Roman"/>
          <w:color w:val="000000" w:themeColor="text1"/>
        </w:rPr>
        <w:t xml:space="preserve"> отсутствуют, </w:t>
      </w:r>
      <w:r>
        <w:rPr>
          <w:rFonts w:ascii="Times New Roman" w:hAnsi="Times New Roman" w:cs="Times New Roman"/>
          <w:color w:val="000000" w:themeColor="text1"/>
        </w:rPr>
        <w:t>или</w:t>
      </w:r>
      <w:r w:rsidRPr="00B84D37">
        <w:rPr>
          <w:rFonts w:ascii="Times New Roman" w:hAnsi="Times New Roman" w:cs="Times New Roman"/>
          <w:color w:val="000000" w:themeColor="text1"/>
        </w:rPr>
        <w:t xml:space="preserve"> определены как «размер и более» (18 и более, 32 и более)</w:t>
      </w:r>
    </w:p>
    <w:p w:rsidR="009D79CE" w:rsidRPr="00B84D37" w:rsidRDefault="009D79CE" w:rsidP="009D79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 (Раздел 1 Приложения 1 к настоящей Спецификации)</w:t>
      </w:r>
      <w:r>
        <w:rPr>
          <w:rFonts w:ascii="Times New Roman" w:hAnsi="Times New Roman" w:cs="Times New Roman"/>
          <w:color w:val="000000" w:themeColor="text1"/>
        </w:rPr>
        <w:t xml:space="preserve"> должен быть +0,05….+0,10 метра</w:t>
      </w:r>
    </w:p>
    <w:p w:rsidR="008E6282" w:rsidRDefault="008E6282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pgSz w:w="16838" w:h="11906" w:orient="landscape" w:code="9"/>
          <w:pgMar w:top="993" w:right="992" w:bottom="1134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1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1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F052EB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9D79CE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F052EB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F052EB" w:rsidP="00596449">
            <w:pPr>
              <w:spacing w:after="0"/>
              <w:jc w:val="both"/>
            </w:pPr>
            <w:hyperlink r:id="rId16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596449" w:rsidRPr="00FA00D8" w:rsidTr="009D79CE">
        <w:tc>
          <w:tcPr>
            <w:tcW w:w="923" w:type="dxa"/>
          </w:tcPr>
          <w:p w:rsidR="00596449" w:rsidRPr="00FA00D8" w:rsidRDefault="00596449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596449" w:rsidRDefault="00596449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угуевка</w:t>
            </w:r>
          </w:p>
        </w:tc>
        <w:tc>
          <w:tcPr>
            <w:tcW w:w="3139" w:type="dxa"/>
          </w:tcPr>
          <w:p w:rsidR="00596449" w:rsidRPr="00536F75" w:rsidRDefault="00596449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125CD9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pStyle w:val="a3"/>
        <w:rPr>
          <w:rFonts w:ascii="Times New Roman" w:hAnsi="Times New Roman"/>
          <w:sz w:val="24"/>
          <w:szCs w:val="24"/>
        </w:rPr>
      </w:pPr>
    </w:p>
    <w:p w:rsidR="009D79CE" w:rsidRPr="00232A25" w:rsidRDefault="009D79CE" w:rsidP="009D79CE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A2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D79CE" w:rsidRDefault="009D79CE" w:rsidP="009D7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39F">
        <w:rPr>
          <w:rFonts w:ascii="Times New Roman" w:hAnsi="Times New Roman" w:cs="Times New Roman"/>
          <w:sz w:val="24"/>
          <w:szCs w:val="24"/>
        </w:rPr>
        <w:t xml:space="preserve">на допуск </w:t>
      </w:r>
      <w:r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Pr="001E539F">
        <w:rPr>
          <w:rFonts w:ascii="Times New Roman" w:hAnsi="Times New Roman" w:cs="Times New Roman"/>
          <w:sz w:val="24"/>
          <w:szCs w:val="24"/>
        </w:rPr>
        <w:t>товара</w:t>
      </w:r>
      <w:r>
        <w:rPr>
          <w:rFonts w:ascii="Times New Roman" w:hAnsi="Times New Roman" w:cs="Times New Roman"/>
          <w:sz w:val="24"/>
          <w:szCs w:val="24"/>
        </w:rPr>
        <w:t>/инструмента</w:t>
      </w:r>
      <w:r w:rsidRPr="001E539F">
        <w:rPr>
          <w:rFonts w:ascii="Times New Roman" w:hAnsi="Times New Roman" w:cs="Times New Roman"/>
          <w:sz w:val="24"/>
          <w:szCs w:val="24"/>
        </w:rPr>
        <w:t xml:space="preserve"> к организованным торгам</w:t>
      </w:r>
    </w:p>
    <w:p w:rsidR="009D79CE" w:rsidRPr="00232A25" w:rsidRDefault="009D79CE" w:rsidP="009D7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9CE" w:rsidRPr="00232A25" w:rsidRDefault="009D79CE" w:rsidP="009D79C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A2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D79CE" w:rsidRPr="00232A25" w:rsidRDefault="009D79CE" w:rsidP="009D79CE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32A25">
        <w:rPr>
          <w:rFonts w:ascii="Times New Roman" w:hAnsi="Times New Roman" w:cs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9D79CE" w:rsidRDefault="009D79CE" w:rsidP="009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5">
        <w:rPr>
          <w:rFonts w:ascii="Times New Roman" w:hAnsi="Times New Roman" w:cs="Times New Roman"/>
          <w:sz w:val="24"/>
          <w:szCs w:val="24"/>
        </w:rPr>
        <w:t xml:space="preserve">просит допустить к организованным торгам, проводимым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232A25">
        <w:rPr>
          <w:rFonts w:ascii="Times New Roman" w:hAnsi="Times New Roman" w:cs="Times New Roman"/>
          <w:sz w:val="24"/>
          <w:szCs w:val="24"/>
        </w:rPr>
        <w:t xml:space="preserve"> «Биржа «Санкт-Петербург»:</w:t>
      </w:r>
    </w:p>
    <w:p w:rsidR="009D79CE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9CE" w:rsidRPr="009E7674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>Таблица</w:t>
      </w:r>
      <w:proofErr w:type="gramStart"/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</w:p>
    <w:tbl>
      <w:tblPr>
        <w:tblStyle w:val="a4"/>
        <w:tblW w:w="9747" w:type="dxa"/>
        <w:tblLook w:val="04A0"/>
      </w:tblPr>
      <w:tblGrid>
        <w:gridCol w:w="540"/>
        <w:gridCol w:w="3191"/>
        <w:gridCol w:w="6016"/>
      </w:tblGrid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25CD9">
              <w:rPr>
                <w:rFonts w:ascii="Times New Roman" w:hAnsi="Times New Roman"/>
              </w:rPr>
              <w:t>п</w:t>
            </w:r>
            <w:proofErr w:type="gramEnd"/>
            <w:r w:rsidRPr="00125CD9">
              <w:rPr>
                <w:rFonts w:ascii="Times New Roman" w:hAnsi="Times New Roman"/>
              </w:rPr>
              <w:t>/н</w:t>
            </w:r>
          </w:p>
        </w:tc>
        <w:tc>
          <w:tcPr>
            <w:tcW w:w="9207" w:type="dxa"/>
            <w:gridSpan w:val="2"/>
            <w:shd w:val="clear" w:color="auto" w:fill="F2F2F2" w:themeFill="background1" w:themeFillShade="F2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  <w:b/>
              </w:rPr>
            </w:pPr>
            <w:r w:rsidRPr="00125CD9">
              <w:rPr>
                <w:rFonts w:ascii="Times New Roman" w:hAnsi="Times New Roman"/>
                <w:b/>
              </w:rPr>
              <w:t>Биржевой товар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42F2">
              <w:rPr>
                <w:rFonts w:ascii="Times New Roman" w:hAnsi="Times New Roman"/>
                <w:color w:val="000000"/>
                <w:sz w:val="24"/>
                <w:szCs w:val="24"/>
              </w:rPr>
              <w:t>(включая базис и способ поставки, минимальный размера лота)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  <w:color w:val="000000"/>
              </w:rPr>
            </w:pPr>
            <w:r w:rsidRPr="00125CD9">
              <w:rPr>
                <w:rFonts w:ascii="Times New Roman" w:hAnsi="Times New Roman"/>
                <w:color w:val="000000"/>
              </w:rPr>
              <w:t>Характеристики биржевого товара (сорт, длина, толщина, ширина, диаметр)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Нормативный документ  (ГОСТ, ТУ, СТО, проч.):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Размер Лота: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Ориентировочная цена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 w:themeColor="text1"/>
              </w:rPr>
              <w:t>Код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Базис поставки: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Код базиса поставки: 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</w:tbl>
    <w:p w:rsidR="009D79CE" w:rsidRPr="009E7674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>Таблица</w:t>
      </w:r>
      <w:proofErr w:type="gramStart"/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</w:p>
    <w:tbl>
      <w:tblPr>
        <w:tblStyle w:val="a4"/>
        <w:tblW w:w="9747" w:type="dxa"/>
        <w:tblLook w:val="04A0"/>
      </w:tblPr>
      <w:tblGrid>
        <w:gridCol w:w="540"/>
        <w:gridCol w:w="3191"/>
        <w:gridCol w:w="6016"/>
      </w:tblGrid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25CD9">
              <w:rPr>
                <w:rFonts w:ascii="Times New Roman" w:hAnsi="Times New Roman"/>
              </w:rPr>
              <w:t>п</w:t>
            </w:r>
            <w:proofErr w:type="gramEnd"/>
            <w:r w:rsidRPr="00125CD9">
              <w:rPr>
                <w:rFonts w:ascii="Times New Roman" w:hAnsi="Times New Roman"/>
              </w:rPr>
              <w:t>/н</w:t>
            </w:r>
          </w:p>
        </w:tc>
        <w:tc>
          <w:tcPr>
            <w:tcW w:w="9207" w:type="dxa"/>
            <w:gridSpan w:val="2"/>
            <w:shd w:val="clear" w:color="auto" w:fill="F2F2F2" w:themeFill="background1" w:themeFillShade="F2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  <w:b/>
              </w:rPr>
            </w:pPr>
            <w:r w:rsidRPr="00125CD9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6F7006" w:rsidRDefault="009D79CE" w:rsidP="005964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биржевого товара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  <w:color w:val="000000"/>
              </w:rPr>
            </w:pPr>
            <w:r w:rsidRPr="00125CD9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Размер Лота: 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□ </w:t>
            </w:r>
            <w:proofErr w:type="gramStart"/>
            <w:r w:rsidRPr="00125CD9">
              <w:rPr>
                <w:rFonts w:ascii="Times New Roman" w:hAnsi="Times New Roman"/>
              </w:rPr>
              <w:t>В</w:t>
            </w:r>
            <w:proofErr w:type="gramEnd"/>
            <w:r w:rsidRPr="00125CD9">
              <w:rPr>
                <w:rFonts w:ascii="Times New Roman" w:hAnsi="Times New Roman"/>
              </w:rPr>
              <w:t xml:space="preserve"> - франко-вагон станция отправления</w:t>
            </w:r>
          </w:p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□ </w:t>
            </w:r>
            <w:r w:rsidRPr="00125CD9">
              <w:rPr>
                <w:rFonts w:ascii="Times New Roman" w:hAnsi="Times New Roman"/>
                <w:lang w:val="en-US"/>
              </w:rPr>
              <w:t>S</w:t>
            </w:r>
            <w:r w:rsidRPr="00125CD9">
              <w:rPr>
                <w:rFonts w:ascii="Times New Roman" w:hAnsi="Times New Roman"/>
              </w:rPr>
              <w:t xml:space="preserve"> - франко-склад продавца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Ставка НДС (</w:t>
            </w:r>
            <w:r>
              <w:rPr>
                <w:rFonts w:ascii="Times New Roman" w:hAnsi="Times New Roman"/>
                <w:color w:val="000000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25CD9">
              <w:rPr>
                <w:rFonts w:ascii="Times New Roman" w:hAnsi="Times New Roman"/>
                <w:color w:val="000000"/>
              </w:rPr>
              <w:t>):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Ориентировочная цена Товара</w:t>
            </w:r>
            <w:r w:rsidRPr="00125CD9">
              <w:rPr>
                <w:rFonts w:ascii="Times New Roman" w:hAnsi="Times New Roman"/>
              </w:rPr>
              <w:t>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91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C258B">
              <w:rPr>
                <w:rFonts w:ascii="Times New Roman" w:hAnsi="Times New Roman"/>
                <w:color w:val="000000" w:themeColor="text1"/>
              </w:rPr>
              <w:t>Код инструмента: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</w:tbl>
    <w:p w:rsidR="009D79CE" w:rsidRDefault="009D79CE" w:rsidP="009D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CE" w:rsidRPr="00D329A4" w:rsidRDefault="009D79CE" w:rsidP="009D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4">
        <w:rPr>
          <w:rFonts w:ascii="Times New Roman" w:hAnsi="Times New Roman" w:cs="Times New Roman"/>
          <w:sz w:val="24"/>
          <w:szCs w:val="24"/>
        </w:rPr>
        <w:t>/</w:t>
      </w:r>
      <w:r w:rsidRPr="00D329A4">
        <w:rPr>
          <w:rFonts w:ascii="Times New Roman" w:hAnsi="Times New Roman" w:cs="Times New Roman"/>
          <w:i/>
          <w:sz w:val="24"/>
          <w:szCs w:val="24"/>
        </w:rPr>
        <w:t>Название должности представителя Участника торгов</w:t>
      </w:r>
      <w:r w:rsidRPr="00D329A4">
        <w:rPr>
          <w:rFonts w:ascii="Times New Roman" w:hAnsi="Times New Roman" w:cs="Times New Roman"/>
          <w:sz w:val="24"/>
          <w:szCs w:val="24"/>
        </w:rPr>
        <w:t>/</w:t>
      </w:r>
    </w:p>
    <w:p w:rsidR="009D79CE" w:rsidRPr="00D329A4" w:rsidRDefault="009D79CE" w:rsidP="009D79CE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:rsidR="009D79CE" w:rsidRPr="00D329A4" w:rsidRDefault="009D79CE" w:rsidP="009D79CE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9D79CE" w:rsidRPr="00D329A4" w:rsidRDefault="009D79CE" w:rsidP="009D79CE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D79CE" w:rsidRDefault="009D79CE" w:rsidP="009D79CE">
      <w:pPr>
        <w:tabs>
          <w:tab w:val="left" w:pos="1980"/>
        </w:tabs>
        <w:spacing w:after="0"/>
        <w:ind w:firstLine="14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м.п._____________________</w:t>
      </w:r>
      <w:r w:rsidRPr="00D329A4"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D329A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</w:t>
      </w:r>
    </w:p>
    <w:p w:rsidR="009D79CE" w:rsidRPr="00D329A4" w:rsidRDefault="009D79CE" w:rsidP="009D79CE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329A4">
        <w:rPr>
          <w:rFonts w:ascii="Times New Roman" w:hAnsi="Times New Roman" w:cs="Times New Roman"/>
          <w:i/>
          <w:sz w:val="24"/>
          <w:szCs w:val="24"/>
          <w:vertAlign w:val="superscript"/>
        </w:rPr>
        <w:t>(дата подачи заявления)</w:t>
      </w: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D79CE" w:rsidSect="009D79CE">
      <w:pgSz w:w="11906" w:h="16838" w:code="9"/>
      <w:pgMar w:top="992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E66" w:rsidRDefault="009C4E66" w:rsidP="00376E34">
      <w:pPr>
        <w:spacing w:after="0" w:line="240" w:lineRule="auto"/>
      </w:pPr>
      <w:r>
        <w:separator/>
      </w:r>
    </w:p>
  </w:endnote>
  <w:endnote w:type="continuationSeparator" w:id="0">
    <w:p w:rsidR="009C4E66" w:rsidRDefault="009C4E66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6449" w:rsidRPr="00376E34" w:rsidRDefault="00F052EB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6449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18C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6449" w:rsidRDefault="0059644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6449" w:rsidRPr="009D79CE" w:rsidRDefault="00F052EB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6449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18C6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6449" w:rsidRDefault="005964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E66" w:rsidRDefault="009C4E66" w:rsidP="00376E34">
      <w:pPr>
        <w:spacing w:after="0" w:line="240" w:lineRule="auto"/>
      </w:pPr>
      <w:r>
        <w:separator/>
      </w:r>
    </w:p>
  </w:footnote>
  <w:footnote w:type="continuationSeparator" w:id="0">
    <w:p w:rsidR="009C4E66" w:rsidRDefault="009C4E66" w:rsidP="0037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AEE"/>
    <w:rsid w:val="00017355"/>
    <w:rsid w:val="000578AC"/>
    <w:rsid w:val="00065EBF"/>
    <w:rsid w:val="00082A3A"/>
    <w:rsid w:val="00084DE1"/>
    <w:rsid w:val="000A31BC"/>
    <w:rsid w:val="000B5799"/>
    <w:rsid w:val="000B5FFC"/>
    <w:rsid w:val="000D5FCB"/>
    <w:rsid w:val="000E19CF"/>
    <w:rsid w:val="000E278B"/>
    <w:rsid w:val="000F6708"/>
    <w:rsid w:val="0011320A"/>
    <w:rsid w:val="0012156B"/>
    <w:rsid w:val="0012376A"/>
    <w:rsid w:val="001A009C"/>
    <w:rsid w:val="001A323E"/>
    <w:rsid w:val="001B3C52"/>
    <w:rsid w:val="001C784D"/>
    <w:rsid w:val="001E3B09"/>
    <w:rsid w:val="001E539F"/>
    <w:rsid w:val="002053AE"/>
    <w:rsid w:val="002066A2"/>
    <w:rsid w:val="002671CE"/>
    <w:rsid w:val="00273B06"/>
    <w:rsid w:val="002A34AE"/>
    <w:rsid w:val="002A7913"/>
    <w:rsid w:val="002B017E"/>
    <w:rsid w:val="002E30AC"/>
    <w:rsid w:val="00310538"/>
    <w:rsid w:val="0032044C"/>
    <w:rsid w:val="00330737"/>
    <w:rsid w:val="00346CAE"/>
    <w:rsid w:val="00355ED3"/>
    <w:rsid w:val="00356FF2"/>
    <w:rsid w:val="00376E34"/>
    <w:rsid w:val="003864CB"/>
    <w:rsid w:val="003C360A"/>
    <w:rsid w:val="003D155B"/>
    <w:rsid w:val="003E3AA4"/>
    <w:rsid w:val="003F1DDA"/>
    <w:rsid w:val="00406997"/>
    <w:rsid w:val="00413449"/>
    <w:rsid w:val="004236DE"/>
    <w:rsid w:val="00424C40"/>
    <w:rsid w:val="00427BE7"/>
    <w:rsid w:val="00430CF5"/>
    <w:rsid w:val="00436BB2"/>
    <w:rsid w:val="004432B3"/>
    <w:rsid w:val="00463C68"/>
    <w:rsid w:val="00472614"/>
    <w:rsid w:val="00482294"/>
    <w:rsid w:val="004B0C03"/>
    <w:rsid w:val="004D64FE"/>
    <w:rsid w:val="004E413E"/>
    <w:rsid w:val="00510A90"/>
    <w:rsid w:val="00521C62"/>
    <w:rsid w:val="00522894"/>
    <w:rsid w:val="0054493C"/>
    <w:rsid w:val="00591C84"/>
    <w:rsid w:val="00596449"/>
    <w:rsid w:val="005A7477"/>
    <w:rsid w:val="005D5323"/>
    <w:rsid w:val="006018C6"/>
    <w:rsid w:val="00601F45"/>
    <w:rsid w:val="00623381"/>
    <w:rsid w:val="00632124"/>
    <w:rsid w:val="00664704"/>
    <w:rsid w:val="0067700D"/>
    <w:rsid w:val="00682CEB"/>
    <w:rsid w:val="00697A37"/>
    <w:rsid w:val="006B21AC"/>
    <w:rsid w:val="006C6049"/>
    <w:rsid w:val="006D3AEE"/>
    <w:rsid w:val="006E429A"/>
    <w:rsid w:val="006F6C33"/>
    <w:rsid w:val="00703801"/>
    <w:rsid w:val="00714C8F"/>
    <w:rsid w:val="0072330D"/>
    <w:rsid w:val="007348A5"/>
    <w:rsid w:val="00740762"/>
    <w:rsid w:val="007417AE"/>
    <w:rsid w:val="0075025B"/>
    <w:rsid w:val="00760851"/>
    <w:rsid w:val="00770114"/>
    <w:rsid w:val="007732F2"/>
    <w:rsid w:val="007905AF"/>
    <w:rsid w:val="00794278"/>
    <w:rsid w:val="007A42F2"/>
    <w:rsid w:val="007A6101"/>
    <w:rsid w:val="007D4FF0"/>
    <w:rsid w:val="007E7D5A"/>
    <w:rsid w:val="007F1245"/>
    <w:rsid w:val="007F3711"/>
    <w:rsid w:val="008169E4"/>
    <w:rsid w:val="008203FA"/>
    <w:rsid w:val="008334AA"/>
    <w:rsid w:val="00854093"/>
    <w:rsid w:val="0087385B"/>
    <w:rsid w:val="00875833"/>
    <w:rsid w:val="00894C29"/>
    <w:rsid w:val="00895910"/>
    <w:rsid w:val="00896007"/>
    <w:rsid w:val="008A3193"/>
    <w:rsid w:val="008A70EB"/>
    <w:rsid w:val="008B683B"/>
    <w:rsid w:val="008D07FE"/>
    <w:rsid w:val="008E04CE"/>
    <w:rsid w:val="008E6282"/>
    <w:rsid w:val="009073D2"/>
    <w:rsid w:val="00920BD5"/>
    <w:rsid w:val="00946244"/>
    <w:rsid w:val="00963D76"/>
    <w:rsid w:val="00972377"/>
    <w:rsid w:val="00986AAA"/>
    <w:rsid w:val="00995A36"/>
    <w:rsid w:val="009B501A"/>
    <w:rsid w:val="009C4E66"/>
    <w:rsid w:val="009D79CE"/>
    <w:rsid w:val="009F6B7D"/>
    <w:rsid w:val="00A00735"/>
    <w:rsid w:val="00A0329B"/>
    <w:rsid w:val="00A15B65"/>
    <w:rsid w:val="00A30157"/>
    <w:rsid w:val="00A3471C"/>
    <w:rsid w:val="00A50EF4"/>
    <w:rsid w:val="00A762D9"/>
    <w:rsid w:val="00AA223E"/>
    <w:rsid w:val="00AE41F7"/>
    <w:rsid w:val="00B03727"/>
    <w:rsid w:val="00B11501"/>
    <w:rsid w:val="00B115A2"/>
    <w:rsid w:val="00B32248"/>
    <w:rsid w:val="00B8289E"/>
    <w:rsid w:val="00BA2E5B"/>
    <w:rsid w:val="00BA4FDB"/>
    <w:rsid w:val="00BA55DC"/>
    <w:rsid w:val="00BC31F8"/>
    <w:rsid w:val="00C249EB"/>
    <w:rsid w:val="00C545CC"/>
    <w:rsid w:val="00C67F5F"/>
    <w:rsid w:val="00C813DE"/>
    <w:rsid w:val="00C9236F"/>
    <w:rsid w:val="00CA6775"/>
    <w:rsid w:val="00CB55B2"/>
    <w:rsid w:val="00CD07FA"/>
    <w:rsid w:val="00CD4350"/>
    <w:rsid w:val="00CE57DA"/>
    <w:rsid w:val="00D013AB"/>
    <w:rsid w:val="00D712F4"/>
    <w:rsid w:val="00DC4389"/>
    <w:rsid w:val="00DC6AEE"/>
    <w:rsid w:val="00DF7E46"/>
    <w:rsid w:val="00E006AF"/>
    <w:rsid w:val="00E057D8"/>
    <w:rsid w:val="00E73B3E"/>
    <w:rsid w:val="00E86874"/>
    <w:rsid w:val="00E96D01"/>
    <w:rsid w:val="00EC45C7"/>
    <w:rsid w:val="00ED47D7"/>
    <w:rsid w:val="00ED5C92"/>
    <w:rsid w:val="00EE4F2B"/>
    <w:rsid w:val="00F0097B"/>
    <w:rsid w:val="00F052EB"/>
    <w:rsid w:val="00F5204A"/>
    <w:rsid w:val="00F761A2"/>
    <w:rsid w:val="00FC316E"/>
    <w:rsid w:val="00F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E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link w:val="a6"/>
    <w:locked/>
    <w:rsid w:val="00F761A2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F761A2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01F4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a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6E34"/>
  </w:style>
  <w:style w:type="paragraph" w:styleId="ad">
    <w:name w:val="footer"/>
    <w:basedOn w:val="a"/>
    <w:link w:val="ae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6E34"/>
  </w:style>
  <w:style w:type="paragraph" w:styleId="af">
    <w:name w:val="List Paragraph"/>
    <w:basedOn w:val="a"/>
    <w:uiPriority w:val="99"/>
    <w:qFormat/>
    <w:rsid w:val="009D7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E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Знак"/>
    <w:link w:val="a6"/>
    <w:locked/>
    <w:rsid w:val="00F761A2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F761A2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01F4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a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6E34"/>
  </w:style>
  <w:style w:type="paragraph" w:styleId="ad">
    <w:name w:val="footer"/>
    <w:basedOn w:val="a"/>
    <w:link w:val="ae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6E34"/>
  </w:style>
  <w:style w:type="paragraph" w:styleId="af">
    <w:name w:val="List Paragraph"/>
    <w:basedOn w:val="a"/>
    <w:uiPriority w:val="99"/>
    <w:qFormat/>
    <w:rsid w:val="009D7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argo.rzd.ru/cargostation/public/ru?STRUCTURE_ID=5101&amp;layer_id=4829&amp;refererLayerId=4821&amp;id=14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rgo.rzd.ru/cargostation/public/ru?STRUCTURE_ID=5101&amp;layer_id=4829&amp;refererLayerId=4821&amp;id=1425" TargetMode="External"/><Relationship Id="rId17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rgo.rzd.ru/cargostation/public/ru?STRUCTURE_ID=5101&amp;layer_id=4829&amp;refererLayerId=4821&amp;id=422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rgo.rzd.ru/cargostation/public/ru?STRUCTURE_ID=5101&amp;layer_id=4829&amp;refererLayerId=4821&amp;id=14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hyperlink" Target="http://cargo.rzd.ru/cargostation/public/ru?STRUCTURE_ID=5101&amp;layer_id=4829&amp;refererLayerId=4821&amp;id=204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cargo.rzd.ru/cargostation/public/ru?STRUCTURE_ID=5101&amp;layer_id=4829&amp;refererLayerId=4821&amp;id=1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F97D-6CC8-4DF0-A15C-361E5BC6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e.pehterev</cp:lastModifiedBy>
  <cp:revision>5</cp:revision>
  <cp:lastPrinted>2017-12-12T11:05:00Z</cp:lastPrinted>
  <dcterms:created xsi:type="dcterms:W3CDTF">2018-02-16T10:25:00Z</dcterms:created>
  <dcterms:modified xsi:type="dcterms:W3CDTF">2018-02-16T10:37:00Z</dcterms:modified>
</cp:coreProperties>
</file>