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DE781A">
        <w:rPr>
          <w:rFonts w:ascii="Times New Roman" w:hAnsi="Times New Roman" w:cs="Times New Roman"/>
          <w:sz w:val="24"/>
          <w:szCs w:val="24"/>
        </w:rPr>
        <w:t xml:space="preserve">73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DE781A">
        <w:rPr>
          <w:rFonts w:ascii="Times New Roman" w:hAnsi="Times New Roman" w:cs="Times New Roman"/>
          <w:sz w:val="24"/>
          <w:szCs w:val="24"/>
        </w:rPr>
        <w:t>18 декабря 2017 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DE781A" w:rsidRDefault="00DE781A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1A" w:rsidRDefault="00DE781A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 Приказом</w:t>
      </w:r>
    </w:p>
    <w:p w:rsidR="00DE781A" w:rsidRDefault="00DE781A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DE781A" w:rsidRDefault="00DE781A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DE781A" w:rsidRPr="007D4FF0" w:rsidRDefault="00DE781A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11 от 30 января 2018 г)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522894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51D8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51D8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51D8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A51D8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P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8D07FE" w:rsidRPr="002066A2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товара/инст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румента к организованным торгам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1BC" w:rsidRDefault="000A31BC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42F2" w:rsidRDefault="007A42F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>допущенного к торгам в соответствии с настоящей Спецификацией, осуществляется на внутренний рынок Российской Федерации.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D47D7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</w:t>
      </w:r>
      <w:proofErr w:type="gramEnd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F0097B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 xml:space="preserve">Термины, использованные в тексте настоящей Спецификации, определяются в соответствии </w:t>
      </w:r>
      <w:proofErr w:type="gramStart"/>
      <w:r w:rsidR="00B03727" w:rsidRPr="00356F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097B" w:rsidRPr="00356FF2">
        <w:rPr>
          <w:rFonts w:ascii="Times New Roman" w:hAnsi="Times New Roman" w:cs="Times New Roman"/>
          <w:sz w:val="24"/>
          <w:szCs w:val="24"/>
        </w:rPr>
        <w:t>:</w:t>
      </w:r>
    </w:p>
    <w:p w:rsidR="00F0097B" w:rsidRPr="00356FF2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-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B03727" w:rsidRPr="00472614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-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Правилами осуществления клиринговой деятельности </w:t>
      </w:r>
      <w:r w:rsidR="00894C29" w:rsidRPr="00472614">
        <w:rPr>
          <w:rFonts w:ascii="Times New Roman" w:hAnsi="Times New Roman" w:cs="Times New Roman"/>
          <w:sz w:val="24"/>
          <w:szCs w:val="24"/>
        </w:rPr>
        <w:t>АО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 «Расчетно-депозитарная компания» по договорам с биржевым товаром (далее – Правила клиринга). 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нахождение лесоматериалов в транспортных средствах, предназначенных для выполнения перевозки.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49"/>
        <w:gridCol w:w="1387"/>
        <w:gridCol w:w="2231"/>
      </w:tblGrid>
      <w:tr w:rsidR="000E278B" w:rsidRPr="009D79CE" w:rsidTr="009B501A">
        <w:tc>
          <w:tcPr>
            <w:tcW w:w="39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424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387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231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9B501A">
        <w:tc>
          <w:tcPr>
            <w:tcW w:w="392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387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31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94278" w:rsidRPr="009D79CE" w:rsidTr="009B501A">
        <w:tc>
          <w:tcPr>
            <w:tcW w:w="392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94278" w:rsidRPr="009D79CE" w:rsidRDefault="00794278" w:rsidP="006C6049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2E30AC" w:rsidRPr="009D79CE">
              <w:rPr>
                <w:rFonts w:ascii="Times New Roman" w:hAnsi="Times New Roman" w:cs="Times New Roman"/>
              </w:rPr>
              <w:t>склад продавца</w:t>
            </w:r>
            <w:r w:rsidR="009F6B7D" w:rsidRPr="009D7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7" w:type="dxa"/>
          </w:tcPr>
          <w:p w:rsidR="00794278" w:rsidRPr="009D79CE" w:rsidRDefault="006C6049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231" w:type="dxa"/>
          </w:tcPr>
          <w:p w:rsidR="00794278" w:rsidRPr="009D79CE" w:rsidRDefault="00A30157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322" w:type="dxa"/>
        <w:tblLayout w:type="fixed"/>
        <w:tblLook w:val="04A0"/>
      </w:tblPr>
      <w:tblGrid>
        <w:gridCol w:w="540"/>
        <w:gridCol w:w="1695"/>
        <w:gridCol w:w="1207"/>
        <w:gridCol w:w="4463"/>
        <w:gridCol w:w="1417"/>
      </w:tblGrid>
      <w:tr w:rsidR="009F6B7D" w:rsidRPr="009D79CE" w:rsidTr="007A42F2">
        <w:tc>
          <w:tcPr>
            <w:tcW w:w="540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/н</w:t>
            </w:r>
          </w:p>
        </w:tc>
        <w:tc>
          <w:tcPr>
            <w:tcW w:w="1695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207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417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9F6B7D" w:rsidRPr="009D79CE" w:rsidTr="007A42F2">
        <w:tc>
          <w:tcPr>
            <w:tcW w:w="540" w:type="dxa"/>
          </w:tcPr>
          <w:p w:rsidR="009F6B7D" w:rsidRPr="009D79CE" w:rsidRDefault="009F6B7D" w:rsidP="009F6B7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</w:tcPr>
          <w:p w:rsidR="009F6B7D" w:rsidRPr="009D79CE" w:rsidRDefault="009F6B7D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207" w:type="dxa"/>
          </w:tcPr>
          <w:p w:rsidR="009F6B7D" w:rsidRPr="009D79CE" w:rsidRDefault="009F6B7D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8A3193" w:rsidRPr="009D79CE" w:rsidRDefault="008A3193" w:rsidP="008A319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 к настоящей Спецификации, устанавливаются следующие размеры лота биржевого товара: </w:t>
            </w:r>
          </w:p>
          <w:p w:rsidR="008A3193" w:rsidRPr="009D79CE" w:rsidRDefault="008A3193" w:rsidP="008A319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 и березы, размер лота равен 82 (восьмидесяти двум) либо 76 (семидесяти шести) кубическим метрам; </w:t>
            </w:r>
          </w:p>
          <w:p w:rsidR="008A3193" w:rsidRPr="009D79CE" w:rsidRDefault="008A3193" w:rsidP="008A319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7A42F2" w:rsidRPr="009D79CE" w:rsidRDefault="008A3193" w:rsidP="001A009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пиломатериалов размер лота равен 95 (девяносто пяти) кубическим метрам. </w:t>
            </w:r>
          </w:p>
        </w:tc>
        <w:tc>
          <w:tcPr>
            <w:tcW w:w="1417" w:type="dxa"/>
            <w:vMerge w:val="restart"/>
          </w:tcPr>
          <w:p w:rsidR="009F6B7D" w:rsidRPr="009D79CE" w:rsidRDefault="009F6B7D" w:rsidP="005964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6B7D" w:rsidRPr="009D79CE" w:rsidRDefault="009F6B7D" w:rsidP="009F6B7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9F6B7D" w:rsidRPr="009D79CE" w:rsidTr="007A42F2">
        <w:tc>
          <w:tcPr>
            <w:tcW w:w="540" w:type="dxa"/>
          </w:tcPr>
          <w:p w:rsidR="009F6B7D" w:rsidRPr="009D79CE" w:rsidRDefault="009F6B7D" w:rsidP="009F6B7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</w:tcPr>
          <w:p w:rsidR="009F6B7D" w:rsidRPr="009D79CE" w:rsidRDefault="009F6B7D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207" w:type="dxa"/>
          </w:tcPr>
          <w:p w:rsidR="009F6B7D" w:rsidRPr="009D79CE" w:rsidRDefault="006C6049" w:rsidP="00596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4D64FE" w:rsidRPr="009D79CE" w:rsidRDefault="004D64FE" w:rsidP="008A3193">
            <w:pPr>
              <w:pStyle w:val="a3"/>
              <w:ind w:firstLine="527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</w:t>
            </w:r>
            <w:proofErr w:type="gramStart"/>
            <w:r w:rsidRPr="009D79CE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D79CE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4D64FE" w:rsidRPr="009D79CE" w:rsidRDefault="004D64FE" w:rsidP="007A42F2">
            <w:pPr>
              <w:pStyle w:val="a3"/>
              <w:ind w:firstLine="527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682CEB" w:rsidRPr="009D79CE">
              <w:rPr>
                <w:rFonts w:ascii="Times New Roman" w:hAnsi="Times New Roman" w:cs="Times New Roman"/>
                <w:color w:val="000000"/>
              </w:rPr>
              <w:t>пиломатериалов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D79CE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D79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2CEB" w:rsidRPr="009D79CE">
              <w:rPr>
                <w:rFonts w:ascii="Times New Roman" w:hAnsi="Times New Roman" w:cs="Times New Roman"/>
                <w:color w:val="000000"/>
              </w:rPr>
              <w:t>1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682CEB" w:rsidRPr="009D79CE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9D79CE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682CEB" w:rsidRPr="009D79CE">
              <w:rPr>
                <w:rFonts w:ascii="Times New Roman" w:hAnsi="Times New Roman" w:cs="Times New Roman"/>
                <w:color w:val="000000"/>
              </w:rPr>
              <w:t>ому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682CEB" w:rsidRPr="009D79CE">
              <w:rPr>
                <w:rFonts w:ascii="Times New Roman" w:hAnsi="Times New Roman" w:cs="Times New Roman"/>
                <w:color w:val="000000"/>
              </w:rPr>
              <w:t>у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17" w:type="dxa"/>
            <w:vMerge/>
          </w:tcPr>
          <w:p w:rsidR="009F6B7D" w:rsidRPr="009D79CE" w:rsidRDefault="009F6B7D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F6B7D" w:rsidRDefault="009F6B7D" w:rsidP="009F6B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8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биржевого товара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Цена биржевого товара устанавливается в рублях Российской Федерации за один кубический метр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3E3AA4" w:rsidRDefault="003E3AA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Форма заявления на допуск биржевого инструмента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6B21AC"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1A009C">
        <w:rPr>
          <w:rFonts w:ascii="Times New Roman" w:hAnsi="Times New Roman" w:cs="Times New Roman"/>
          <w:sz w:val="24"/>
          <w:szCs w:val="24"/>
        </w:rPr>
        <w:t>Б</w:t>
      </w:r>
      <w:r w:rsidR="006B21AC">
        <w:rPr>
          <w:rFonts w:ascii="Times New Roman" w:hAnsi="Times New Roman" w:cs="Times New Roman"/>
          <w:sz w:val="24"/>
          <w:szCs w:val="24"/>
        </w:rPr>
        <w:t>)</w:t>
      </w:r>
      <w:r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1E3B09" w:rsidRPr="00E73B3E" w:rsidRDefault="00591C84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7.1. </w:t>
      </w:r>
      <w:r w:rsidR="006D3AEE" w:rsidRPr="00E73B3E">
        <w:rPr>
          <w:rFonts w:ascii="Times New Roman" w:hAnsi="Times New Roman" w:cs="Times New Roman"/>
          <w:sz w:val="24"/>
          <w:szCs w:val="24"/>
        </w:rPr>
        <w:t>Требования к размеру денежного и товарного обеспечения безадресных заявок  определяются внутренними документами Клиринговой организации.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09" w:rsidRPr="00E73B3E" w:rsidRDefault="001E3B09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7.2.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а условиях поставки «франко-вагон станция отправления» 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7.3.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поставки «франко-вагон станция отправления»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7A42F2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минимальный размера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торгам: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 -на основании заявления участника торгов.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C784D">
        <w:rPr>
          <w:rFonts w:ascii="Times New Roman" w:hAnsi="Times New Roman" w:cs="Times New Roman"/>
          <w:sz w:val="24"/>
          <w:szCs w:val="24"/>
        </w:rPr>
        <w:t>товара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6B21AC">
        <w:rPr>
          <w:rFonts w:ascii="Times New Roman" w:hAnsi="Times New Roman" w:cs="Times New Roman"/>
          <w:sz w:val="24"/>
          <w:szCs w:val="24"/>
        </w:rPr>
        <w:t>(Таблица №</w:t>
      </w:r>
      <w:r w:rsidR="001A009C">
        <w:rPr>
          <w:rFonts w:ascii="Times New Roman" w:hAnsi="Times New Roman" w:cs="Times New Roman"/>
          <w:sz w:val="24"/>
          <w:szCs w:val="24"/>
        </w:rPr>
        <w:t>А</w:t>
      </w:r>
      <w:r w:rsidR="006B21AC">
        <w:rPr>
          <w:rFonts w:ascii="Times New Roman" w:hAnsi="Times New Roman" w:cs="Times New Roman"/>
          <w:sz w:val="24"/>
          <w:szCs w:val="24"/>
        </w:rPr>
        <w:t xml:space="preserve">)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Спецификации;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-путем утверждения и вступления в силу соответствующей Спецификации биржевого товара. 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8"/>
          <w:footerReference w:type="first" r:id="rId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  <w:bookmarkStart w:id="10" w:name="_GoBack"/>
      <w:bookmarkEnd w:id="10"/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9463-16.</w:t>
            </w:r>
          </w:p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 xml:space="preserve">Б – указывается в коде биржевого </w:t>
      </w:r>
      <w:proofErr w:type="gramStart"/>
      <w:r w:rsidRPr="00B84D37">
        <w:rPr>
          <w:rFonts w:ascii="Times New Roman" w:hAnsi="Times New Roman" w:cs="Times New Roman"/>
          <w:color w:val="000000" w:themeColor="text1"/>
        </w:rPr>
        <w:t>товара</w:t>
      </w:r>
      <w:proofErr w:type="gramEnd"/>
      <w:r w:rsidRPr="00B84D37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</w:t>
      </w:r>
      <w:r>
        <w:rPr>
          <w:rFonts w:ascii="Times New Roman" w:hAnsi="Times New Roman" w:cs="Times New Roman"/>
          <w:color w:val="000000" w:themeColor="text1"/>
        </w:rPr>
        <w:t>,</w:t>
      </w:r>
      <w:r w:rsidRPr="00B84D37">
        <w:rPr>
          <w:rFonts w:ascii="Times New Roman" w:hAnsi="Times New Roman" w:cs="Times New Roman"/>
          <w:color w:val="000000" w:themeColor="text1"/>
        </w:rPr>
        <w:t xml:space="preserve"> отсутствуют, </w:t>
      </w:r>
      <w:r>
        <w:rPr>
          <w:rFonts w:ascii="Times New Roman" w:hAnsi="Times New Roman" w:cs="Times New Roman"/>
          <w:color w:val="000000" w:themeColor="text1"/>
        </w:rPr>
        <w:t>или</w:t>
      </w:r>
      <w:r w:rsidRPr="00B84D37">
        <w:rPr>
          <w:rFonts w:ascii="Times New Roman" w:hAnsi="Times New Roman" w:cs="Times New Roman"/>
          <w:color w:val="000000" w:themeColor="text1"/>
        </w:rPr>
        <w:t xml:space="preserve"> определены как «размер и более» (18 и более, 32 и более)</w:t>
      </w:r>
    </w:p>
    <w:p w:rsidR="009D79CE" w:rsidRPr="00B84D37" w:rsidRDefault="009D79CE" w:rsidP="009D79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</w:t>
      </w:r>
      <w:r>
        <w:rPr>
          <w:rFonts w:ascii="Times New Roman" w:hAnsi="Times New Roman" w:cs="Times New Roman"/>
          <w:color w:val="000000" w:themeColor="text1"/>
        </w:rPr>
        <w:t xml:space="preserve"> должен быть +0,05….+0,10 метра</w:t>
      </w:r>
    </w:p>
    <w:p w:rsidR="008E6282" w:rsidRDefault="008E6282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pgSz w:w="16838" w:h="11906" w:orient="landscape" w:code="9"/>
          <w:pgMar w:top="993" w:right="992" w:bottom="1134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A51D85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A51D85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A51D85" w:rsidP="00596449">
            <w:pPr>
              <w:spacing w:after="0"/>
              <w:jc w:val="both"/>
            </w:pPr>
            <w:hyperlink r:id="rId1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596449" w:rsidRPr="00FA00D8" w:rsidTr="009D79CE">
        <w:tc>
          <w:tcPr>
            <w:tcW w:w="923" w:type="dxa"/>
          </w:tcPr>
          <w:p w:rsidR="00596449" w:rsidRPr="00FA00D8" w:rsidRDefault="00596449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596449" w:rsidRDefault="00596449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596449" w:rsidRPr="00536F75" w:rsidRDefault="00596449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125CD9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pStyle w:val="a3"/>
        <w:rPr>
          <w:rFonts w:ascii="Times New Roman" w:hAnsi="Times New Roman"/>
          <w:sz w:val="24"/>
          <w:szCs w:val="24"/>
        </w:rPr>
      </w:pPr>
    </w:p>
    <w:p w:rsidR="009D79CE" w:rsidRPr="00232A25" w:rsidRDefault="009D79CE" w:rsidP="009D79CE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79CE" w:rsidRDefault="009D79CE" w:rsidP="009D7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9F">
        <w:rPr>
          <w:rFonts w:ascii="Times New Roman" w:hAnsi="Times New Roman" w:cs="Times New Roman"/>
          <w:sz w:val="24"/>
          <w:szCs w:val="24"/>
        </w:rPr>
        <w:t xml:space="preserve">на допуск </w:t>
      </w:r>
      <w:r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E539F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/инструмента</w:t>
      </w:r>
      <w:r w:rsidRPr="001E539F">
        <w:rPr>
          <w:rFonts w:ascii="Times New Roman" w:hAnsi="Times New Roman" w:cs="Times New Roman"/>
          <w:sz w:val="24"/>
          <w:szCs w:val="24"/>
        </w:rPr>
        <w:t xml:space="preserve"> к организованным торгам</w:t>
      </w:r>
    </w:p>
    <w:p w:rsidR="009D79CE" w:rsidRPr="00232A25" w:rsidRDefault="009D79CE" w:rsidP="009D7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CE" w:rsidRPr="00232A25" w:rsidRDefault="009D79CE" w:rsidP="009D79C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D79CE" w:rsidRPr="00232A25" w:rsidRDefault="009D79CE" w:rsidP="009D79C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2A25">
        <w:rPr>
          <w:rFonts w:ascii="Times New Roman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9D79CE" w:rsidRDefault="009D79CE" w:rsidP="009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5">
        <w:rPr>
          <w:rFonts w:ascii="Times New Roman" w:hAnsi="Times New Roman" w:cs="Times New Roman"/>
          <w:sz w:val="24"/>
          <w:szCs w:val="24"/>
        </w:rPr>
        <w:t xml:space="preserve">просит допустить к организованным торгам, проводимым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32A25">
        <w:rPr>
          <w:rFonts w:ascii="Times New Roman" w:hAnsi="Times New Roman" w:cs="Times New Roman"/>
          <w:sz w:val="24"/>
          <w:szCs w:val="24"/>
        </w:rPr>
        <w:t xml:space="preserve"> «Биржа «Санкт-Петербург»:</w:t>
      </w:r>
    </w:p>
    <w:p w:rsidR="009D79CE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товар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42F2">
              <w:rPr>
                <w:rFonts w:ascii="Times New Roman" w:hAnsi="Times New Roman"/>
                <w:color w:val="000000"/>
                <w:sz w:val="24"/>
                <w:szCs w:val="24"/>
              </w:rPr>
              <w:t>(включая базис и способ поставки, минимальный размера лота)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Характеристики биржевого товара (сорт, длина, толщина, ширина, диаметр)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Нормативный документ  (ГОСТ, ТУ, СТО, проч.):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Размер Лота: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Ориентировочная цена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 w:themeColor="text1"/>
              </w:rPr>
              <w:t>Код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Базис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Код базиса поставки: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6F7006" w:rsidRDefault="009D79CE" w:rsidP="005964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биржевого товара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Размер Лота: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□ В - франко-вагон станция отправления</w:t>
            </w:r>
          </w:p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□ </w:t>
            </w:r>
            <w:r w:rsidRPr="00125CD9">
              <w:rPr>
                <w:rFonts w:ascii="Times New Roman" w:hAnsi="Times New Roman"/>
                <w:lang w:val="en-US"/>
              </w:rPr>
              <w:t>S</w:t>
            </w:r>
            <w:r w:rsidRPr="00125CD9">
              <w:rPr>
                <w:rFonts w:ascii="Times New Roman" w:hAnsi="Times New Roman"/>
              </w:rPr>
              <w:t xml:space="preserve"> - франко-склад продавца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Ставка НДС (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25CD9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</w:t>
            </w:r>
            <w:r w:rsidRPr="00125CD9">
              <w:rPr>
                <w:rFonts w:ascii="Times New Roman" w:hAnsi="Times New Roman"/>
              </w:rPr>
              <w:t>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C258B">
              <w:rPr>
                <w:rFonts w:ascii="Times New Roman" w:hAnsi="Times New Roman"/>
                <w:color w:val="000000" w:themeColor="text1"/>
              </w:rPr>
              <w:t>Код инструмента: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CE" w:rsidRPr="00D329A4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4">
        <w:rPr>
          <w:rFonts w:ascii="Times New Roman" w:hAnsi="Times New Roman" w:cs="Times New Roman"/>
          <w:sz w:val="24"/>
          <w:szCs w:val="24"/>
        </w:rPr>
        <w:t>/</w:t>
      </w:r>
      <w:r w:rsidRPr="00D329A4">
        <w:rPr>
          <w:rFonts w:ascii="Times New Roman" w:hAnsi="Times New Roman" w:cs="Times New Roman"/>
          <w:i/>
          <w:sz w:val="24"/>
          <w:szCs w:val="24"/>
        </w:rPr>
        <w:t>Название должности представителя Участника торгов</w:t>
      </w:r>
      <w:r w:rsidRPr="00D329A4">
        <w:rPr>
          <w:rFonts w:ascii="Times New Roman" w:hAnsi="Times New Roman" w:cs="Times New Roman"/>
          <w:sz w:val="24"/>
          <w:szCs w:val="24"/>
        </w:rPr>
        <w:t>/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9D79CE" w:rsidRPr="00D329A4" w:rsidRDefault="009D79CE" w:rsidP="009D79CE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D79CE" w:rsidRDefault="009D79CE" w:rsidP="009D79CE">
      <w:pPr>
        <w:tabs>
          <w:tab w:val="left" w:pos="1980"/>
        </w:tabs>
        <w:spacing w:after="0"/>
        <w:ind w:firstLine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м.п._____________________</w:t>
      </w:r>
      <w:r w:rsidRPr="00D329A4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</w:p>
    <w:p w:rsidR="009D79CE" w:rsidRPr="00D329A4" w:rsidRDefault="009D79CE" w:rsidP="009D79CE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>(дата подачи заявления)</w:t>
      </w: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79CE" w:rsidSect="009D79CE">
      <w:pgSz w:w="11906" w:h="16838" w:code="9"/>
      <w:pgMar w:top="992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EC" w:rsidRDefault="009F69EC" w:rsidP="00376E34">
      <w:pPr>
        <w:spacing w:after="0" w:line="240" w:lineRule="auto"/>
      </w:pPr>
      <w:r>
        <w:separator/>
      </w:r>
    </w:p>
  </w:endnote>
  <w:endnote w:type="continuationSeparator" w:id="0">
    <w:p w:rsidR="009F69EC" w:rsidRDefault="009F69EC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6449" w:rsidRPr="00376E34" w:rsidRDefault="00A51D8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6449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8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6449" w:rsidRDefault="005964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6449" w:rsidRPr="009D79CE" w:rsidRDefault="00A51D8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6449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8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6449" w:rsidRDefault="005964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EC" w:rsidRDefault="009F69EC" w:rsidP="00376E34">
      <w:pPr>
        <w:spacing w:after="0" w:line="240" w:lineRule="auto"/>
      </w:pPr>
      <w:r>
        <w:separator/>
      </w:r>
    </w:p>
  </w:footnote>
  <w:footnote w:type="continuationSeparator" w:id="0">
    <w:p w:rsidR="009F69EC" w:rsidRDefault="009F69EC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578AC"/>
    <w:rsid w:val="00065EBF"/>
    <w:rsid w:val="00082A3A"/>
    <w:rsid w:val="00084DE1"/>
    <w:rsid w:val="000A31BC"/>
    <w:rsid w:val="000B5799"/>
    <w:rsid w:val="000B5FFC"/>
    <w:rsid w:val="000D5FCB"/>
    <w:rsid w:val="000E19CF"/>
    <w:rsid w:val="000E278B"/>
    <w:rsid w:val="000F6708"/>
    <w:rsid w:val="0011320A"/>
    <w:rsid w:val="0012156B"/>
    <w:rsid w:val="0012376A"/>
    <w:rsid w:val="001A009C"/>
    <w:rsid w:val="001A323E"/>
    <w:rsid w:val="001B3C52"/>
    <w:rsid w:val="001C784D"/>
    <w:rsid w:val="001E3B09"/>
    <w:rsid w:val="001E539F"/>
    <w:rsid w:val="002053AE"/>
    <w:rsid w:val="002066A2"/>
    <w:rsid w:val="002671CE"/>
    <w:rsid w:val="00273B06"/>
    <w:rsid w:val="002A34AE"/>
    <w:rsid w:val="002B017E"/>
    <w:rsid w:val="002E30AC"/>
    <w:rsid w:val="00310538"/>
    <w:rsid w:val="0032044C"/>
    <w:rsid w:val="00330737"/>
    <w:rsid w:val="00346CAE"/>
    <w:rsid w:val="00355ED3"/>
    <w:rsid w:val="00356FF2"/>
    <w:rsid w:val="00376E34"/>
    <w:rsid w:val="003864CB"/>
    <w:rsid w:val="003C360A"/>
    <w:rsid w:val="003D155B"/>
    <w:rsid w:val="003E3AA4"/>
    <w:rsid w:val="003F1DDA"/>
    <w:rsid w:val="00406997"/>
    <w:rsid w:val="00413449"/>
    <w:rsid w:val="004236DE"/>
    <w:rsid w:val="00424C40"/>
    <w:rsid w:val="00427BE7"/>
    <w:rsid w:val="00430CF5"/>
    <w:rsid w:val="00436BB2"/>
    <w:rsid w:val="004432B3"/>
    <w:rsid w:val="00463C68"/>
    <w:rsid w:val="00472614"/>
    <w:rsid w:val="00482294"/>
    <w:rsid w:val="004B0C03"/>
    <w:rsid w:val="004D64FE"/>
    <w:rsid w:val="004E413E"/>
    <w:rsid w:val="00510A90"/>
    <w:rsid w:val="00521C62"/>
    <w:rsid w:val="00522894"/>
    <w:rsid w:val="0054493C"/>
    <w:rsid w:val="00591C84"/>
    <w:rsid w:val="00596449"/>
    <w:rsid w:val="005A7477"/>
    <w:rsid w:val="005D5323"/>
    <w:rsid w:val="00601F45"/>
    <w:rsid w:val="00623381"/>
    <w:rsid w:val="00632124"/>
    <w:rsid w:val="00664704"/>
    <w:rsid w:val="0067700D"/>
    <w:rsid w:val="00682CEB"/>
    <w:rsid w:val="00697A37"/>
    <w:rsid w:val="006B21AC"/>
    <w:rsid w:val="006C6049"/>
    <w:rsid w:val="006D3AEE"/>
    <w:rsid w:val="006E429A"/>
    <w:rsid w:val="006F6C33"/>
    <w:rsid w:val="00703801"/>
    <w:rsid w:val="00714C8F"/>
    <w:rsid w:val="0072330D"/>
    <w:rsid w:val="007348A5"/>
    <w:rsid w:val="00740762"/>
    <w:rsid w:val="007417AE"/>
    <w:rsid w:val="0075025B"/>
    <w:rsid w:val="00760851"/>
    <w:rsid w:val="00770114"/>
    <w:rsid w:val="007732F2"/>
    <w:rsid w:val="007905AF"/>
    <w:rsid w:val="00794278"/>
    <w:rsid w:val="007A42F2"/>
    <w:rsid w:val="007A6101"/>
    <w:rsid w:val="007D4FF0"/>
    <w:rsid w:val="007E7D5A"/>
    <w:rsid w:val="007F1245"/>
    <w:rsid w:val="007F3711"/>
    <w:rsid w:val="008169E4"/>
    <w:rsid w:val="008203FA"/>
    <w:rsid w:val="008334AA"/>
    <w:rsid w:val="0087385B"/>
    <w:rsid w:val="00875833"/>
    <w:rsid w:val="00894C29"/>
    <w:rsid w:val="00895910"/>
    <w:rsid w:val="00896007"/>
    <w:rsid w:val="008A3193"/>
    <w:rsid w:val="008A70EB"/>
    <w:rsid w:val="008B683B"/>
    <w:rsid w:val="008D07FE"/>
    <w:rsid w:val="008E04CE"/>
    <w:rsid w:val="008E6282"/>
    <w:rsid w:val="00920BD5"/>
    <w:rsid w:val="00946244"/>
    <w:rsid w:val="00963D76"/>
    <w:rsid w:val="00972377"/>
    <w:rsid w:val="00986AAA"/>
    <w:rsid w:val="00995A36"/>
    <w:rsid w:val="009B501A"/>
    <w:rsid w:val="009D79CE"/>
    <w:rsid w:val="009F69EC"/>
    <w:rsid w:val="009F6B7D"/>
    <w:rsid w:val="00A00735"/>
    <w:rsid w:val="00A0329B"/>
    <w:rsid w:val="00A15B65"/>
    <w:rsid w:val="00A30157"/>
    <w:rsid w:val="00A3471C"/>
    <w:rsid w:val="00A50EF4"/>
    <w:rsid w:val="00A51D85"/>
    <w:rsid w:val="00A762D9"/>
    <w:rsid w:val="00AA223E"/>
    <w:rsid w:val="00AE41F7"/>
    <w:rsid w:val="00B03727"/>
    <w:rsid w:val="00B11501"/>
    <w:rsid w:val="00B115A2"/>
    <w:rsid w:val="00B32248"/>
    <w:rsid w:val="00B8289E"/>
    <w:rsid w:val="00BA2E5B"/>
    <w:rsid w:val="00BA4FDB"/>
    <w:rsid w:val="00BA55DC"/>
    <w:rsid w:val="00BC31F8"/>
    <w:rsid w:val="00C249EB"/>
    <w:rsid w:val="00C545CC"/>
    <w:rsid w:val="00C67F5F"/>
    <w:rsid w:val="00C813DE"/>
    <w:rsid w:val="00C9236F"/>
    <w:rsid w:val="00CA6775"/>
    <w:rsid w:val="00CB55B2"/>
    <w:rsid w:val="00CD07FA"/>
    <w:rsid w:val="00CD4350"/>
    <w:rsid w:val="00CE57DA"/>
    <w:rsid w:val="00D013AB"/>
    <w:rsid w:val="00D712F4"/>
    <w:rsid w:val="00DC4389"/>
    <w:rsid w:val="00DC6AEE"/>
    <w:rsid w:val="00DE781A"/>
    <w:rsid w:val="00DF7E46"/>
    <w:rsid w:val="00E006AF"/>
    <w:rsid w:val="00E057D8"/>
    <w:rsid w:val="00E73B3E"/>
    <w:rsid w:val="00E86874"/>
    <w:rsid w:val="00E96D01"/>
    <w:rsid w:val="00EC45C7"/>
    <w:rsid w:val="00ED47D7"/>
    <w:rsid w:val="00ED5C92"/>
    <w:rsid w:val="00EE4F2B"/>
    <w:rsid w:val="00F0097B"/>
    <w:rsid w:val="00F5204A"/>
    <w:rsid w:val="00F761A2"/>
    <w:rsid w:val="00FC316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73A0-9972-45CB-AEBF-F33C3766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a.korjavkin</cp:lastModifiedBy>
  <cp:revision>2</cp:revision>
  <cp:lastPrinted>2017-12-12T11:05:00Z</cp:lastPrinted>
  <dcterms:created xsi:type="dcterms:W3CDTF">2018-02-19T08:33:00Z</dcterms:created>
  <dcterms:modified xsi:type="dcterms:W3CDTF">2018-02-19T08:33:00Z</dcterms:modified>
</cp:coreProperties>
</file>