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D" w:rsidRPr="003E5B6A" w:rsidRDefault="00E51E2D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E51E2D" w:rsidRDefault="00E51E2D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B6A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Default="00E51E2D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3C29C8" w:rsidRPr="003C29C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C29C8" w:rsidRPr="003C29C8">
        <w:rPr>
          <w:rFonts w:ascii="Times New Roman" w:hAnsi="Times New Roman"/>
          <w:sz w:val="24"/>
          <w:szCs w:val="24"/>
        </w:rPr>
        <w:t>16</w:t>
      </w:r>
      <w:r w:rsidR="003C29C8">
        <w:rPr>
          <w:rFonts w:ascii="Times New Roman" w:hAnsi="Times New Roman"/>
          <w:sz w:val="24"/>
          <w:szCs w:val="24"/>
        </w:rPr>
        <w:t>.05.</w:t>
      </w:r>
      <w:r w:rsidRPr="00930D0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3E5B6A" w:rsidRDefault="003E5B6A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3E5B6A" w:rsidRDefault="003E5B6A" w:rsidP="003E5B6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4A46A7" w:rsidRDefault="00E33AE3" w:rsidP="003E5B6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C773B9">
        <w:rPr>
          <w:rFonts w:ascii="Times New Roman" w:hAnsi="Times New Roman"/>
          <w:sz w:val="24"/>
          <w:szCs w:val="24"/>
        </w:rPr>
        <w:t xml:space="preserve"> 96</w:t>
      </w:r>
      <w:r>
        <w:rPr>
          <w:rFonts w:ascii="Times New Roman" w:hAnsi="Times New Roman"/>
          <w:sz w:val="24"/>
          <w:szCs w:val="24"/>
        </w:rPr>
        <w:t xml:space="preserve"> от 13.0</w:t>
      </w:r>
      <w:r w:rsidR="00037E1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7B52D8">
        <w:rPr>
          <w:rFonts w:ascii="Times New Roman" w:hAnsi="Times New Roman"/>
          <w:sz w:val="24"/>
          <w:szCs w:val="24"/>
        </w:rPr>
        <w:t>2019</w:t>
      </w:r>
      <w:r w:rsidR="004A46A7">
        <w:rPr>
          <w:rFonts w:ascii="Times New Roman" w:hAnsi="Times New Roman"/>
          <w:sz w:val="24"/>
          <w:szCs w:val="24"/>
        </w:rPr>
        <w:t>,</w:t>
      </w:r>
    </w:p>
    <w:p w:rsidR="003E5B6A" w:rsidRPr="00930D08" w:rsidRDefault="004A46A7" w:rsidP="003E5B6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bookmarkStart w:id="0" w:name="_GoBack"/>
      <w:bookmarkEnd w:id="0"/>
      <w:r w:rsidR="003D3D58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от 07.10.2019.</w:t>
      </w:r>
      <w:r w:rsidR="003E5B6A">
        <w:rPr>
          <w:rFonts w:ascii="Times New Roman" w:hAnsi="Times New Roman"/>
          <w:sz w:val="24"/>
          <w:szCs w:val="24"/>
        </w:rPr>
        <w:t>)</w:t>
      </w:r>
    </w:p>
    <w:p w:rsidR="00E51E2D" w:rsidRPr="001B13C8" w:rsidRDefault="00E51E2D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E51E2D" w:rsidRPr="0087385B" w:rsidRDefault="00E51E2D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E51E2D" w:rsidRPr="00DC2F7F" w:rsidRDefault="00E51E2D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Pr="006D3AEE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1E2D" w:rsidRPr="006D3AEE" w:rsidRDefault="00E51E2D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E51E2D" w:rsidRDefault="00E51E2D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E51E2D" w:rsidRDefault="00E51E2D" w:rsidP="004A46A7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page"/>
      </w:r>
      <w:bookmarkStart w:id="1" w:name="_Toc2607608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E51E2D" w:rsidRPr="00A45A2D" w:rsidRDefault="00E51E2D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E51E2D" w:rsidRPr="00C2290F" w:rsidRDefault="00E51E2D" w:rsidP="00C2290F">
      <w:pPr>
        <w:spacing w:line="240" w:lineRule="auto"/>
        <w:jc w:val="both"/>
        <w:rPr>
          <w:rFonts w:ascii="Times New Roman" w:hAnsi="Times New Roman"/>
        </w:rPr>
      </w:pPr>
    </w:p>
    <w:p w:rsidR="00E51E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E51E2D" w:rsidRPr="00A45A2D" w:rsidRDefault="00E51E2D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2.3. Качественные и количественные характерис</w:t>
      </w:r>
      <w:r>
        <w:rPr>
          <w:rFonts w:ascii="Times New Roman" w:hAnsi="Times New Roman"/>
          <w:sz w:val="24"/>
          <w:szCs w:val="24"/>
        </w:rPr>
        <w:t>тики, а также условия хранения б</w:t>
      </w:r>
      <w:r w:rsidRPr="00DC2F7F">
        <w:rPr>
          <w:rFonts w:ascii="Times New Roman" w:hAnsi="Times New Roman"/>
          <w:sz w:val="24"/>
          <w:szCs w:val="24"/>
        </w:rPr>
        <w:t>иржевого товара должны соответствовать требованиям нижеуказанных документов, а в случае их отмены, иным, принятым в установленном порядке, ГОСТам, регламентам или нормативным правовым актам Российской Федерации.</w:t>
      </w:r>
    </w:p>
    <w:p w:rsidR="00E51E2D" w:rsidRPr="00DC2F7F" w:rsidRDefault="00E51E2D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Продукция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 xml:space="preserve"> должна соответствовать установленным государственным стандартам: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 xml:space="preserve">ГОСТ 26574-2017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276BAE">
        <w:rPr>
          <w:rFonts w:ascii="Times New Roman" w:hAnsi="Times New Roman"/>
          <w:sz w:val="24"/>
          <w:szCs w:val="24"/>
        </w:rPr>
        <w:t>Мука пшеничная хлебопекарная. Технические условия</w:t>
      </w:r>
      <w:r w:rsidRPr="00DC2F7F">
        <w:rPr>
          <w:rFonts w:ascii="Times New Roman" w:hAnsi="Times New Roman"/>
          <w:sz w:val="24"/>
          <w:szCs w:val="24"/>
        </w:rPr>
        <w:t xml:space="preserve">», 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76BAE">
        <w:rPr>
          <w:rFonts w:ascii="Times New Roman" w:hAnsi="Times New Roman"/>
          <w:sz w:val="24"/>
          <w:szCs w:val="24"/>
        </w:rPr>
        <w:t>ГОСТ 1129-2013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276BAE">
        <w:rPr>
          <w:rFonts w:ascii="Times New Roman" w:hAnsi="Times New Roman"/>
          <w:sz w:val="24"/>
          <w:szCs w:val="24"/>
        </w:rPr>
        <w:t>Масло подсолнечное.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Pr="00DC2F7F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lastRenderedPageBreak/>
        <w:t>ГОСТ 31657-2012</w:t>
      </w:r>
      <w:r w:rsidRPr="00DC2F7F">
        <w:rPr>
          <w:rFonts w:ascii="Times New Roman" w:hAnsi="Times New Roman"/>
          <w:sz w:val="24"/>
          <w:szCs w:val="24"/>
        </w:rPr>
        <w:t xml:space="preserve"> «</w:t>
      </w:r>
      <w:r w:rsidRPr="00F729EA">
        <w:rPr>
          <w:rFonts w:ascii="Times New Roman" w:hAnsi="Times New Roman"/>
          <w:sz w:val="24"/>
          <w:szCs w:val="24"/>
        </w:rPr>
        <w:t>Субпродукты птицы.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4570-2014 </w:t>
      </w:r>
      <w:r w:rsidRPr="00DC2F7F"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Конфеты. Общие технические условия</w:t>
      </w:r>
      <w:r w:rsidRPr="00DC2F7F">
        <w:rPr>
          <w:rFonts w:ascii="Times New Roman" w:hAnsi="Times New Roman"/>
          <w:sz w:val="24"/>
          <w:szCs w:val="24"/>
        </w:rPr>
        <w:t>»</w:t>
      </w:r>
    </w:p>
    <w:p w:rsidR="00E51E2D" w:rsidRDefault="00E51E2D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29EA">
        <w:rPr>
          <w:rFonts w:ascii="Times New Roman" w:hAnsi="Times New Roman"/>
          <w:sz w:val="24"/>
          <w:szCs w:val="24"/>
        </w:rPr>
        <w:t xml:space="preserve">ГОСТ 32220-2013 </w:t>
      </w:r>
      <w:r>
        <w:rPr>
          <w:rFonts w:ascii="Times New Roman" w:hAnsi="Times New Roman"/>
          <w:sz w:val="24"/>
          <w:szCs w:val="24"/>
        </w:rPr>
        <w:t>«</w:t>
      </w:r>
      <w:r w:rsidRPr="00F729EA">
        <w:rPr>
          <w:rFonts w:ascii="Times New Roman" w:hAnsi="Times New Roman"/>
          <w:sz w:val="24"/>
          <w:szCs w:val="24"/>
        </w:rPr>
        <w:t>Вода питьевая, расфасованная в емкости. Общие технические условия»</w:t>
      </w:r>
    </w:p>
    <w:p w:rsidR="008B31E9" w:rsidRPr="00F729EA" w:rsidRDefault="008B31E9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6DB4">
        <w:rPr>
          <w:rFonts w:ascii="Times New Roman" w:eastAsia="Calibri" w:hAnsi="Times New Roman"/>
          <w:sz w:val="24"/>
          <w:szCs w:val="24"/>
        </w:rPr>
        <w:t>ГОСТ 31759-2012</w:t>
      </w:r>
      <w:r w:rsidR="00FA6DB4">
        <w:rPr>
          <w:rFonts w:ascii="Times New Roman" w:eastAsia="Calibri" w:hAnsi="Times New Roman"/>
          <w:sz w:val="24"/>
          <w:szCs w:val="24"/>
        </w:rPr>
        <w:t xml:space="preserve"> «Масло Ра</w:t>
      </w:r>
      <w:r w:rsidRPr="00FA6DB4">
        <w:rPr>
          <w:rFonts w:ascii="Times New Roman" w:eastAsia="Calibri" w:hAnsi="Times New Roman"/>
          <w:sz w:val="24"/>
          <w:szCs w:val="24"/>
        </w:rPr>
        <w:t>псовое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8B31E9" w:rsidRDefault="008B31E9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</w:p>
    <w:p w:rsidR="00E51E2D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51E2D" w:rsidRPr="004236DE" w:rsidRDefault="00E51E2D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E51E2D" w:rsidRDefault="00E51E2D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E51E2D" w:rsidRDefault="00E51E2D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402"/>
      </w:tblGrid>
      <w:tr w:rsidR="00E51E2D" w:rsidRPr="006C6F10" w:rsidTr="003E5B6A">
        <w:tc>
          <w:tcPr>
            <w:tcW w:w="5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E51E2D" w:rsidRPr="006C6F10" w:rsidRDefault="00E51E2D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9614ED" w:rsidRPr="00411338" w:rsidTr="003E5B6A">
        <w:tc>
          <w:tcPr>
            <w:tcW w:w="534" w:type="dxa"/>
          </w:tcPr>
          <w:p w:rsidR="009614ED" w:rsidRPr="00A25542" w:rsidRDefault="009614E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9614ED" w:rsidRPr="00A25542" w:rsidRDefault="00DB2C39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9614ED">
              <w:rPr>
                <w:rFonts w:ascii="Times New Roman" w:hAnsi="Times New Roman"/>
                <w:color w:val="000000"/>
              </w:rPr>
              <w:t>амовывоз автомобильным транспортом</w:t>
            </w:r>
          </w:p>
        </w:tc>
        <w:tc>
          <w:tcPr>
            <w:tcW w:w="1134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9614ED" w:rsidRPr="00A25542" w:rsidRDefault="009614E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</w:t>
            </w:r>
            <w:r w:rsidR="00DB2C3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51E2D" w:rsidRPr="00411338" w:rsidTr="003E5B6A">
        <w:tc>
          <w:tcPr>
            <w:tcW w:w="534" w:type="dxa"/>
          </w:tcPr>
          <w:p w:rsidR="00E51E2D" w:rsidRPr="00A25542" w:rsidRDefault="00E51E2D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E51E2D" w:rsidRPr="00A25542" w:rsidRDefault="00E51E2D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E51E2D" w:rsidRPr="00A25542" w:rsidRDefault="00E51E2D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E60552" w:rsidRDefault="00E51E2D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E51E2D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E51E2D" w:rsidRPr="006C6F10" w:rsidTr="003E5B6A">
        <w:tc>
          <w:tcPr>
            <w:tcW w:w="534" w:type="dxa"/>
          </w:tcPr>
          <w:p w:rsidR="00E51E2D" w:rsidRPr="006C6F10" w:rsidRDefault="00E51E2D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E51E2D" w:rsidRPr="006C6F10" w:rsidRDefault="00DB2C39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51E2D"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E51E2D" w:rsidRPr="006C6F10" w:rsidRDefault="00E51E2D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E51E2D" w:rsidRPr="001E5851" w:rsidRDefault="00E51E2D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</w:p>
        </w:tc>
      </w:tr>
    </w:tbl>
    <w:p w:rsidR="00E51E2D" w:rsidRDefault="00E51E2D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E51E2D" w:rsidRDefault="00E51E2D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E51E2D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. Биржевой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особенности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5"/>
    </w:p>
    <w:p w:rsidR="00E51E2D" w:rsidRPr="00427BE7" w:rsidRDefault="00E51E2D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F761A2" w:rsidRDefault="00E51E2D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E51E2D" w:rsidRPr="00DE464A" w:rsidRDefault="00E51E2D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код базиса поставки, 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>код биржевого товара,</w:t>
      </w:r>
    </w:p>
    <w:p w:rsidR="00E51E2D" w:rsidRPr="006D3AEE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размер одного лота, </w:t>
      </w:r>
    </w:p>
    <w:p w:rsidR="00E51E2D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3AE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51E2D" w:rsidRPr="00946244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с учетом следующих условий: </w:t>
      </w:r>
    </w:p>
    <w:p w:rsidR="00E51E2D" w:rsidRPr="00714C8F" w:rsidRDefault="00E51E2D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</w:t>
      </w:r>
      <w:r>
        <w:rPr>
          <w:rFonts w:ascii="Times New Roman" w:hAnsi="Times New Roman"/>
          <w:sz w:val="24"/>
          <w:szCs w:val="24"/>
          <w:lang w:eastAsia="ja-JP"/>
        </w:rPr>
        <w:t>(ставка НДС при реализации на экспорт равна 0%)</w:t>
      </w:r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Биржевой инструмент </w:t>
      </w:r>
      <w:r>
        <w:rPr>
          <w:rFonts w:ascii="Times New Roman" w:hAnsi="Times New Roman"/>
          <w:sz w:val="24"/>
          <w:szCs w:val="24"/>
        </w:rPr>
        <w:t>формируется</w:t>
      </w:r>
      <w:r w:rsidRPr="00B03727">
        <w:rPr>
          <w:rFonts w:ascii="Times New Roman" w:hAnsi="Times New Roman"/>
          <w:sz w:val="24"/>
          <w:szCs w:val="24"/>
        </w:rPr>
        <w:t xml:space="preserve"> </w:t>
      </w:r>
      <w:r w:rsidRPr="00ED47D7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727">
        <w:rPr>
          <w:rFonts w:ascii="Times New Roman" w:hAnsi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/>
          <w:sz w:val="24"/>
          <w:szCs w:val="24"/>
        </w:rPr>
        <w:t>а</w:t>
      </w:r>
      <w:r w:rsidRPr="00B03727">
        <w:rPr>
          <w:rFonts w:ascii="Times New Roman" w:hAnsi="Times New Roman"/>
          <w:sz w:val="24"/>
          <w:szCs w:val="24"/>
        </w:rPr>
        <w:t xml:space="preserve"> торгов</w:t>
      </w:r>
      <w:r>
        <w:rPr>
          <w:rFonts w:ascii="Times New Roman" w:hAnsi="Times New Roman"/>
          <w:sz w:val="24"/>
          <w:szCs w:val="24"/>
        </w:rPr>
        <w:t>.</w:t>
      </w:r>
    </w:p>
    <w:p w:rsidR="00E51E2D" w:rsidRDefault="00E51E2D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6409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/>
          <w:color w:val="000000"/>
          <w:sz w:val="24"/>
          <w:szCs w:val="24"/>
        </w:rPr>
        <w:t xml:space="preserve"> № 4 к настоящей Спецификации.</w:t>
      </w:r>
    </w:p>
    <w:p w:rsidR="00E51E2D" w:rsidRDefault="00E51E2D" w:rsidP="00DD2C84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E51E2D" w:rsidRPr="00324C62" w:rsidRDefault="00E51E2D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1E2D" w:rsidRPr="00324C62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E51E2D" w:rsidRDefault="00E51E2D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E51E2D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Pr="001E1BD2" w:rsidRDefault="00E51E2D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1E2D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E51E2D" w:rsidRPr="007A42F2" w:rsidRDefault="00E51E2D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51E2D" w:rsidRPr="001C784D" w:rsidRDefault="00E51E2D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Pr="00D232B0"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Pr="00F1236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и</w:t>
      </w:r>
      <w:r w:rsidRPr="00F12364">
        <w:rPr>
          <w:rFonts w:ascii="Times New Roman" w:hAnsi="Times New Roman"/>
          <w:sz w:val="24"/>
          <w:szCs w:val="24"/>
        </w:rPr>
        <w:t xml:space="preserve"> №3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E51E2D" w:rsidRDefault="00E51E2D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784D">
        <w:rPr>
          <w:rFonts w:ascii="Times New Roman" w:hAnsi="Times New Roman"/>
          <w:sz w:val="24"/>
          <w:szCs w:val="24"/>
        </w:rPr>
        <w:t xml:space="preserve">.2. </w:t>
      </w:r>
      <w:r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E51E2D" w:rsidRPr="00EE795F" w:rsidRDefault="00E51E2D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Toc5708476"/>
      <w:r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7. Размер лота</w:t>
      </w:r>
      <w:bookmarkEnd w:id="11"/>
    </w:p>
    <w:p w:rsidR="00DB280F" w:rsidRPr="00EE795F" w:rsidRDefault="00DB280F" w:rsidP="00DB280F"/>
    <w:p w:rsidR="00E51E2D" w:rsidRPr="00EE795F" w:rsidRDefault="00E51E2D" w:rsidP="009639D0">
      <w:pPr>
        <w:pStyle w:val="Default"/>
        <w:ind w:firstLine="567"/>
        <w:jc w:val="both"/>
      </w:pPr>
      <w:r w:rsidRPr="00EE795F">
        <w:t>7.</w:t>
      </w:r>
      <w:r w:rsidR="00DB280F" w:rsidRPr="00EE795F">
        <w:t>1</w:t>
      </w:r>
      <w:r w:rsidRPr="00EE795F">
        <w:t xml:space="preserve">. Размер лота </w:t>
      </w:r>
      <w:r w:rsidR="00DB280F" w:rsidRPr="00EE795F">
        <w:t xml:space="preserve">и единицы его измерения </w:t>
      </w:r>
      <w:r w:rsidRPr="00EE795F">
        <w:t xml:space="preserve">для </w:t>
      </w:r>
      <w:r w:rsidR="00DB280F" w:rsidRPr="00EE795F">
        <w:t xml:space="preserve">каждого </w:t>
      </w:r>
      <w:r w:rsidRPr="00EE795F">
        <w:t xml:space="preserve">биржевого товара указываются в </w:t>
      </w:r>
      <w:r w:rsidR="00DB280F" w:rsidRPr="00EE795F">
        <w:t>Приложении №1 к настоящей Спецификации</w:t>
      </w:r>
      <w:r w:rsidRPr="00EE795F">
        <w:t>.</w:t>
      </w:r>
    </w:p>
    <w:p w:rsidR="00E51E2D" w:rsidRPr="00EE795F" w:rsidRDefault="00E51E2D" w:rsidP="009639D0">
      <w:pPr>
        <w:pStyle w:val="14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_Toc5708479"/>
    </w:p>
    <w:p w:rsidR="00E51E2D" w:rsidRPr="00EE795F" w:rsidRDefault="00E51E2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E795F">
        <w:rPr>
          <w:rFonts w:ascii="Times New Roman" w:hAnsi="Times New Roman"/>
          <w:b/>
          <w:color w:val="000000"/>
          <w:sz w:val="24"/>
          <w:szCs w:val="24"/>
        </w:rPr>
        <w:t>8. Шаг изменения цены</w:t>
      </w:r>
      <w:bookmarkEnd w:id="12"/>
    </w:p>
    <w:p w:rsidR="00DB280F" w:rsidRPr="00EE795F" w:rsidRDefault="00DB280F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120676" w:rsidRDefault="00E51E2D" w:rsidP="009639D0">
      <w:pPr>
        <w:pStyle w:val="Default"/>
        <w:ind w:firstLine="567"/>
        <w:jc w:val="both"/>
      </w:pPr>
      <w:r w:rsidRPr="00EE795F">
        <w:t>8.1. Шаг изменения цены для биржевого товара составляет 0,01 рубль.</w:t>
      </w:r>
    </w:p>
    <w:p w:rsidR="00E51E2D" w:rsidRDefault="00E51E2D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E51E2D" w:rsidSect="003343EC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08"/>
          <w:titlePg/>
          <w:rtlGutter/>
          <w:docGrid w:linePitch="360"/>
        </w:sectPr>
      </w:pP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 w:rsidR="000D5915"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E51E2D" w:rsidRPr="00946BEC" w:rsidRDefault="00E51E2D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E51E2D" w:rsidRDefault="00E51E2D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1E2D" w:rsidRPr="00054C07" w:rsidRDefault="00E51E2D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 хлебопекарная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740"/>
        <w:gridCol w:w="992"/>
        <w:gridCol w:w="2162"/>
        <w:gridCol w:w="1851"/>
        <w:gridCol w:w="1325"/>
        <w:gridCol w:w="1606"/>
        <w:gridCol w:w="1845"/>
        <w:gridCol w:w="2735"/>
      </w:tblGrid>
      <w:tr w:rsidR="00DB280F" w:rsidRPr="00054C07" w:rsidTr="00D1248F">
        <w:trPr>
          <w:trHeight w:val="762"/>
        </w:trPr>
        <w:tc>
          <w:tcPr>
            <w:tcW w:w="179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8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1248F">
        <w:trPr>
          <w:trHeight w:val="770"/>
        </w:trPr>
        <w:tc>
          <w:tcPr>
            <w:tcW w:w="179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842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914D4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</w:p>
        </w:tc>
      </w:tr>
      <w:tr w:rsidR="00DB280F" w:rsidRPr="00054C07" w:rsidTr="00D1248F">
        <w:trPr>
          <w:trHeight w:val="884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448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B280F" w:rsidRPr="00054C07" w:rsidRDefault="00DB280F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6914D4">
                <w:rPr>
                  <w:rFonts w:ascii="Times New Roman" w:hAnsi="Times New Roman"/>
                  <w:sz w:val="20"/>
                  <w:szCs w:val="20"/>
                </w:rPr>
                <w:t xml:space="preserve"> кг</w:t>
              </w:r>
            </w:smartTag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626" w:type="pct"/>
          </w:tcPr>
          <w:p w:rsidR="00DB280F" w:rsidRPr="00054C07" w:rsidRDefault="00DB280F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DB280F" w:rsidRPr="00054C07" w:rsidTr="00D1248F">
        <w:trPr>
          <w:trHeight w:val="762"/>
        </w:trPr>
        <w:tc>
          <w:tcPr>
            <w:tcW w:w="179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73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62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44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8E0D8A">
                <w:rPr>
                  <w:rFonts w:ascii="Times New Roman" w:hAnsi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/>
                  <w:sz w:val="20"/>
                  <w:szCs w:val="20"/>
                </w:rPr>
                <w:t>000 кг</w:t>
              </w:r>
            </w:smartTag>
          </w:p>
        </w:tc>
        <w:tc>
          <w:tcPr>
            <w:tcW w:w="92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CF65EF" w:rsidRPr="00054C07" w:rsidTr="00D1248F">
        <w:trPr>
          <w:trHeight w:val="762"/>
        </w:trPr>
        <w:tc>
          <w:tcPr>
            <w:tcW w:w="179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F65EF" w:rsidRPr="006F5B67" w:rsidRDefault="00CF65EF" w:rsidP="00CF65EF">
            <w:pPr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731" w:type="pct"/>
          </w:tcPr>
          <w:p w:rsidR="00CF65EF" w:rsidRPr="006F5B6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626" w:type="pct"/>
          </w:tcPr>
          <w:p w:rsidR="00CF65EF" w:rsidRPr="006F5B67" w:rsidRDefault="00CF65EF" w:rsidP="00CF65EF">
            <w:pPr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448" w:type="pct"/>
          </w:tcPr>
          <w:p w:rsidR="00CF65EF" w:rsidRPr="006F5B6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3" w:type="pct"/>
          </w:tcPr>
          <w:p w:rsidR="00CF65EF" w:rsidRPr="006F5B67" w:rsidRDefault="00CF65EF" w:rsidP="00B144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624" w:type="pct"/>
          </w:tcPr>
          <w:p w:rsidR="00CF65EF" w:rsidRPr="006F5B67" w:rsidRDefault="00CF65EF" w:rsidP="00B144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6F5B67">
                <w:rPr>
                  <w:rFonts w:ascii="Times New Roman" w:hAnsi="Times New Roman"/>
                  <w:sz w:val="20"/>
                  <w:szCs w:val="20"/>
                </w:rPr>
                <w:t>1000 кг</w:t>
              </w:r>
            </w:smartTag>
          </w:p>
        </w:tc>
        <w:tc>
          <w:tcPr>
            <w:tcW w:w="925" w:type="pct"/>
          </w:tcPr>
          <w:p w:rsidR="00CF65EF" w:rsidRPr="006F5B6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CF65EF" w:rsidRPr="00054C07" w:rsidTr="00D1248F">
        <w:trPr>
          <w:trHeight w:val="762"/>
        </w:trPr>
        <w:tc>
          <w:tcPr>
            <w:tcW w:w="179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</w:tcPr>
          <w:p w:rsidR="00CF65EF" w:rsidRPr="00054C07" w:rsidRDefault="00CF65E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1E2D" w:rsidRPr="00946BEC" w:rsidRDefault="00E51E2D" w:rsidP="00FE70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1E2D" w:rsidRDefault="00E51E2D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t>М</w:t>
      </w:r>
      <w:r>
        <w:rPr>
          <w:rFonts w:ascii="Times New Roman" w:hAnsi="Times New Roman"/>
          <w:b/>
          <w:szCs w:val="20"/>
        </w:rPr>
        <w:t>асло подсолнечное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511"/>
        <w:gridCol w:w="1236"/>
        <w:gridCol w:w="2336"/>
        <w:gridCol w:w="1922"/>
        <w:gridCol w:w="1375"/>
        <w:gridCol w:w="1375"/>
        <w:gridCol w:w="2026"/>
        <w:gridCol w:w="2454"/>
      </w:tblGrid>
      <w:tr w:rsidR="00DB280F" w:rsidRPr="00054C07" w:rsidTr="00DB280F">
        <w:trPr>
          <w:trHeight w:val="762"/>
        </w:trPr>
        <w:tc>
          <w:tcPr>
            <w:tcW w:w="186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11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418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79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65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8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лота</w:t>
            </w:r>
          </w:p>
        </w:tc>
        <w:tc>
          <w:tcPr>
            <w:tcW w:w="830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vMerge w:val="restar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790" w:type="pct"/>
          </w:tcPr>
          <w:p w:rsidR="00DB280F" w:rsidRPr="00FE7010" w:rsidRDefault="00DB280F" w:rsidP="00FE70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FE67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Масло Ферма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DB280F" w:rsidRPr="00054C07" w:rsidTr="00DB280F">
        <w:trPr>
          <w:trHeight w:val="762"/>
        </w:trPr>
        <w:tc>
          <w:tcPr>
            <w:tcW w:w="186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79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650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6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</w:tcPr>
          <w:p w:rsidR="00DB280F" w:rsidRPr="00054C07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685" w:type="pct"/>
          </w:tcPr>
          <w:p w:rsidR="00DB280F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л</w:t>
            </w:r>
          </w:p>
        </w:tc>
        <w:tc>
          <w:tcPr>
            <w:tcW w:w="830" w:type="pct"/>
          </w:tcPr>
          <w:p w:rsidR="00DB280F" w:rsidRPr="00FE7010" w:rsidRDefault="00DB280F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 Корона изобилия-ПРДП-5л</w:t>
            </w:r>
          </w:p>
        </w:tc>
      </w:tr>
    </w:tbl>
    <w:p w:rsidR="00E51E2D" w:rsidRDefault="00E51E2D" w:rsidP="00080AEB">
      <w:pPr>
        <w:spacing w:after="0" w:line="240" w:lineRule="auto"/>
        <w:jc w:val="right"/>
        <w:rPr>
          <w:rFonts w:ascii="Times New Roman" w:hAnsi="Times New Roman"/>
        </w:rPr>
        <w:sectPr w:rsidR="00E51E2D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5915" w:rsidRPr="00E63B15" w:rsidRDefault="000D5915" w:rsidP="000D5915">
      <w:pPr>
        <w:ind w:left="1701" w:right="1701"/>
        <w:jc w:val="center"/>
        <w:rPr>
          <w:b/>
          <w:sz w:val="24"/>
          <w:szCs w:val="24"/>
        </w:rPr>
      </w:pPr>
      <w:r w:rsidRPr="00E63B15">
        <w:rPr>
          <w:b/>
          <w:sz w:val="24"/>
          <w:szCs w:val="24"/>
        </w:rPr>
        <w:lastRenderedPageBreak/>
        <w:t>Масло рапсовое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694"/>
        <w:gridCol w:w="2835"/>
      </w:tblGrid>
      <w:tr w:rsidR="000D5915" w:rsidRPr="00E63B15" w:rsidTr="00FC2DA2">
        <w:trPr>
          <w:trHeight w:val="762"/>
        </w:trPr>
        <w:tc>
          <w:tcPr>
            <w:tcW w:w="567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Сорт</w:t>
            </w:r>
          </w:p>
        </w:tc>
        <w:tc>
          <w:tcPr>
            <w:tcW w:w="2694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835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D5915" w:rsidRPr="006C6F10" w:rsidTr="00FC2DA2">
        <w:trPr>
          <w:trHeight w:val="144"/>
        </w:trPr>
        <w:tc>
          <w:tcPr>
            <w:tcW w:w="567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Масло Рапсовое</w:t>
            </w:r>
          </w:p>
        </w:tc>
        <w:tc>
          <w:tcPr>
            <w:tcW w:w="2268" w:type="dxa"/>
          </w:tcPr>
          <w:p w:rsidR="000D5915" w:rsidRPr="00E63B15" w:rsidRDefault="000D5915" w:rsidP="00FC2DA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5915" w:rsidRPr="00E63B15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ГОСТ 31759-2012</w:t>
            </w:r>
          </w:p>
        </w:tc>
        <w:tc>
          <w:tcPr>
            <w:tcW w:w="2835" w:type="dxa"/>
          </w:tcPr>
          <w:p w:rsidR="000D5915" w:rsidRPr="006C6F10" w:rsidRDefault="000D5915" w:rsidP="00FC2DA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3B15">
              <w:rPr>
                <w:rFonts w:ascii="Times New Roman" w:eastAsia="Calibri" w:hAnsi="Times New Roman"/>
                <w:sz w:val="24"/>
                <w:szCs w:val="24"/>
              </w:rPr>
              <w:t>Масло-Рапсовое</w:t>
            </w:r>
          </w:p>
        </w:tc>
      </w:tr>
    </w:tbl>
    <w:p w:rsidR="000D5915" w:rsidRDefault="000D5915" w:rsidP="000D5915">
      <w:pPr>
        <w:ind w:left="1701" w:right="1701"/>
        <w:jc w:val="center"/>
        <w:rPr>
          <w:b/>
          <w:sz w:val="24"/>
          <w:szCs w:val="24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E51E2D" w:rsidRPr="006B2F85" w:rsidRDefault="00E51E2D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0D5915">
        <w:rPr>
          <w:rFonts w:ascii="Times New Roman" w:hAnsi="Times New Roman"/>
        </w:rPr>
        <w:t>а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51E2D" w:rsidRPr="006B2F85" w:rsidRDefault="00E51E2D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0D5915" w:rsidRDefault="000D5915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0D5915" w:rsidRDefault="00F82F14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0D5915">
        <w:rPr>
          <w:rFonts w:ascii="Times New Roman" w:hAnsi="Times New Roman"/>
          <w:b/>
        </w:rPr>
        <w:t>ранко-склад продавца</w:t>
      </w:r>
    </w:p>
    <w:p w:rsidR="00E51E2D" w:rsidRDefault="00E51E2D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5498"/>
        <w:gridCol w:w="3119"/>
      </w:tblGrid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498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E51E2D" w:rsidRPr="006C6F10" w:rsidRDefault="00E51E2D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r>
              <w:rPr>
                <w:rFonts w:ascii="Times New Roman" w:hAnsi="Times New Roman"/>
              </w:rPr>
              <w:t>Селятино</w:t>
            </w:r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2144A9">
              <w:rPr>
                <w:rFonts w:ascii="Times New Roman" w:hAnsi="Times New Roman"/>
              </w:rPr>
              <w:t>Московская обл., Наро-Фоминск</w:t>
            </w:r>
            <w:r>
              <w:rPr>
                <w:rFonts w:ascii="Times New Roman" w:hAnsi="Times New Roman"/>
              </w:rPr>
              <w:t xml:space="preserve">ий р-н., </w:t>
            </w:r>
            <w:r w:rsidRPr="002144A9">
              <w:rPr>
                <w:rFonts w:ascii="Times New Roman" w:hAnsi="Times New Roman"/>
              </w:rPr>
              <w:t>р.п. Селятино,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Селятино</w:t>
            </w:r>
          </w:p>
        </w:tc>
      </w:tr>
      <w:tr w:rsidR="00E51E2D" w:rsidRPr="006C6F10" w:rsidTr="006C6F10">
        <w:tc>
          <w:tcPr>
            <w:tcW w:w="734" w:type="dxa"/>
          </w:tcPr>
          <w:p w:rsidR="00E51E2D" w:rsidRPr="006C6F10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98" w:type="dxa"/>
          </w:tcPr>
          <w:p w:rsidR="00E51E2D" w:rsidRPr="006C6F10" w:rsidRDefault="00E51E2D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«Ворсино», </w:t>
            </w:r>
            <w:r w:rsidRPr="002144A9">
              <w:rPr>
                <w:rFonts w:ascii="Times New Roman" w:hAnsi="Times New Roman"/>
              </w:rPr>
              <w:t>Калужская обл., Боровский р-н, с. Ворсино, Северная промышленная зона, владение 6</w:t>
            </w:r>
          </w:p>
        </w:tc>
        <w:tc>
          <w:tcPr>
            <w:tcW w:w="3119" w:type="dxa"/>
          </w:tcPr>
          <w:p w:rsidR="00E51E2D" w:rsidRDefault="00E51E2D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Ворсино</w:t>
            </w:r>
          </w:p>
        </w:tc>
      </w:tr>
      <w:tr w:rsidR="000D5915" w:rsidRPr="006C6F10" w:rsidTr="006C6F10">
        <w:tc>
          <w:tcPr>
            <w:tcW w:w="734" w:type="dxa"/>
          </w:tcPr>
          <w:p w:rsidR="000D5915" w:rsidRPr="00F82F14" w:rsidRDefault="000D5915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498" w:type="dxa"/>
          </w:tcPr>
          <w:p w:rsidR="000D5915" w:rsidRPr="00F82F14" w:rsidRDefault="000D5915" w:rsidP="00FC2DA2">
            <w:pPr>
              <w:pStyle w:val="ae"/>
              <w:rPr>
                <w:sz w:val="22"/>
                <w:szCs w:val="22"/>
                <w:lang w:eastAsia="en-US"/>
              </w:rPr>
            </w:pPr>
            <w:r w:rsidRPr="00F82F14">
              <w:rPr>
                <w:sz w:val="22"/>
                <w:szCs w:val="22"/>
                <w:lang w:eastAsia="en-US"/>
              </w:rPr>
              <w:t>ООО «ТПК БАСТИОН» 658083,</w:t>
            </w:r>
            <w:r w:rsidR="00F82F14" w:rsidRPr="00F82F14">
              <w:rPr>
                <w:sz w:val="22"/>
                <w:szCs w:val="22"/>
                <w:lang w:eastAsia="en-US"/>
              </w:rPr>
              <w:t xml:space="preserve"> </w:t>
            </w:r>
            <w:r w:rsidRPr="00F82F14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0D5915" w:rsidRPr="00F82F14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  <w:tr w:rsidR="00CF65EF" w:rsidRPr="006C6F10" w:rsidTr="006C6F10">
        <w:tc>
          <w:tcPr>
            <w:tcW w:w="734" w:type="dxa"/>
          </w:tcPr>
          <w:p w:rsidR="00CF65EF" w:rsidRPr="00075ECB" w:rsidRDefault="00CF65EF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4</w:t>
            </w:r>
          </w:p>
        </w:tc>
        <w:tc>
          <w:tcPr>
            <w:tcW w:w="5498" w:type="dxa"/>
          </w:tcPr>
          <w:p w:rsidR="00CF65EF" w:rsidRPr="00075ECB" w:rsidRDefault="00CF65EF" w:rsidP="00FC2DA2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</w:t>
            </w:r>
            <w:r w:rsidR="00075ECB" w:rsidRPr="00075ECB">
              <w:rPr>
                <w:sz w:val="22"/>
                <w:szCs w:val="22"/>
                <w:lang w:eastAsia="en-US"/>
              </w:rPr>
              <w:t>,</w:t>
            </w:r>
            <w:r w:rsidRPr="00075ECB">
              <w:rPr>
                <w:sz w:val="22"/>
                <w:szCs w:val="22"/>
                <w:lang w:eastAsia="en-US"/>
              </w:rPr>
              <w:t xml:space="preserve"> д. 2.</w:t>
            </w:r>
          </w:p>
        </w:tc>
        <w:tc>
          <w:tcPr>
            <w:tcW w:w="3119" w:type="dxa"/>
          </w:tcPr>
          <w:p w:rsidR="00CF65EF" w:rsidRPr="00075ECB" w:rsidRDefault="00CF65EF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б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0D5915" w:rsidRPr="006B2F85" w:rsidRDefault="000D5915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E63B15" w:rsidRDefault="00E63B15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95F9B" w:rsidRDefault="00E63B15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 w:rsidR="00B95F9B"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E63B15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самовывоз </w:t>
      </w:r>
      <w:r w:rsidR="00E63B15">
        <w:rPr>
          <w:rFonts w:ascii="Times New Roman" w:hAnsi="Times New Roman"/>
          <w:b/>
        </w:rPr>
        <w:t>автомобильным транспортом</w:t>
      </w:r>
    </w:p>
    <w:p w:rsidR="00B95F9B" w:rsidRPr="00B95F9B" w:rsidRDefault="00B95F9B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5498"/>
        <w:gridCol w:w="3119"/>
      </w:tblGrid>
      <w:tr w:rsidR="000D5915" w:rsidRPr="006C6F10" w:rsidTr="00FC2DA2">
        <w:tc>
          <w:tcPr>
            <w:tcW w:w="734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498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0D5915" w:rsidRPr="006C6F10" w:rsidTr="00FC2DA2">
        <w:tc>
          <w:tcPr>
            <w:tcW w:w="734" w:type="dxa"/>
          </w:tcPr>
          <w:p w:rsidR="000D5915" w:rsidRPr="006C6F10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98" w:type="dxa"/>
          </w:tcPr>
          <w:p w:rsidR="000D5915" w:rsidRPr="00B95F9B" w:rsidRDefault="000D5915" w:rsidP="00FC2DA2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</w:t>
            </w:r>
            <w:r w:rsidR="00B95F9B" w:rsidRPr="00B95F9B">
              <w:rPr>
                <w:sz w:val="22"/>
                <w:szCs w:val="22"/>
                <w:lang w:eastAsia="en-US"/>
              </w:rPr>
              <w:t xml:space="preserve"> </w:t>
            </w:r>
            <w:r w:rsidRPr="00B95F9B">
              <w:rPr>
                <w:sz w:val="22"/>
                <w:szCs w:val="22"/>
                <w:lang w:eastAsia="en-US"/>
              </w:rPr>
              <w:t>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0D5915" w:rsidRPr="00B95F9B" w:rsidRDefault="000D5915" w:rsidP="00FC2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</w:tbl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E51E2D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E2D" w:rsidRDefault="002C07A4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="00E51E2D"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Pr="00457E88" w:rsidRDefault="00E51E2D" w:rsidP="009529C1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457E88">
        <w:rPr>
          <w:rFonts w:ascii="Times New Roman" w:hAnsi="Times New Roman"/>
          <w:b/>
          <w:sz w:val="28"/>
          <w:szCs w:val="28"/>
        </w:rPr>
        <w:t>ЗАЯВЛЕНИЕ</w:t>
      </w:r>
    </w:p>
    <w:p w:rsidR="00E51E2D" w:rsidRPr="00457E88" w:rsidRDefault="00E51E2D" w:rsidP="009529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на допуск биржевого товара к организованным торгам</w:t>
      </w:r>
    </w:p>
    <w:p w:rsidR="00E51E2D" w:rsidRPr="00457E88" w:rsidRDefault="00E51E2D" w:rsidP="009529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1E2D" w:rsidRPr="00457E88" w:rsidRDefault="00E51E2D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E51E2D" w:rsidRPr="00457E88" w:rsidRDefault="00E51E2D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57E88">
        <w:rPr>
          <w:rFonts w:ascii="Times New Roman" w:hAnsi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51E2D" w:rsidRDefault="00E51E2D" w:rsidP="00952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E88">
        <w:rPr>
          <w:rFonts w:ascii="Times New Roman" w:hAnsi="Times New Roman"/>
          <w:sz w:val="28"/>
          <w:szCs w:val="28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</w:t>
      </w:r>
      <w:r>
        <w:rPr>
          <w:rFonts w:ascii="Times New Roman" w:hAnsi="Times New Roman"/>
          <w:sz w:val="24"/>
          <w:szCs w:val="24"/>
        </w:rPr>
        <w:t>:</w:t>
      </w:r>
    </w:p>
    <w:p w:rsidR="00E51E2D" w:rsidRDefault="00E51E2D" w:rsidP="009529C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5733"/>
      </w:tblGrid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6C6F10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C6F10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E51E2D" w:rsidRPr="006C6F10" w:rsidTr="007D1E9C">
        <w:tc>
          <w:tcPr>
            <w:tcW w:w="540" w:type="dxa"/>
          </w:tcPr>
          <w:p w:rsidR="00E51E2D" w:rsidRPr="00851758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E51E2D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E51E2D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ж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з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6C6F1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3191" w:type="dxa"/>
          </w:tcPr>
          <w:p w:rsidR="00E51E2D" w:rsidRPr="006C6F10" w:rsidRDefault="00E51E2D" w:rsidP="001C0B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E51E2D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 xml:space="preserve"> франко-склад продавца</w:t>
            </w:r>
          </w:p>
          <w:p w:rsidR="00E51E2D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□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склад покупателя</w:t>
            </w:r>
          </w:p>
          <w:p w:rsidR="00E51E2D" w:rsidRPr="00DE464A" w:rsidRDefault="00E51E2D" w:rsidP="00243C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FCA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DE4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перевозчик 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товар грузится на судно в порту…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51E2D" w:rsidRPr="006C6F10" w:rsidRDefault="00E51E2D" w:rsidP="007D1E9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C6F10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51E2D" w:rsidRPr="006C6F10" w:rsidTr="007D1E9C">
        <w:tc>
          <w:tcPr>
            <w:tcW w:w="540" w:type="dxa"/>
          </w:tcPr>
          <w:p w:rsidR="00E51E2D" w:rsidRPr="006C6F10" w:rsidRDefault="00E51E2D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E51E2D" w:rsidRPr="006C6F10" w:rsidRDefault="00E51E2D" w:rsidP="007D1E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Адрес (-а) базиса (базисов) поставки</w:t>
            </w:r>
          </w:p>
        </w:tc>
        <w:tc>
          <w:tcPr>
            <w:tcW w:w="5733" w:type="dxa"/>
          </w:tcPr>
          <w:p w:rsidR="00E51E2D" w:rsidRPr="006C6F10" w:rsidRDefault="00E51E2D" w:rsidP="007D1E9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E2D" w:rsidRDefault="00E51E2D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E51E2D" w:rsidRDefault="00E51E2D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E51E2D" w:rsidRDefault="00E51E2D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51E2D" w:rsidRDefault="00E51E2D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E51E2D" w:rsidRDefault="00E51E2D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51E2D" w:rsidRDefault="00E51E2D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  <w:rPr>
          <w:i/>
          <w:sz w:val="16"/>
          <w:szCs w:val="16"/>
        </w:rPr>
      </w:pPr>
    </w:p>
    <w:p w:rsidR="00E51E2D" w:rsidRDefault="00E51E2D" w:rsidP="009529C1">
      <w:pPr>
        <w:spacing w:after="0" w:line="240" w:lineRule="atLeast"/>
      </w:pPr>
    </w:p>
    <w:p w:rsidR="00E51E2D" w:rsidRDefault="00E51E2D" w:rsidP="00D40717">
      <w:pPr>
        <w:spacing w:after="160" w:line="259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Приложение № 4 к Спецификации биржевого товара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E51E2D" w:rsidRPr="00457E88" w:rsidRDefault="00E51E2D" w:rsidP="0016577A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457E88">
        <w:rPr>
          <w:rFonts w:ascii="Times New Roman" w:hAnsi="Times New Roman"/>
          <w:b/>
          <w:sz w:val="28"/>
          <w:szCs w:val="28"/>
        </w:rPr>
        <w:t>ЗАЯВЛЕНИЕ</w:t>
      </w:r>
    </w:p>
    <w:p w:rsidR="00E51E2D" w:rsidRPr="00457E88" w:rsidRDefault="00E51E2D" w:rsidP="001657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на допуск биржевого инструмента к организованным торгам</w:t>
      </w:r>
    </w:p>
    <w:p w:rsidR="00E51E2D" w:rsidRPr="00457E88" w:rsidRDefault="00E51E2D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________</w:t>
      </w:r>
      <w:r w:rsidRPr="00930D08">
        <w:rPr>
          <w:rFonts w:ascii="Times New Roman" w:hAnsi="Times New Roman"/>
          <w:sz w:val="28"/>
          <w:szCs w:val="28"/>
        </w:rPr>
        <w:t>_</w:t>
      </w:r>
      <w:r w:rsidRPr="00457E88">
        <w:rPr>
          <w:rFonts w:ascii="Times New Roman" w:hAnsi="Times New Roman"/>
          <w:sz w:val="28"/>
          <w:szCs w:val="28"/>
        </w:rPr>
        <w:t xml:space="preserve">_________________________________________________________ </w:t>
      </w:r>
    </w:p>
    <w:p w:rsidR="00E51E2D" w:rsidRPr="00457E88" w:rsidRDefault="00E51E2D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57E88">
        <w:rPr>
          <w:rFonts w:ascii="Times New Roman" w:hAnsi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51E2D" w:rsidRPr="00457E88" w:rsidRDefault="00E51E2D" w:rsidP="0016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просит допустить к организованным торгам, проводимым АО «Биржа «Санкт-Петербург»,</w:t>
      </w:r>
    </w:p>
    <w:p w:rsidR="00E51E2D" w:rsidRPr="00457E88" w:rsidRDefault="00E51E2D" w:rsidP="001657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7E88">
        <w:rPr>
          <w:rFonts w:ascii="Times New Roman" w:hAnsi="Times New Roman"/>
          <w:sz w:val="28"/>
          <w:szCs w:val="28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49"/>
        <w:gridCol w:w="5321"/>
      </w:tblGrid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F10">
              <w:rPr>
                <w:rFonts w:ascii="Times New Roman" w:hAnsi="Times New Roman"/>
                <w:b/>
                <w:sz w:val="28"/>
                <w:szCs w:val="28"/>
              </w:rPr>
              <w:t>Биржевой инструмент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биржевого товара:</w:t>
            </w:r>
          </w:p>
        </w:tc>
        <w:tc>
          <w:tcPr>
            <w:tcW w:w="5358" w:type="dxa"/>
            <w:vAlign w:val="bottom"/>
          </w:tcPr>
          <w:p w:rsidR="00E51E2D" w:rsidRPr="006C6F10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Базис поставки:</w:t>
            </w:r>
          </w:p>
        </w:tc>
        <w:tc>
          <w:tcPr>
            <w:tcW w:w="5358" w:type="dxa"/>
            <w:vAlign w:val="bottom"/>
          </w:tcPr>
          <w:p w:rsidR="00E51E2D" w:rsidRPr="006C6F10" w:rsidRDefault="00E51E2D" w:rsidP="006C6F10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Способ поставки:</w:t>
            </w:r>
          </w:p>
        </w:tc>
        <w:tc>
          <w:tcPr>
            <w:tcW w:w="5358" w:type="dxa"/>
          </w:tcPr>
          <w:p w:rsidR="00E51E2D" w:rsidRDefault="00E51E2D" w:rsidP="001C0B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 xml:space="preserve"> франко-склад продавца</w:t>
            </w:r>
          </w:p>
          <w:p w:rsidR="00E51E2D" w:rsidRDefault="00E51E2D" w:rsidP="001C0B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□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0B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франко</w:t>
            </w:r>
            <w:r w:rsidRPr="001C0B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склад покупателя</w:t>
            </w:r>
          </w:p>
          <w:p w:rsidR="00E51E2D" w:rsidRPr="006C6F10" w:rsidRDefault="00E51E2D" w:rsidP="00DE46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FCA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франко перевозчик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товар грузится на судно в порту…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>□ С</w:t>
            </w:r>
            <w:r w:rsidRPr="006C6F10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6C6F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(указывается порт)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DAT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поставка на терминале…..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DAP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поставка в пункте…. (указывается название места назначения)</w:t>
            </w:r>
          </w:p>
          <w:p w:rsidR="00E51E2D" w:rsidRPr="006C6F10" w:rsidRDefault="00E51E2D" w:rsidP="006C6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□ 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DDP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A0614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 xml:space="preserve">Срок поставки (если он указывается явным </w:t>
            </w:r>
            <w:r w:rsidRPr="006C6F10">
              <w:rPr>
                <w:rFonts w:ascii="Times New Roman" w:hAnsi="Times New Roman"/>
                <w:sz w:val="28"/>
                <w:szCs w:val="28"/>
              </w:rPr>
              <w:lastRenderedPageBreak/>
              <w:t>образом</w:t>
            </w:r>
            <w:r w:rsidRPr="006C6F1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lastRenderedPageBreak/>
              <w:t>в соответствии с действующей Спецификацией</w:t>
            </w: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Ориентировочная цена Товара, в т. ч. НДС: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E2D" w:rsidRPr="006C6F10" w:rsidTr="006C6F10">
        <w:tc>
          <w:tcPr>
            <w:tcW w:w="540" w:type="dxa"/>
          </w:tcPr>
          <w:p w:rsidR="00E51E2D" w:rsidRPr="006C6F10" w:rsidRDefault="00E51E2D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E51E2D" w:rsidRPr="006C6F10" w:rsidRDefault="00E51E2D" w:rsidP="008268AA">
            <w:pPr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sz w:val="28"/>
                <w:szCs w:val="28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</w:tcPr>
          <w:p w:rsidR="00E51E2D" w:rsidRPr="006C6F10" w:rsidRDefault="00E51E2D" w:rsidP="006C6F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F10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Для инструментов торгуемых в адресном режиме</w:t>
            </w:r>
          </w:p>
        </w:tc>
      </w:tr>
    </w:tbl>
    <w:p w:rsidR="00E51E2D" w:rsidRDefault="00E51E2D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51E2D" w:rsidRDefault="00E51E2D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E51E2D" w:rsidRDefault="00E51E2D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E51E2D" w:rsidRDefault="00E51E2D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51E2D" w:rsidRDefault="00E51E2D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51E2D" w:rsidRDefault="00E51E2D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E51E2D" w:rsidRDefault="00E51E2D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E51E2D" w:rsidRDefault="00E51E2D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51E2D" w:rsidRDefault="00E51E2D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E51E2D" w:rsidSect="0084272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DB" w:rsidRDefault="00602EDB" w:rsidP="00B52374">
      <w:pPr>
        <w:spacing w:after="0" w:line="240" w:lineRule="auto"/>
      </w:pPr>
      <w:r>
        <w:separator/>
      </w:r>
    </w:p>
  </w:endnote>
  <w:endnote w:type="continuationSeparator" w:id="0">
    <w:p w:rsidR="00602EDB" w:rsidRDefault="00602EDB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2D" w:rsidRDefault="00552E17">
    <w:pPr>
      <w:pStyle w:val="a9"/>
      <w:jc w:val="center"/>
    </w:pPr>
    <w:r>
      <w:fldChar w:fldCharType="begin"/>
    </w:r>
    <w:r w:rsidR="003C29C8">
      <w:instrText>PAGE   \* MERGEFORMAT</w:instrText>
    </w:r>
    <w:r>
      <w:fldChar w:fldCharType="separate"/>
    </w:r>
    <w:r w:rsidR="003D3D58">
      <w:rPr>
        <w:noProof/>
      </w:rPr>
      <w:t>2</w:t>
    </w:r>
    <w:r>
      <w:rPr>
        <w:noProof/>
      </w:rPr>
      <w:fldChar w:fldCharType="end"/>
    </w:r>
  </w:p>
  <w:p w:rsidR="00E51E2D" w:rsidRDefault="00E51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DB" w:rsidRDefault="00602EDB" w:rsidP="00B52374">
      <w:pPr>
        <w:spacing w:after="0" w:line="240" w:lineRule="auto"/>
      </w:pPr>
      <w:r>
        <w:separator/>
      </w:r>
    </w:p>
  </w:footnote>
  <w:footnote w:type="continuationSeparator" w:id="0">
    <w:p w:rsidR="00602EDB" w:rsidRDefault="00602EDB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37E14"/>
    <w:rsid w:val="00052CE5"/>
    <w:rsid w:val="00054C07"/>
    <w:rsid w:val="000559BC"/>
    <w:rsid w:val="00063385"/>
    <w:rsid w:val="00075ECB"/>
    <w:rsid w:val="00080AEB"/>
    <w:rsid w:val="00081F3D"/>
    <w:rsid w:val="00087FF0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70B1"/>
    <w:rsid w:val="000E1D85"/>
    <w:rsid w:val="001017A8"/>
    <w:rsid w:val="001101CB"/>
    <w:rsid w:val="0011174D"/>
    <w:rsid w:val="001152A2"/>
    <w:rsid w:val="00116B91"/>
    <w:rsid w:val="0012067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767F1"/>
    <w:rsid w:val="00276BAE"/>
    <w:rsid w:val="002A1CCD"/>
    <w:rsid w:val="002A44A6"/>
    <w:rsid w:val="002B61AA"/>
    <w:rsid w:val="002C07A4"/>
    <w:rsid w:val="002D210E"/>
    <w:rsid w:val="002D3BD3"/>
    <w:rsid w:val="002E7650"/>
    <w:rsid w:val="002F4D8A"/>
    <w:rsid w:val="002F5F98"/>
    <w:rsid w:val="002F771B"/>
    <w:rsid w:val="00324C62"/>
    <w:rsid w:val="00324E81"/>
    <w:rsid w:val="00326EC1"/>
    <w:rsid w:val="003343EC"/>
    <w:rsid w:val="00340271"/>
    <w:rsid w:val="00343E8C"/>
    <w:rsid w:val="003601EB"/>
    <w:rsid w:val="00364F19"/>
    <w:rsid w:val="003757FD"/>
    <w:rsid w:val="00376F1C"/>
    <w:rsid w:val="00381E49"/>
    <w:rsid w:val="0038368E"/>
    <w:rsid w:val="0039078B"/>
    <w:rsid w:val="003C29C8"/>
    <w:rsid w:val="003C2F6E"/>
    <w:rsid w:val="003C30B5"/>
    <w:rsid w:val="003D07E0"/>
    <w:rsid w:val="003D1774"/>
    <w:rsid w:val="003D3D58"/>
    <w:rsid w:val="003D53D1"/>
    <w:rsid w:val="003D6F8B"/>
    <w:rsid w:val="003E5B6A"/>
    <w:rsid w:val="003F7BCC"/>
    <w:rsid w:val="00402C93"/>
    <w:rsid w:val="004061DA"/>
    <w:rsid w:val="00411338"/>
    <w:rsid w:val="004136F4"/>
    <w:rsid w:val="004236DE"/>
    <w:rsid w:val="00427BE7"/>
    <w:rsid w:val="00430CF5"/>
    <w:rsid w:val="00433FFC"/>
    <w:rsid w:val="00441FFE"/>
    <w:rsid w:val="0044290D"/>
    <w:rsid w:val="00456446"/>
    <w:rsid w:val="00457E88"/>
    <w:rsid w:val="004638EE"/>
    <w:rsid w:val="00466D6C"/>
    <w:rsid w:val="00467C91"/>
    <w:rsid w:val="00474784"/>
    <w:rsid w:val="0048152E"/>
    <w:rsid w:val="0049180D"/>
    <w:rsid w:val="004927F9"/>
    <w:rsid w:val="0049773D"/>
    <w:rsid w:val="004A2405"/>
    <w:rsid w:val="004A34B1"/>
    <w:rsid w:val="004A449B"/>
    <w:rsid w:val="004A46A7"/>
    <w:rsid w:val="004C353B"/>
    <w:rsid w:val="004C61BA"/>
    <w:rsid w:val="004D5192"/>
    <w:rsid w:val="004E0381"/>
    <w:rsid w:val="004F64B6"/>
    <w:rsid w:val="00511C1E"/>
    <w:rsid w:val="00516535"/>
    <w:rsid w:val="0052020A"/>
    <w:rsid w:val="00532036"/>
    <w:rsid w:val="0053340A"/>
    <w:rsid w:val="00537AA7"/>
    <w:rsid w:val="00537D09"/>
    <w:rsid w:val="00541D88"/>
    <w:rsid w:val="00542017"/>
    <w:rsid w:val="0055230E"/>
    <w:rsid w:val="00552E17"/>
    <w:rsid w:val="00557235"/>
    <w:rsid w:val="00577FBE"/>
    <w:rsid w:val="00586AD1"/>
    <w:rsid w:val="005926C5"/>
    <w:rsid w:val="00592E6F"/>
    <w:rsid w:val="005A204E"/>
    <w:rsid w:val="005A2B93"/>
    <w:rsid w:val="005B22BB"/>
    <w:rsid w:val="005B291D"/>
    <w:rsid w:val="005C3EC0"/>
    <w:rsid w:val="005E4222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DE6"/>
    <w:rsid w:val="006A0264"/>
    <w:rsid w:val="006B1308"/>
    <w:rsid w:val="006B2F85"/>
    <w:rsid w:val="006C0650"/>
    <w:rsid w:val="006C3E83"/>
    <w:rsid w:val="006C6F10"/>
    <w:rsid w:val="006D008F"/>
    <w:rsid w:val="006D2595"/>
    <w:rsid w:val="006D3AEE"/>
    <w:rsid w:val="006E0C8B"/>
    <w:rsid w:val="006E2218"/>
    <w:rsid w:val="006E7392"/>
    <w:rsid w:val="006F16C4"/>
    <w:rsid w:val="006F52EC"/>
    <w:rsid w:val="006F5B67"/>
    <w:rsid w:val="00705D73"/>
    <w:rsid w:val="007116EE"/>
    <w:rsid w:val="007141DE"/>
    <w:rsid w:val="00714C8F"/>
    <w:rsid w:val="00733CED"/>
    <w:rsid w:val="00757857"/>
    <w:rsid w:val="0076145A"/>
    <w:rsid w:val="00775E8B"/>
    <w:rsid w:val="00780217"/>
    <w:rsid w:val="0078540F"/>
    <w:rsid w:val="00790D83"/>
    <w:rsid w:val="00797D2C"/>
    <w:rsid w:val="007A42F2"/>
    <w:rsid w:val="007A5A44"/>
    <w:rsid w:val="007A6D67"/>
    <w:rsid w:val="007B4C9C"/>
    <w:rsid w:val="007B52D8"/>
    <w:rsid w:val="007C0CEB"/>
    <w:rsid w:val="007C1092"/>
    <w:rsid w:val="007D1E9C"/>
    <w:rsid w:val="007D4A1D"/>
    <w:rsid w:val="007D4FF0"/>
    <w:rsid w:val="007F692C"/>
    <w:rsid w:val="00806DDF"/>
    <w:rsid w:val="008268AA"/>
    <w:rsid w:val="0083261F"/>
    <w:rsid w:val="00842729"/>
    <w:rsid w:val="00842F96"/>
    <w:rsid w:val="00847AFD"/>
    <w:rsid w:val="00851758"/>
    <w:rsid w:val="008667E3"/>
    <w:rsid w:val="0087385B"/>
    <w:rsid w:val="0088554B"/>
    <w:rsid w:val="00885957"/>
    <w:rsid w:val="008A0614"/>
    <w:rsid w:val="008A4A55"/>
    <w:rsid w:val="008B31E9"/>
    <w:rsid w:val="008B4E4A"/>
    <w:rsid w:val="008B5D44"/>
    <w:rsid w:val="008C017A"/>
    <w:rsid w:val="008E0D8A"/>
    <w:rsid w:val="008E76B7"/>
    <w:rsid w:val="008F50FD"/>
    <w:rsid w:val="00906979"/>
    <w:rsid w:val="0090736E"/>
    <w:rsid w:val="009114B0"/>
    <w:rsid w:val="00921659"/>
    <w:rsid w:val="00930D08"/>
    <w:rsid w:val="009316E1"/>
    <w:rsid w:val="00941D77"/>
    <w:rsid w:val="009433A1"/>
    <w:rsid w:val="00946244"/>
    <w:rsid w:val="00946BEC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A00735"/>
    <w:rsid w:val="00A2321F"/>
    <w:rsid w:val="00A25542"/>
    <w:rsid w:val="00A26FC5"/>
    <w:rsid w:val="00A30CEA"/>
    <w:rsid w:val="00A40583"/>
    <w:rsid w:val="00A45A2D"/>
    <w:rsid w:val="00A85AE8"/>
    <w:rsid w:val="00A87E9E"/>
    <w:rsid w:val="00A96409"/>
    <w:rsid w:val="00A977B6"/>
    <w:rsid w:val="00AA7E7F"/>
    <w:rsid w:val="00AB1DA2"/>
    <w:rsid w:val="00AC31FF"/>
    <w:rsid w:val="00AD6B18"/>
    <w:rsid w:val="00AE1A89"/>
    <w:rsid w:val="00AE41F7"/>
    <w:rsid w:val="00AE45F2"/>
    <w:rsid w:val="00AF202C"/>
    <w:rsid w:val="00B02A54"/>
    <w:rsid w:val="00B03727"/>
    <w:rsid w:val="00B107C6"/>
    <w:rsid w:val="00B14A12"/>
    <w:rsid w:val="00B20D2A"/>
    <w:rsid w:val="00B24574"/>
    <w:rsid w:val="00B25457"/>
    <w:rsid w:val="00B477FB"/>
    <w:rsid w:val="00B52374"/>
    <w:rsid w:val="00B52ED1"/>
    <w:rsid w:val="00B5511B"/>
    <w:rsid w:val="00B64B8F"/>
    <w:rsid w:val="00B66E72"/>
    <w:rsid w:val="00B72E87"/>
    <w:rsid w:val="00B752D3"/>
    <w:rsid w:val="00B754E1"/>
    <w:rsid w:val="00B75EB8"/>
    <w:rsid w:val="00B77606"/>
    <w:rsid w:val="00B80AFD"/>
    <w:rsid w:val="00B82AC2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33D2"/>
    <w:rsid w:val="00BC422C"/>
    <w:rsid w:val="00BC7DED"/>
    <w:rsid w:val="00BD05A0"/>
    <w:rsid w:val="00BD4EDF"/>
    <w:rsid w:val="00BE32A0"/>
    <w:rsid w:val="00BF6A95"/>
    <w:rsid w:val="00C15173"/>
    <w:rsid w:val="00C2290F"/>
    <w:rsid w:val="00C34BBC"/>
    <w:rsid w:val="00C40560"/>
    <w:rsid w:val="00C51498"/>
    <w:rsid w:val="00C617DD"/>
    <w:rsid w:val="00C773B9"/>
    <w:rsid w:val="00C83B2A"/>
    <w:rsid w:val="00C84E35"/>
    <w:rsid w:val="00C8592A"/>
    <w:rsid w:val="00CB21DB"/>
    <w:rsid w:val="00CB5877"/>
    <w:rsid w:val="00CC3823"/>
    <w:rsid w:val="00CD09AE"/>
    <w:rsid w:val="00CD5275"/>
    <w:rsid w:val="00CE2E09"/>
    <w:rsid w:val="00CF3DC8"/>
    <w:rsid w:val="00CF3F09"/>
    <w:rsid w:val="00CF65EF"/>
    <w:rsid w:val="00D00A23"/>
    <w:rsid w:val="00D00B18"/>
    <w:rsid w:val="00D1248F"/>
    <w:rsid w:val="00D13082"/>
    <w:rsid w:val="00D15777"/>
    <w:rsid w:val="00D17570"/>
    <w:rsid w:val="00D232B0"/>
    <w:rsid w:val="00D314F3"/>
    <w:rsid w:val="00D318DB"/>
    <w:rsid w:val="00D40717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5251"/>
    <w:rsid w:val="00D97033"/>
    <w:rsid w:val="00DB280F"/>
    <w:rsid w:val="00DB2C39"/>
    <w:rsid w:val="00DB6EBD"/>
    <w:rsid w:val="00DC14CB"/>
    <w:rsid w:val="00DC2F7F"/>
    <w:rsid w:val="00DD2C84"/>
    <w:rsid w:val="00DD47AB"/>
    <w:rsid w:val="00DE3E58"/>
    <w:rsid w:val="00DE464A"/>
    <w:rsid w:val="00DE478D"/>
    <w:rsid w:val="00DF04D4"/>
    <w:rsid w:val="00DF4525"/>
    <w:rsid w:val="00DF645F"/>
    <w:rsid w:val="00DF7EDB"/>
    <w:rsid w:val="00E067DC"/>
    <w:rsid w:val="00E10C05"/>
    <w:rsid w:val="00E15129"/>
    <w:rsid w:val="00E31075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712C"/>
    <w:rsid w:val="00E97D0E"/>
    <w:rsid w:val="00EA196B"/>
    <w:rsid w:val="00EB0274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43D8D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D2A7C"/>
    <w:rsid w:val="00FE16F0"/>
    <w:rsid w:val="00FE2FEA"/>
    <w:rsid w:val="00FE6749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02AC5"/>
  <w15:docId w15:val="{B85FCB27-CF2A-4EBA-83EC-1BE8D74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74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74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4CF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2047</Words>
  <Characters>11673</Characters>
  <Application>Microsoft Office Word</Application>
  <DocSecurity>0</DocSecurity>
  <Lines>97</Lines>
  <Paragraphs>27</Paragraphs>
  <ScaleCrop>false</ScaleCrop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6</cp:revision>
  <cp:lastPrinted>2019-05-13T11:33:00Z</cp:lastPrinted>
  <dcterms:created xsi:type="dcterms:W3CDTF">2019-10-07T08:00:00Z</dcterms:created>
  <dcterms:modified xsi:type="dcterms:W3CDTF">2019-10-07T10:18:00Z</dcterms:modified>
</cp:coreProperties>
</file>