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8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ООО «</w:t>
      </w:r>
      <w:r w:rsidR="002029FE">
        <w:rPr>
          <w:sz w:val="26"/>
          <w:szCs w:val="26"/>
        </w:rPr>
        <w:t>МОНОМЕР</w:t>
      </w:r>
      <w:r>
        <w:rPr>
          <w:sz w:val="26"/>
          <w:szCs w:val="26"/>
        </w:rPr>
        <w:t>»</w:t>
      </w:r>
    </w:p>
    <w:p w:rsidR="002029FE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2029FE">
        <w:rPr>
          <w:sz w:val="26"/>
          <w:szCs w:val="26"/>
        </w:rPr>
        <w:t>Широкой фракции легких углеводородов (ШФЛУ)</w:t>
      </w:r>
    </w:p>
    <w:p w:rsidR="00AD15C5" w:rsidRPr="00AD15C5" w:rsidRDefault="006B4EE8" w:rsidP="006B4EE8">
      <w:pPr>
        <w:pStyle w:val="a3"/>
        <w:spacing w:before="120" w:beforeAutospacing="0"/>
        <w:rPr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2029FE">
        <w:rPr>
          <w:sz w:val="26"/>
          <w:szCs w:val="26"/>
        </w:rPr>
        <w:t>1015</w:t>
      </w:r>
      <w:r w:rsidR="00AD15C5" w:rsidRPr="00AD15C5">
        <w:rPr>
          <w:sz w:val="26"/>
          <w:szCs w:val="26"/>
        </w:rPr>
        <w:t xml:space="preserve"> тонн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463D25">
        <w:rPr>
          <w:sz w:val="26"/>
          <w:szCs w:val="26"/>
        </w:rPr>
        <w:t>15.02</w:t>
      </w:r>
      <w:r w:rsidR="00AD15C5" w:rsidRPr="00AD15C5">
        <w:rPr>
          <w:sz w:val="26"/>
          <w:szCs w:val="26"/>
        </w:rPr>
        <w:t>.2017г.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предполагаемого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AD15C5" w:rsidRPr="00AD15C5">
        <w:rPr>
          <w:sz w:val="26"/>
          <w:szCs w:val="26"/>
        </w:rPr>
        <w:t>отсутствует</w:t>
      </w:r>
      <w:r w:rsidR="00AD15C5"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AD15C5" w:rsidRPr="00AD15C5" w:rsidRDefault="00AD15C5" w:rsidP="00463D2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Учитывая решение Дисциплинарной комиссии (Протокол № </w:t>
      </w:r>
      <w:r w:rsidR="00463D25">
        <w:rPr>
          <w:sz w:val="26"/>
          <w:szCs w:val="26"/>
        </w:rPr>
        <w:t>2</w:t>
      </w:r>
      <w:r>
        <w:rPr>
          <w:sz w:val="26"/>
          <w:szCs w:val="26"/>
        </w:rPr>
        <w:t xml:space="preserve"> от 1</w:t>
      </w:r>
      <w:r w:rsidR="00463D25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463D25">
        <w:rPr>
          <w:sz w:val="26"/>
          <w:szCs w:val="26"/>
        </w:rPr>
        <w:t>3</w:t>
      </w:r>
      <w:r>
        <w:rPr>
          <w:sz w:val="26"/>
          <w:szCs w:val="26"/>
        </w:rPr>
        <w:t>.2017г.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 xml:space="preserve"> и руководствуясь пунктом 1.8.3  «Правил проведения организованных торгов в отделах  товарного рынка Акционерного общества «Биржа «Санкт-Петербург» </w:t>
      </w:r>
      <w:r w:rsidR="00463D25">
        <w:rPr>
          <w:sz w:val="26"/>
          <w:szCs w:val="26"/>
        </w:rPr>
        <w:t xml:space="preserve">за несоблюдение ООО «МОНОМЕР» </w:t>
      </w:r>
      <w:r w:rsidR="00463D25" w:rsidRPr="00036D95">
        <w:rPr>
          <w:sz w:val="26"/>
          <w:szCs w:val="26"/>
        </w:rPr>
        <w:t>сроков  предоставления отгрузочных реквизитов</w:t>
      </w:r>
      <w:r w:rsidR="00463D25">
        <w:rPr>
          <w:sz w:val="26"/>
          <w:szCs w:val="26"/>
        </w:rPr>
        <w:t>,</w:t>
      </w:r>
      <w:r>
        <w:rPr>
          <w:sz w:val="26"/>
          <w:szCs w:val="26"/>
        </w:rPr>
        <w:t xml:space="preserve"> в отношении участника торгов  ООО «</w:t>
      </w:r>
      <w:r w:rsidR="00463D25">
        <w:rPr>
          <w:sz w:val="26"/>
          <w:szCs w:val="26"/>
        </w:rPr>
        <w:t>МОНОМЕР</w:t>
      </w:r>
      <w:r>
        <w:rPr>
          <w:sz w:val="26"/>
          <w:szCs w:val="26"/>
        </w:rPr>
        <w:t xml:space="preserve">» приняты меры воздействия в виде начисления штрафа в размере </w:t>
      </w:r>
      <w:r w:rsidR="00463D25">
        <w:rPr>
          <w:sz w:val="26"/>
          <w:szCs w:val="26"/>
        </w:rPr>
        <w:t>1</w:t>
      </w:r>
      <w:r>
        <w:rPr>
          <w:sz w:val="26"/>
          <w:szCs w:val="26"/>
        </w:rPr>
        <w:t xml:space="preserve"> % от суммы  Договора.</w:t>
      </w:r>
      <w:r w:rsidRPr="00AD15C5">
        <w:rPr>
          <w:sz w:val="26"/>
          <w:szCs w:val="26"/>
        </w:rPr>
        <w:t xml:space="preserve"> </w:t>
      </w:r>
    </w:p>
    <w:sectPr w:rsidR="00AD15C5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23907"/>
    <w:rsid w:val="0005525F"/>
    <w:rsid w:val="00066010"/>
    <w:rsid w:val="001402DC"/>
    <w:rsid w:val="00181711"/>
    <w:rsid w:val="00196216"/>
    <w:rsid w:val="001D6136"/>
    <w:rsid w:val="001E05EA"/>
    <w:rsid w:val="002029FE"/>
    <w:rsid w:val="002D226D"/>
    <w:rsid w:val="002E7FB6"/>
    <w:rsid w:val="0030569F"/>
    <w:rsid w:val="00444459"/>
    <w:rsid w:val="00453EAC"/>
    <w:rsid w:val="00455A00"/>
    <w:rsid w:val="00463D25"/>
    <w:rsid w:val="0047072F"/>
    <w:rsid w:val="00550C3C"/>
    <w:rsid w:val="006117EE"/>
    <w:rsid w:val="00675D2F"/>
    <w:rsid w:val="006A2D36"/>
    <w:rsid w:val="006B30C1"/>
    <w:rsid w:val="006B4EE8"/>
    <w:rsid w:val="007458C8"/>
    <w:rsid w:val="00822B9F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D15C5"/>
    <w:rsid w:val="00B5087A"/>
    <w:rsid w:val="00B9021F"/>
    <w:rsid w:val="00BE4E56"/>
    <w:rsid w:val="00E52D73"/>
    <w:rsid w:val="00E70E65"/>
    <w:rsid w:val="00E73E6E"/>
    <w:rsid w:val="00E86931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4</cp:revision>
  <dcterms:created xsi:type="dcterms:W3CDTF">2017-03-17T11:08:00Z</dcterms:created>
  <dcterms:modified xsi:type="dcterms:W3CDTF">2017-03-17T11:21:00Z</dcterms:modified>
</cp:coreProperties>
</file>