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F63B10">
        <w:rPr>
          <w:rFonts w:ascii="Times New Roman" w:hAnsi="Times New Roman"/>
          <w:sz w:val="24"/>
          <w:szCs w:val="24"/>
        </w:rPr>
        <w:t>Зам</w:t>
      </w:r>
      <w:r w:rsidR="001E4D3A">
        <w:rPr>
          <w:rFonts w:ascii="Times New Roman" w:hAnsi="Times New Roman"/>
          <w:sz w:val="24"/>
          <w:szCs w:val="24"/>
        </w:rPr>
        <w:t>.</w:t>
      </w:r>
      <w:r>
        <w:rPr>
          <w:rFonts w:ascii="Times New Roman" w:hAnsi="Times New Roman"/>
          <w:sz w:val="24"/>
          <w:szCs w:val="24"/>
        </w:rPr>
        <w:t xml:space="preserve"> генерального директора </w:t>
      </w:r>
    </w:p>
    <w:p w:rsidR="008758C2" w:rsidRDefault="00F63B10" w:rsidP="008758C2">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8758C2">
        <w:rPr>
          <w:rFonts w:ascii="Times New Roman" w:hAnsi="Times New Roman"/>
          <w:sz w:val="24"/>
          <w:szCs w:val="24"/>
        </w:rPr>
        <w:t>»</w:t>
      </w:r>
    </w:p>
    <w:p w:rsidR="008758C2" w:rsidRDefault="00FD3DF8"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20240808-1 </w:t>
      </w:r>
      <w:bookmarkStart w:id="0" w:name="_GoBack"/>
      <w:bookmarkEnd w:id="0"/>
      <w:r w:rsidR="00FD7D3D">
        <w:rPr>
          <w:rFonts w:ascii="Times New Roman" w:hAnsi="Times New Roman"/>
          <w:sz w:val="24"/>
          <w:szCs w:val="24"/>
        </w:rPr>
        <w:t xml:space="preserve">от </w:t>
      </w:r>
      <w:r w:rsidR="00F63B10">
        <w:rPr>
          <w:rFonts w:ascii="Times New Roman" w:hAnsi="Times New Roman"/>
          <w:sz w:val="24"/>
          <w:szCs w:val="24"/>
        </w:rPr>
        <w:t>0</w:t>
      </w:r>
      <w:r w:rsidR="00980D2F">
        <w:rPr>
          <w:rFonts w:ascii="Times New Roman" w:hAnsi="Times New Roman"/>
          <w:sz w:val="24"/>
          <w:szCs w:val="24"/>
        </w:rPr>
        <w:t>8</w:t>
      </w:r>
      <w:r w:rsidR="00485087">
        <w:rPr>
          <w:rFonts w:ascii="Times New Roman" w:hAnsi="Times New Roman"/>
          <w:sz w:val="24"/>
          <w:szCs w:val="24"/>
        </w:rPr>
        <w:t xml:space="preserve"> </w:t>
      </w:r>
      <w:r w:rsidR="00522976">
        <w:rPr>
          <w:rFonts w:ascii="Times New Roman" w:hAnsi="Times New Roman"/>
          <w:sz w:val="24"/>
          <w:szCs w:val="24"/>
        </w:rPr>
        <w:t>августа</w:t>
      </w:r>
      <w:r w:rsidR="008758C2">
        <w:rPr>
          <w:rFonts w:ascii="Times New Roman" w:hAnsi="Times New Roman"/>
          <w:sz w:val="24"/>
          <w:szCs w:val="24"/>
        </w:rPr>
        <w:t xml:space="preserve"> 202</w:t>
      </w:r>
      <w:r w:rsidR="007B385E">
        <w:rPr>
          <w:rFonts w:ascii="Times New Roman" w:hAnsi="Times New Roman"/>
          <w:sz w:val="24"/>
          <w:szCs w:val="24"/>
        </w:rPr>
        <w:t>4</w:t>
      </w:r>
      <w:r w:rsidR="008758C2">
        <w:rPr>
          <w:rFonts w:ascii="Times New Roman" w:hAnsi="Times New Roman"/>
          <w:sz w:val="24"/>
          <w:szCs w:val="24"/>
        </w:rPr>
        <w:t xml:space="preserve"> г.) </w:t>
      </w:r>
    </w:p>
    <w:p w:rsidR="007B6375" w:rsidRDefault="007B6375" w:rsidP="008758C2">
      <w:pPr>
        <w:spacing w:after="0" w:line="240" w:lineRule="auto"/>
        <w:jc w:val="right"/>
        <w:rPr>
          <w:rFonts w:ascii="Times New Roman" w:hAnsi="Times New Roman"/>
          <w:sz w:val="24"/>
          <w:szCs w:val="24"/>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F63B10" w:rsidRDefault="00F63B10"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7B385E" w:rsidRDefault="007B385E"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F63B10">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485087" w:rsidRDefault="00522976" w:rsidP="005229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(новая редакция)</w:t>
      </w: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7B385E" w:rsidRDefault="007B385E"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7B385E">
        <w:rPr>
          <w:rFonts w:ascii="Times New Roman" w:eastAsia="Calibri" w:hAnsi="Times New Roman" w:cs="Times New Roman"/>
          <w:sz w:val="24"/>
          <w:szCs w:val="24"/>
        </w:rPr>
        <w:t>4</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4435D3">
              <w:rPr>
                <w:noProof/>
                <w:webHidden/>
              </w:rPr>
              <w:t>3</w:t>
            </w:r>
            <w:r>
              <w:rPr>
                <w:noProof/>
                <w:webHidden/>
              </w:rPr>
              <w:fldChar w:fldCharType="end"/>
            </w:r>
          </w:hyperlink>
        </w:p>
        <w:p w:rsidR="004D74F9" w:rsidRDefault="004435D3">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4435D3">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4435D3">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4435D3">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4435D3">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4435D3">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4435D3">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4435D3">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4435D3"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4435D3"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4435D3"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4435D3"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4435D3"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4435D3"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w:t>
      </w:r>
      <w:r w:rsidR="00F63B10">
        <w:rPr>
          <w:rFonts w:ascii="Times New Roman" w:hAnsi="Times New Roman" w:cs="Times New Roman"/>
          <w:sz w:val="24"/>
          <w:szCs w:val="24"/>
        </w:rPr>
        <w:t>Восточная биржа</w:t>
      </w:r>
      <w:r w:rsidRPr="00411338">
        <w:rPr>
          <w:rFonts w:ascii="Times New Roman" w:hAnsi="Times New Roman" w:cs="Times New Roman"/>
          <w:sz w:val="24"/>
          <w:szCs w:val="24"/>
        </w:rPr>
        <w:t>»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w:t>
      </w:r>
      <w:r w:rsidR="00F63B10">
        <w:rPr>
          <w:rFonts w:ascii="Times New Roman" w:hAnsi="Times New Roman"/>
          <w:color w:val="000000"/>
          <w:sz w:val="24"/>
          <w:szCs w:val="24"/>
        </w:rPr>
        <w:t>Восточная биржа</w:t>
      </w:r>
      <w:r w:rsidRPr="004C77DF">
        <w:rPr>
          <w:rFonts w:ascii="Times New Roman" w:hAnsi="Times New Roman"/>
          <w:color w:val="000000"/>
          <w:sz w:val="24"/>
          <w:szCs w:val="24"/>
        </w:rPr>
        <w:t>»:</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F63B10">
        <w:rPr>
          <w:rFonts w:ascii="Times New Roman" w:hAnsi="Times New Roman"/>
          <w:color w:val="000000"/>
          <w:sz w:val="24"/>
          <w:szCs w:val="24"/>
        </w:rPr>
        <w:t>умента, предоставленного в АО «Восточная биржа</w:t>
      </w:r>
      <w:r w:rsidRPr="004C77DF">
        <w:rPr>
          <w:rFonts w:ascii="Times New Roman" w:hAnsi="Times New Roman"/>
          <w:color w:val="000000"/>
          <w:sz w:val="24"/>
          <w:szCs w:val="24"/>
        </w:rPr>
        <w:t>»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w:t>
      </w:r>
      <w:r w:rsidR="00F63B10">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 xml:space="preserve">» </w:t>
      </w:r>
    </w:p>
    <w:p w:rsidR="00B4234C" w:rsidRPr="008A1379" w:rsidRDefault="00B4234C" w:rsidP="008A1379">
      <w:pPr>
        <w:spacing w:line="240" w:lineRule="auto"/>
        <w:contextualSpacing/>
        <w:jc w:val="right"/>
        <w:rPr>
          <w:rFonts w:ascii="Times New Roman" w:hAnsi="Times New Roman" w:cs="Times New Roman"/>
          <w:bCs/>
          <w:sz w:val="24"/>
          <w:szCs w:val="24"/>
        </w:rPr>
      </w:pPr>
    </w:p>
    <w:p w:rsidR="008F2885" w:rsidRDefault="008F2885" w:rsidP="00B4234C">
      <w:pPr>
        <w:spacing w:after="0" w:line="240" w:lineRule="auto"/>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00F63B10">
        <w:rPr>
          <w:rFonts w:ascii="Times New Roman" w:eastAsia="Times New Roman" w:hAnsi="Times New Roman" w:cs="Times New Roman"/>
          <w:b/>
          <w:bCs/>
          <w:sz w:val="24"/>
          <w:szCs w:val="24"/>
        </w:rPr>
        <w:t>«Восточная биржа</w:t>
      </w:r>
      <w:r w:rsidRPr="00C13894">
        <w:rPr>
          <w:rFonts w:ascii="Times New Roman" w:eastAsia="Times New Roman" w:hAnsi="Times New Roman" w:cs="Times New Roman"/>
          <w:b/>
          <w:bCs/>
          <w:sz w:val="24"/>
          <w:szCs w:val="24"/>
        </w:rPr>
        <w:t>»</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FB5CAE">
        <w:trPr>
          <w:trHeight w:val="183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8D396E" w:rsidRPr="008B17BD" w:rsidTr="00FB5CAE">
        <w:trPr>
          <w:trHeight w:val="2159"/>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FB5CAE">
            <w:pPr>
              <w:snapToGrid w:val="0"/>
              <w:spacing w:after="0" w:line="240" w:lineRule="auto"/>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5Б11, засоренность 3%: 174,49510800т, Негабаритные стальные лом и отходы (для переработки) 5А, засоренность 3%: 51,13992400т, Лом для пакетирования № 2, 12А, засоренность 2%:11,06894400т, итого: 236,70397600т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Лом-ЧМ-негабарит-5Б11-засор3%-негабарит5А-засор3%-лом-пакетир-12А-засор2%-236703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цветных металлов, в том числе: Лом и отходы алюминия группа А29, засоренность 50%: 1,65537000т, Лом и отходы латуни Л5, засоренность 36 %: 0,00064000т, Смешанный низкокачественный медный скрап М10, засоренность 50%: 0,16821000т, итого: 1,82422000т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8D396E"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Лом-ЦМ-лом-отходы-алюмин-А29-лом-отходы-латунь-Л5-СкрапМ10-18242</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1,298669575200т, Золото: 10,21360000г, Серебро: 1684,6358г, Платина: 1,96550000г, МПГ: 52,60990000г, итого: 1,30041900т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Лом-ЧМ-ЦМ-ДГМ-МПГ-130041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271,505270т, Негабаритные стальные лом и отходы (для переработки) 5А, засоренность 3% 45,065020т, Негабаритные стальные лом и отходы (для переработки) 5Б4, засоренность 3%: 27,322660т, Негабаритные стальные лом и отходы (для переработки) 5Б22, засоренность 3%: 23,800000т, Лом для пакетирования № 1, 11Б8, засоренность 1%: 0,350000т, Лом для пакетирования № 2, 12А, засоренность 2%: 9,430700т, Лом для пакетирования № 2, 12А, засоренность 3%: 4,075400т, Негабаритные стальные лом и отходы (для переработки) 5Б11, засоренность 3%: 65,775900т, Негабаритные стальные лом и отходы (для переработки) 5Б6, засоренность 3%: 15,204000т, Лом для пакетирования № 2 группа 12Б8, засоренность 2 %: 34,814580т, итого: 497,343530т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Лом-ЧМ-нагеберит-5Б8-засор3%-негабарит5А-5Б4-засор3%-5Б22-12А-5Б11-5Б6-12Б8-засор2%-497343</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t xml:space="preserve">Лом цветных металлов, в том числе: Лом и отходы алюминия группа А29, засоренность 5%: 3,181920т, Лом и отходы алюминия группа А29, засоренность 50%: 9,993800т, Смешанный низкокачественный медный скрап М10, </w:t>
            </w:r>
            <w:r w:rsidRPr="00130CBF">
              <w:rPr>
                <w:rFonts w:ascii="Times New Roman" w:hAnsi="Times New Roman" w:cs="Times New Roman"/>
                <w:sz w:val="24"/>
                <w:szCs w:val="24"/>
              </w:rPr>
              <w:lastRenderedPageBreak/>
              <w:t>засоренность 50%: 0,423400т, Лом латуни группа Л5, засоренность 36 %: 0,172800т, итого: 13,771920т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3E1300" w:rsidP="00507A4C">
            <w:pPr>
              <w:pStyle w:val="a4"/>
              <w:rPr>
                <w:rFonts w:ascii="Times New Roman" w:hAnsi="Times New Roman" w:cs="Times New Roman"/>
                <w:sz w:val="24"/>
                <w:szCs w:val="24"/>
              </w:rPr>
            </w:pPr>
            <w:r w:rsidRPr="00130CBF">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130CBF" w:rsidRDefault="000B10BA" w:rsidP="00507A4C">
            <w:pPr>
              <w:pStyle w:val="a4"/>
              <w:rPr>
                <w:rFonts w:ascii="Times New Roman" w:hAnsi="Times New Roman" w:cs="Times New Roman"/>
                <w:sz w:val="24"/>
                <w:szCs w:val="24"/>
              </w:rPr>
            </w:pPr>
            <w:r w:rsidRPr="00130CBF">
              <w:rPr>
                <w:rFonts w:ascii="Times New Roman" w:hAnsi="Times New Roman" w:cs="Times New Roman"/>
                <w:sz w:val="24"/>
                <w:szCs w:val="24"/>
              </w:rPr>
              <w:t>Лом-ЦМ-отходы-алюмин-А29-засор50%-смеш-скрап-М10-лом-латунь-Л5-засор36%</w:t>
            </w:r>
            <w:r w:rsidR="000358D4" w:rsidRPr="00130CBF">
              <w:rPr>
                <w:rFonts w:ascii="Times New Roman" w:hAnsi="Times New Roman" w:cs="Times New Roman"/>
                <w:sz w:val="24"/>
                <w:szCs w:val="24"/>
              </w:rPr>
              <w:t>-13771</w:t>
            </w:r>
          </w:p>
        </w:tc>
      </w:tr>
      <w:tr w:rsidR="008D396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D396E" w:rsidRPr="00F42453" w:rsidRDefault="008D396E"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9E5284">
            <w:pPr>
              <w:pStyle w:val="a4"/>
              <w:rPr>
                <w:rFonts w:ascii="Times New Roman" w:hAnsi="Times New Roman" w:cs="Times New Roman"/>
                <w:sz w:val="24"/>
                <w:szCs w:val="24"/>
              </w:rPr>
            </w:pPr>
            <w:r w:rsidRPr="00DF619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2,01052368370т, Золото: 17,4384000г, Серебро: 1520,1553000г, Платина: 4,0533000г, МПГ: 34,6690000г, итого: 2,012100т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3E1300" w:rsidP="00507A4C">
            <w:pPr>
              <w:pStyle w:val="a4"/>
              <w:rPr>
                <w:rFonts w:ascii="Times New Roman" w:hAnsi="Times New Roman" w:cs="Times New Roman"/>
                <w:sz w:val="24"/>
                <w:szCs w:val="24"/>
              </w:rPr>
            </w:pPr>
            <w:r w:rsidRPr="00DF619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0358D4" w:rsidP="00507A4C">
            <w:pPr>
              <w:pStyle w:val="a4"/>
              <w:rPr>
                <w:rFonts w:ascii="Times New Roman" w:hAnsi="Times New Roman" w:cs="Times New Roman"/>
                <w:sz w:val="24"/>
                <w:szCs w:val="24"/>
              </w:rPr>
            </w:pPr>
            <w:r w:rsidRPr="00DF6194">
              <w:rPr>
                <w:rFonts w:ascii="Times New Roman" w:hAnsi="Times New Roman" w:cs="Times New Roman"/>
                <w:sz w:val="24"/>
                <w:szCs w:val="24"/>
              </w:rPr>
              <w:t>Лом-ЧМ-ЦМ-содерж-ДГМ-МПГ-20121</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21,9000т, Негабаритные стальные лом и отходы (для переработки) 5А, засоренность 3%: 2,30050т, Негабаритные стальные лом и отходы (для переработки) 5Б6, засоренность 3%: 2,53400т, Негабаритные стальные лом и отходы (для переработки) 5Б22, засоренность 3%: 2,6000т, Лом для пакетирования № 2, 12А, засоренность 3%: 0,71550т, итого: 30,0500т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CE748D" w:rsidP="00507A4C">
            <w:pPr>
              <w:pStyle w:val="a4"/>
              <w:rPr>
                <w:rFonts w:ascii="Times New Roman" w:hAnsi="Times New Roman" w:cs="Times New Roman"/>
                <w:sz w:val="24"/>
                <w:szCs w:val="24"/>
              </w:rPr>
            </w:pPr>
            <w:r w:rsidRPr="009E5284">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9E5284" w:rsidRDefault="004669F9" w:rsidP="00507A4C">
            <w:pPr>
              <w:pStyle w:val="a4"/>
              <w:rPr>
                <w:rFonts w:ascii="Times New Roman" w:hAnsi="Times New Roman" w:cs="Times New Roman"/>
                <w:sz w:val="24"/>
                <w:szCs w:val="24"/>
              </w:rPr>
            </w:pPr>
            <w:r w:rsidRPr="009E5284">
              <w:rPr>
                <w:rFonts w:ascii="Times New Roman" w:hAnsi="Times New Roman" w:cs="Times New Roman"/>
                <w:sz w:val="24"/>
                <w:szCs w:val="24"/>
              </w:rPr>
              <w:t>Лом-ЧМ-негабарит-лом-5Б8-засор3%-негабарит-5А-засор3%-5Б6-5Б22-засор3%-лом-пакетир-12А-30050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0,5763500т, Смешанный низкокачественный медный скрап М10, засоренность 50%: 0,0443500т, итого: 0,62070т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4669F9"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Лом-ЦМ-отходы-алюминА29-смешанн-скрап-медный-М10-засор50%-062070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0,13823136600т, Золото: 0,0480г, Серебро: 67,1070г, Платина: 0,0150г, МПГ: 1,4640г, итого: 0,1383000т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Лом-ЧМ-ЦМ-содерж-ДГМ-отходы-138300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5Б8, засоренность 3%: 380,569000т, Негабаритные стальные лом и отходы (для переработки) 5А, засоренность 3%: 69,9605000т, Негабаритные стальные лом и отходы (для переработки) 5Б4, засоренность 3%: 14,360300т, Негабаритные стальные лом и отходы (для переработки) 5Б6, засоренность 3%: 53,157000т, Негабаритные стальные лом и отходы (для переработки) 5Б2, засоренность 3%: 3,040000т, Негабаритные стальные лом и отходы (для переработки) 5Б22, засоренность 3%: 62,860000т, Негабаритные стальные лом и отходы (для переработки) 5Б14, засоренность 3%: 117,164000т, Негабаритные стальные лом и отходы (для переработки) 5Б41, засоренность 3%: 4,800000т, Лом для пакетирования № 1, группа 11Б8, засоренность 1%: 0,364600т, Лом для пакетирования № 2, группа 12А, засоренность 3%: 10,914100т, Лом для </w:t>
            </w:r>
            <w:r w:rsidRPr="004275E7">
              <w:rPr>
                <w:rFonts w:ascii="Times New Roman" w:eastAsia="Noto Serif CJK SC" w:hAnsi="Times New Roman" w:cs="Times New Roman"/>
                <w:kern w:val="2"/>
                <w:sz w:val="24"/>
                <w:szCs w:val="24"/>
                <w:lang w:eastAsia="ru-RU" w:bidi="hi-IN"/>
              </w:rPr>
              <w:lastRenderedPageBreak/>
              <w:t>пакетирования № 2, группа 12А, засоренность 2%: 11,306900т, итого: 728,496400т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Лом-ЧМ-негабарит-сталь-отходы-5Б8-негабарит-5А-негабарит-5Б4-5Б6-5Б2-5Б22-5Б14-5Б41-лом-пакетир№1-лом-пакетир№2-группа12А-засор2%-3%-72849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1,367700т, Лом и отходы алюминия группа А29, засоренность 50%: 11,157000т, Смешанный низкокачественный медный скрап М10, засоренность 50%: 0,471750т, итого: 12,996450т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CE748D" w:rsidP="00507A4C">
            <w:pPr>
              <w:pStyle w:val="a4"/>
              <w:rPr>
                <w:rFonts w:ascii="Times New Roman" w:hAnsi="Times New Roman" w:cs="Times New Roman"/>
                <w:sz w:val="24"/>
                <w:szCs w:val="24"/>
              </w:rPr>
            </w:pPr>
            <w:r w:rsidRPr="004275E7">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4275E7" w:rsidRDefault="00296958" w:rsidP="00507A4C">
            <w:pPr>
              <w:pStyle w:val="a4"/>
              <w:rPr>
                <w:rFonts w:ascii="Times New Roman" w:hAnsi="Times New Roman" w:cs="Times New Roman"/>
                <w:sz w:val="24"/>
                <w:szCs w:val="24"/>
              </w:rPr>
            </w:pPr>
            <w:r w:rsidRPr="004275E7">
              <w:rPr>
                <w:rFonts w:ascii="Times New Roman" w:hAnsi="Times New Roman" w:cs="Times New Roman"/>
                <w:sz w:val="24"/>
                <w:szCs w:val="24"/>
              </w:rPr>
              <w:t>Лом-ЦМ-отходы-алюминА29-засор5%-лом-алюминА29-засор50%-смешанн-скрап-медныйМ10-засор50%-129964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3,533386165099410т, Золото: 24,21584880г, Серебро: 2 382,109200790г, Платина: 2,2837700г, МПГ: 60,22608100г, итого: 3,5359т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Лом-ЧМ-ЦМ-содерж-ДГМ-МПГ-35359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73,485000т, Негабаритные стальные лом и отходы (для переработки) 5А, засоренность 3%: 11,8931000т, Негабаритные стальные лом и отходы (для переработки) 5Б22, засоренность 3%: 1,360800т, Лом для пакетирования № 2 группа 12Б8, засоренность 2%: 14,720000т, Чугунные лом и отходы № 1, засоренность 3%: 0,650000т, Лом для пакетирования № 2 группа 12А, засоренность 2%: 1,459610т, итого: 103,568510т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Лом-ЧМ-негабарит-5Б8-засор3%-негабарит-отходы5А-засор3%-негабарит5Б22-засор3%-лом-пакетир№2-группа12Б8-чугунные-лом-отходы-засор3%-лом-пакетир№2-группа-12А-103568</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0,661400т, Лом и отходы алюминия группа А29, засоренность 50%: 2,160000т, Смешанный низкокачественный медный скрап М10, засоренность50%: 0,243000т, Лом и отходы магния МГ2, засоренность 2%: 0,828000т, Лом и отходы латуни Л5, засоренность 10%: 0,345000т, Лом и отходы латуни Л5, засоренность 36 %: 0,094500т, Лом электродвигателей М9, засоренность 83 %: 0,020000т, итого: 4,351900т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Лом-ЦМ-лом-отходы-алюминА29-засор5%-группаА29-медный-скрап-М10-отходы-МПГ-засор2%-отходы-латунь-Л5-засор36%-лом-электродвигМ9-засор83%-43519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2,51726917800т, Золото: 28,014000г, Серебро: 1 059,518000г, Платина: 13,340000г, МПГ: 129,950000г, итого: 2,518500т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Лом-ЧМ-ЦМ-содерж-ДГМ-сопутств-металлы-МПГ-25185</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269,770000т, Негабаритные стальные лом и отходы (для переработки) 5А, засоренность 3%: 41,8600000т, Лом для пакетирования № 2 группа 12А, засоренность 2%: 10,580000т, Лом для пакетирования № 2 группа 12Б8, засоренность 2 %: 75,210000т, итого: 397,420000т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Лом-ЧМ-негабарит-5Б8-засор3%-негабарит-отходы-5А-засор3%-лом-пакетир№2-группа12Б8-засор2%-39742</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19,780000т, Лом и отходы алюминия группа А29, засоренность 50%: 23,920000т, Медный скрап М10, засоренность50%: 0,690000т, итого: 44,390000т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Лом-ЦМ-лом-алюминА29-засор5%-лом-алюмин-группаА29-засор50%-медный-скрап-М10-засор50%-4439</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7,12935351700т, Золото: 386,583000г, Серебро: 169,970000г, Платина: 39,422000г, МПГ: 50,508000г, итого: 7,130000т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296958"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w:t>
            </w:r>
            <w:r w:rsidR="001D7F81" w:rsidRPr="001A504D">
              <w:rPr>
                <w:rFonts w:ascii="Times New Roman" w:hAnsi="Times New Roman" w:cs="Times New Roman"/>
                <w:sz w:val="24"/>
                <w:szCs w:val="24"/>
              </w:rPr>
              <w:t>-содерж-ДГМ-сопутств-металлы-отходы-МПГ-7130</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50,855000т, Негабаритные стальные лом и отходы (для переработки) 5А, засоренность 3%: 22,363600т, Негабаритные стальные лом и отходы (для переработки) 5Б11, засоренность 3%: 43,850600т, Лом для пакетирования № 2 группа 12Б8, засоренность 2 %: 14,660000т, Лом для пакетирования № 2 группа 12А, засоренность 2%: 4,284000т, итого: 136,013200т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Лом-ЧМ-негабарит-сталь-отходы-5Б8-засор3%-негабарит-5А-засор3%-негабарит5Б11-засор3%-лом-пакетир№2-группа12Б8-засор2%-лом-пакетир№2-группа12А-засор2%-136013</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3,110000т, Лом и отходы алюминия группа А29, засоренность 50%: 5,302200т, Медный скрап М10, засоренность 50%: 0,082000т, Лом латуни группа Л5, засоренность 36 %: 0,000200т, итого: 8,494400т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Лом-ЦМ-лом-отходы-алюминА29-засор5%-отходы-алюминА29-засор50%-лом-скрап-медный-М10-лом-латуни-Л5-засор36%-84944</w:t>
            </w:r>
          </w:p>
        </w:tc>
      </w:tr>
      <w:tr w:rsidR="00CE748D"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CE748D" w:rsidRPr="00F42453" w:rsidRDefault="00CE748D"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0,80389246400т, Золото: 14,8270000г, Серебро: 661,4830000г, Платина: 1,3280000г, МПГ: 29,8980000г, итого: 0,804600т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CE748D" w:rsidP="00507A4C">
            <w:pPr>
              <w:pStyle w:val="a4"/>
              <w:rPr>
                <w:rFonts w:ascii="Times New Roman" w:hAnsi="Times New Roman" w:cs="Times New Roman"/>
                <w:sz w:val="24"/>
                <w:szCs w:val="24"/>
              </w:rPr>
            </w:pPr>
            <w:r w:rsidRPr="001A504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E748D" w:rsidRPr="001A504D" w:rsidRDefault="001D7F81" w:rsidP="00507A4C">
            <w:pPr>
              <w:pStyle w:val="a4"/>
              <w:rPr>
                <w:rFonts w:ascii="Times New Roman" w:hAnsi="Times New Roman" w:cs="Times New Roman"/>
                <w:sz w:val="24"/>
                <w:szCs w:val="24"/>
              </w:rPr>
            </w:pPr>
            <w:r w:rsidRPr="001A504D">
              <w:rPr>
                <w:rFonts w:ascii="Times New Roman" w:hAnsi="Times New Roman" w:cs="Times New Roman"/>
                <w:sz w:val="24"/>
                <w:szCs w:val="24"/>
              </w:rPr>
              <w:t>Лом-ЧМ-ЦМ-содерж-ДГМ-сопутств-отходы-МПГ-08046</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Т-72 с сохранением подвижности, без сохранения внешнего облика: 252т.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Демилитаризов-шасси-Т72-252т-без-сохр-облика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Т-62 с сохранением подвижности, без сохранения внешнего облика (корпус №Н09ВТ3548):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Демилитаризов-шасси-Т62-20т-без-сохр-облика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Т-64 с сохранением подвижности, без сохранения внешнего облика: 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24005B">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Демилитаризов-шасси-Т64-80т-без-сохр-облика</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 xml:space="preserve">Лом чёрных металлов, в том числе: Негабаритные стальные лом и отходы (для переработки) 3А, засоренность 3%: 1,06009т, Негабаритные стальные лом и отходы (для переработки) 5А, засоренность 3%: 12,58658т, Негабаритные стальные лом и отходы (для переработки) 5Б4, засоренность 3%: 7,173т, Негабаритные стальные лом и отходы (для </w:t>
            </w:r>
            <w:r w:rsidRPr="00226FED">
              <w:rPr>
                <w:rFonts w:ascii="Times New Roman" w:eastAsia="Noto Serif CJK SC" w:hAnsi="Times New Roman" w:cs="Times New Roman"/>
                <w:kern w:val="2"/>
                <w:sz w:val="24"/>
                <w:szCs w:val="24"/>
                <w:lang w:eastAsia="ru-RU" w:bidi="hi-IN"/>
              </w:rPr>
              <w:lastRenderedPageBreak/>
              <w:t>переработки) 5Б6, засоренность 3%: 2,27т, Негабаритные стальные лом и отходы (для переработки) 5Б8, засоренность 3%: 104,4834т, Негабаритные стальные лом и отходы (для переработки) 5Б11, засоренность 3%: 30,616т, Лом для пакетирования № 2, группа 12А, засоренность 2%: 10,47014т, итого: 168,65921т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Лом-ЧМ-отходы-3А-5А-5Б4-5Б6-5Б8-5Б11-168659</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50%: 1,10468т,  Смешанный низкокачественный медный скрап М10, засоренность 50%: 0,104т, итого: 1,20868т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Лом-ЦМ-отходы-алюм-А29-засор50%-смеш-медны-скрапМ10-засор50%-120868</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9,4370302854т, Золото: 110,7218г, Серебро: 5732,7707г, Платина: 6,3212г, МПГ: 39,9009г, итого: 9,44292т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Лом-ЧМ-ЦМ-содерж-ДГМ-сопутств-отходы-МПГ-944292</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6,535т, Негабаритные стальные лом и отходы (для переработки) 5А, засоренность 3%: 0,765т, Лом для пакетирования № 2, группа 12Б8, засоренность 2%: 2,15т, Лом для пакетирования № 2, группа 12А, засоренность 2%: 0,3т, итого: 9,75т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Лом-ЧМ-негабарит-отходы-5Б8-засор3%-негабарит-5А-засор3%-лом-пакетир-№2-12Б8-засор2%-лом-пакетир№2-группа12А-засор2%-9750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засоренность 5%: 0,095т, Лом и отходы алюминия группа А29, засоренность 50%: 0,115т, Лом и отходы латуни Л5, засоренность 10%: 0,08т,  Смешанный низкокачественный медный скрап М10, засоренность 50%: 0,015т, Лом и отходы магния МГ2, засоренность 2%: 0,036т, итого: 0,341т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Лом-ЦМ-отходы-алюминА29-засор5%-лом-отходы-группаА29-засор50%-лом-латуни-Л5-засор10%-смешанный-скрап-М10-засор50%-лом-отходы-магния-МГ»-засор2%-341</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Лом чёрных и цветных металлов с содержанием драгоценных металлов, в том числе: Сопутствующие металлы и отходы: 0,0644198198810т, Золото: 0,40817200г, Серебро: 79,31053400г, Платина: 0,21841300г, МПГ: 0,24300000г, итого: 0,064500т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24005B"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hAnsi="Times New Roman" w:cs="Times New Roman"/>
                <w:sz w:val="24"/>
                <w:szCs w:val="24"/>
              </w:rPr>
            </w:pPr>
            <w:r w:rsidRPr="00226FED">
              <w:rPr>
                <w:rFonts w:ascii="Times New Roman" w:hAnsi="Times New Roman" w:cs="Times New Roman"/>
                <w:sz w:val="24"/>
                <w:szCs w:val="24"/>
              </w:rPr>
              <w:t>Лом-ЧМ-ЦМ-содерж-ДГМ-отходы-МПГ-64500</w:t>
            </w:r>
          </w:p>
        </w:tc>
      </w:tr>
      <w:tr w:rsidR="0024005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24005B" w:rsidRPr="00F42453" w:rsidRDefault="0024005B" w:rsidP="00507A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Noto Serif CJK SC" w:hAnsi="Times New Roman" w:cs="Times New Roman"/>
                <w:kern w:val="2"/>
                <w:sz w:val="24"/>
                <w:szCs w:val="24"/>
                <w:lang w:eastAsia="ru-RU" w:bidi="hi-IN"/>
              </w:rPr>
            </w:pPr>
            <w:r w:rsidRPr="00226FED">
              <w:rPr>
                <w:rFonts w:ascii="Times New Roman" w:eastAsia="Noto Serif CJK SC" w:hAnsi="Times New Roman" w:cs="Times New Roman"/>
                <w:kern w:val="2"/>
                <w:sz w:val="24"/>
                <w:szCs w:val="24"/>
                <w:lang w:eastAsia="ru-RU" w:bidi="hi-IN"/>
              </w:rPr>
              <w:t>Демилитаризованное шасси ПТ-76 (с сохранением подвижности, без сохранения внешнего облика, № корпуса 402Л016РБ: 20т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507A4C">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4005B"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Демилитаризов-шасси-ПТ76-20т-без-сохр-облика</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snapToGrid w:val="0"/>
              <w:rPr>
                <w:sz w:val="24"/>
                <w:szCs w:val="24"/>
              </w:rPr>
            </w:pPr>
            <w:r w:rsidRPr="00226FED">
              <w:rPr>
                <w:rFonts w:ascii="Times New Roman" w:eastAsia="Noto Serif CJK SC" w:hAnsi="Times New Roman" w:cs="Times New Roman"/>
                <w:kern w:val="2"/>
                <w:sz w:val="24"/>
                <w:szCs w:val="24"/>
                <w:lang w:eastAsia="ru-RU" w:bidi="hi-IN"/>
              </w:rPr>
              <w:t>Лом чёрных металлов, в том числе: Негабаритные стальные лом и отходы (для переработки) 5Б8, засоренность 3%: 1,374т, Лом для пакетирования № 2, 12Б8, засоренность 2%: 0,12429т, итого: 1,49829т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kern w:val="2"/>
                <w:sz w:val="24"/>
                <w:szCs w:val="24"/>
                <w:lang w:eastAsia="ru-RU" w:bidi="x-none"/>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Лом-ЧМ-негабарит-5Б8-засор3%-лом-</w:t>
            </w:r>
            <w:proofErr w:type="spellStart"/>
            <w:r w:rsidRPr="00226FED">
              <w:rPr>
                <w:rFonts w:ascii="Times New Roman" w:hAnsi="Times New Roman" w:cs="Times New Roman"/>
                <w:sz w:val="24"/>
                <w:szCs w:val="24"/>
              </w:rPr>
              <w:t>пакетир</w:t>
            </w:r>
            <w:proofErr w:type="spellEnd"/>
            <w:r w:rsidRPr="00226FED">
              <w:rPr>
                <w:rFonts w:ascii="Times New Roman" w:hAnsi="Times New Roman" w:cs="Times New Roman"/>
                <w:sz w:val="24"/>
                <w:szCs w:val="24"/>
              </w:rPr>
              <w:t>-№2-12Б8-засор2%-149829</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цветных металлов, в том числе: Лом и отходы алюминия А29, засоренность 5%: 0,00358т,  Смешанный низкокачественный медный скрап М10, засоренность 50%: 0,00136т, итого: 0,00494т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Лом-ЦМ-лом-отходы-алюмА29-засор5%-смешанный-медный-скрапМ10-засор50%-0494</w:t>
            </w:r>
          </w:p>
        </w:tc>
      </w:tr>
      <w:tr w:rsidR="006B1AC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6B1ACF" w:rsidRPr="00F42453" w:rsidRDefault="006B1ACF" w:rsidP="006B1ACF">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Noto Serif CJK SC" w:hAnsi="Times New Roman" w:cs="Times New Roman"/>
                <w:kern w:val="2"/>
                <w:sz w:val="24"/>
                <w:szCs w:val="24"/>
                <w:lang w:eastAsia="ru-RU" w:bidi="hi-IN"/>
              </w:rPr>
            </w:pPr>
            <w:r w:rsidRPr="00226FED">
              <w:rPr>
                <w:rFonts w:ascii="Times New Roman" w:hAnsi="Times New Roman" w:cs="Times New Roman"/>
                <w:sz w:val="24"/>
                <w:szCs w:val="24"/>
                <w:lang w:eastAsia="ru-RU"/>
              </w:rPr>
              <w:t>Лом чёрных и цветных металлов с содержанием драгоценных металлов, в том числе: Сопутствующие металлы и отходы: 0,005756932900т, Золото: 0,0191г, Серебро: 2,574г, Платина: 0,0000г, МПГ: 0,474г, итого: 0,00576т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eastAsia="Times New Roman" w:hAnsi="Times New Roman" w:cs="Times New Roman"/>
                <w:color w:val="000000"/>
                <w:sz w:val="24"/>
                <w:szCs w:val="24"/>
                <w:lang w:eastAsia="ru-RU"/>
              </w:rPr>
            </w:pPr>
            <w:r w:rsidRPr="00226FED">
              <w:rPr>
                <w:rFonts w:ascii="Times New Roman" w:eastAsia="Times New Roman" w:hAnsi="Times New Roman" w:cs="Times New Roman"/>
                <w:color w:val="000000"/>
                <w:sz w:val="24"/>
                <w:szCs w:val="24"/>
                <w:lang w:eastAsia="ru-RU" w:bidi="x-none"/>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B1ACF" w:rsidRPr="00226FED" w:rsidRDefault="006B1ACF" w:rsidP="006B1ACF">
            <w:pPr>
              <w:pStyle w:val="a4"/>
              <w:rPr>
                <w:rFonts w:ascii="Times New Roman" w:hAnsi="Times New Roman" w:cs="Times New Roman"/>
                <w:sz w:val="24"/>
                <w:szCs w:val="24"/>
              </w:rPr>
            </w:pPr>
            <w:r w:rsidRPr="00226FED">
              <w:rPr>
                <w:rFonts w:ascii="Times New Roman" w:hAnsi="Times New Roman" w:cs="Times New Roman"/>
                <w:sz w:val="24"/>
                <w:szCs w:val="24"/>
              </w:rPr>
              <w:t>Лом-ЧМ-ЦМ-</w:t>
            </w:r>
            <w:proofErr w:type="spellStart"/>
            <w:r w:rsidRPr="00226FED">
              <w:rPr>
                <w:rFonts w:ascii="Times New Roman" w:hAnsi="Times New Roman" w:cs="Times New Roman"/>
                <w:sz w:val="24"/>
                <w:szCs w:val="24"/>
              </w:rPr>
              <w:t>содерж</w:t>
            </w:r>
            <w:proofErr w:type="spellEnd"/>
            <w:r w:rsidRPr="00226FED">
              <w:rPr>
                <w:rFonts w:ascii="Times New Roman" w:hAnsi="Times New Roman" w:cs="Times New Roman"/>
                <w:sz w:val="24"/>
                <w:szCs w:val="24"/>
              </w:rPr>
              <w:t xml:space="preserve"> ДГМ-сопутств-мет-отходы-МПГ-0576</w:t>
            </w:r>
          </w:p>
        </w:tc>
      </w:tr>
    </w:tbl>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F63B10" w:rsidP="00074F75">
      <w:pPr>
        <w:pStyle w:val="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АО «Восточная биржа</w:t>
      </w:r>
      <w:r w:rsidR="001B6FD2" w:rsidRPr="008B17BD">
        <w:rPr>
          <w:rFonts w:ascii="Times New Roman" w:hAnsi="Times New Roman" w:cs="Times New Roman"/>
          <w:color w:val="auto"/>
          <w:sz w:val="24"/>
          <w:szCs w:val="24"/>
        </w:rPr>
        <w:t>»</w:t>
      </w:r>
    </w:p>
    <w:p w:rsidR="00726420" w:rsidRPr="008B17BD" w:rsidRDefault="00726420" w:rsidP="00726420"/>
    <w:p w:rsidR="006B2F85" w:rsidRPr="00DF6194" w:rsidRDefault="006B2F85" w:rsidP="00DF6194">
      <w:pPr>
        <w:pStyle w:val="a4"/>
        <w:jc w:val="center"/>
        <w:rPr>
          <w:rFonts w:ascii="Times New Roman" w:hAnsi="Times New Roman"/>
          <w:b/>
          <w:sz w:val="24"/>
          <w:szCs w:val="24"/>
        </w:rPr>
      </w:pPr>
      <w:r w:rsidRPr="00DF6194">
        <w:rPr>
          <w:rFonts w:ascii="Times New Roman" w:hAnsi="Times New Roman"/>
          <w:b/>
          <w:sz w:val="24"/>
          <w:szCs w:val="24"/>
        </w:rPr>
        <w:t xml:space="preserve">Перечень базисов поставки при способе поставки </w:t>
      </w:r>
    </w:p>
    <w:p w:rsidR="006B2F85" w:rsidRPr="00DF6194" w:rsidRDefault="00863B0B" w:rsidP="00DF6194">
      <w:pPr>
        <w:pStyle w:val="a4"/>
        <w:jc w:val="center"/>
        <w:rPr>
          <w:rFonts w:ascii="Times New Roman" w:hAnsi="Times New Roman"/>
          <w:b/>
          <w:sz w:val="24"/>
          <w:szCs w:val="24"/>
        </w:rPr>
      </w:pPr>
      <w:r w:rsidRPr="00DF6194">
        <w:rPr>
          <w:rFonts w:ascii="Times New Roman" w:hAnsi="Times New Roman"/>
          <w:b/>
          <w:sz w:val="24"/>
          <w:szCs w:val="24"/>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E535C" w:rsidRDefault="003E535C"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DF6194">
      <w:pPr>
        <w:spacing w:after="0" w:line="259" w:lineRule="auto"/>
        <w:jc w:val="right"/>
        <w:rPr>
          <w:rFonts w:ascii="Times New Roman" w:hAnsi="Times New Roman" w:cs="Times New Roman"/>
          <w:sz w:val="24"/>
          <w:szCs w:val="24"/>
        </w:rPr>
      </w:pPr>
      <w:r w:rsidRPr="00F42453">
        <w:rPr>
          <w:rFonts w:ascii="Times New Roman" w:hAnsi="Times New Roman" w:cs="Times New Roman"/>
          <w:sz w:val="24"/>
          <w:szCs w:val="24"/>
        </w:rPr>
        <w:t xml:space="preserve">Приложение № </w:t>
      </w:r>
      <w:r w:rsidR="00333413" w:rsidRPr="00F42453">
        <w:rPr>
          <w:rFonts w:ascii="Times New Roman" w:hAnsi="Times New Roman" w:cs="Times New Roman"/>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F63B10" w:rsidP="00322DE5">
      <w:pPr>
        <w:pStyle w:val="1"/>
        <w:spacing w:before="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АО «Восточная биржа</w:t>
      </w:r>
      <w:r w:rsidR="001B6FD2" w:rsidRPr="00322DE5">
        <w:rPr>
          <w:rFonts w:ascii="Times New Roman" w:hAnsi="Times New Roman" w:cs="Times New Roman"/>
          <w:color w:val="000000" w:themeColor="text1"/>
          <w:sz w:val="24"/>
          <w:szCs w:val="24"/>
        </w:rPr>
        <w:t>»</w:t>
      </w:r>
    </w:p>
    <w:p w:rsidR="00DF6194" w:rsidRPr="00DF6194" w:rsidRDefault="00DF6194" w:rsidP="00DF6194"/>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175C2C" w:rsidRDefault="009E4CCA" w:rsidP="00497D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r w:rsidRPr="004A1F40">
              <w:rPr>
                <w:rFonts w:ascii="Times New Roman" w:hAnsi="Times New Roman" w:cs="Times New Roman"/>
                <w:sz w:val="24"/>
                <w:szCs w:val="24"/>
              </w:rPr>
              <w:t xml:space="preserve">г.Санкт-Петербург,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r w:rsidR="008D396E"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8D396E" w:rsidRPr="004B303A" w:rsidRDefault="008D396E"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spacing w:after="0" w:line="240" w:lineRule="auto"/>
              <w:rPr>
                <w:rFonts w:ascii="Times New Roman" w:eastAsia="Times New Roman" w:hAnsi="Times New Roman" w:cs="Times New Roman"/>
                <w:sz w:val="24"/>
                <w:szCs w:val="24"/>
              </w:rPr>
            </w:pPr>
            <w:r w:rsidRPr="00DF6194">
              <w:rPr>
                <w:rFonts w:ascii="Times New Roman" w:eastAsia="Times New Roman" w:hAnsi="Times New Roman" w:cs="Times New Roman"/>
                <w:sz w:val="24"/>
                <w:szCs w:val="24"/>
              </w:rPr>
              <w:t xml:space="preserve">г. Уссурийск, ул. Лесозаводская-15 в/ч 52643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D396E" w:rsidRPr="00DF6194" w:rsidRDefault="008D396E" w:rsidP="008D396E">
            <w:pPr>
              <w:tabs>
                <w:tab w:val="left" w:pos="241"/>
              </w:tabs>
              <w:spacing w:after="0"/>
              <w:jc w:val="center"/>
              <w:rPr>
                <w:rFonts w:ascii="Times New Roman" w:hAnsi="Times New Roman"/>
                <w:sz w:val="24"/>
                <w:szCs w:val="24"/>
              </w:rPr>
            </w:pPr>
            <w:r w:rsidRPr="00DF6194">
              <w:rPr>
                <w:rFonts w:ascii="Times New Roman" w:hAnsi="Times New Roman"/>
                <w:sz w:val="24"/>
                <w:szCs w:val="24"/>
              </w:rPr>
              <w:t>Уссурийск</w:t>
            </w:r>
            <w:r w:rsidR="003E1300" w:rsidRPr="00DF6194">
              <w:rPr>
                <w:rFonts w:ascii="Times New Roman" w:hAnsi="Times New Roman"/>
                <w:sz w:val="24"/>
                <w:szCs w:val="24"/>
              </w:rPr>
              <w:t>1</w:t>
            </w:r>
          </w:p>
        </w:tc>
      </w:tr>
      <w:tr w:rsidR="00497D46"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97D46" w:rsidRPr="004B303A" w:rsidRDefault="00497D46" w:rsidP="008D396E">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spacing w:after="0" w:line="240" w:lineRule="auto"/>
              <w:rPr>
                <w:rFonts w:ascii="Times New Roman" w:eastAsia="Times New Roman" w:hAnsi="Times New Roman" w:cs="Times New Roman"/>
                <w:sz w:val="24"/>
                <w:szCs w:val="24"/>
              </w:rPr>
            </w:pPr>
            <w:r w:rsidRPr="00226FED">
              <w:rPr>
                <w:rFonts w:ascii="Times New Roman" w:eastAsia="Times New Roman" w:hAnsi="Times New Roman" w:cs="Times New Roman"/>
                <w:sz w:val="24"/>
                <w:szCs w:val="24"/>
              </w:rPr>
              <w:t xml:space="preserve">п. </w:t>
            </w:r>
            <w:proofErr w:type="spellStart"/>
            <w:r w:rsidRPr="00226FED">
              <w:rPr>
                <w:rFonts w:ascii="Times New Roman" w:eastAsia="Times New Roman" w:hAnsi="Times New Roman" w:cs="Times New Roman"/>
                <w:sz w:val="24"/>
                <w:szCs w:val="24"/>
              </w:rPr>
              <w:t>Липовцы</w:t>
            </w:r>
            <w:proofErr w:type="spellEnd"/>
            <w:r w:rsidRPr="00226FED">
              <w:rPr>
                <w:rFonts w:ascii="Times New Roman" w:eastAsia="Times New Roman" w:hAnsi="Times New Roman" w:cs="Times New Roman"/>
                <w:sz w:val="24"/>
                <w:szCs w:val="24"/>
              </w:rPr>
              <w:t>, ул. Шоссейная-1 (в/ч 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97D46" w:rsidRPr="00226FED" w:rsidRDefault="00497D46" w:rsidP="008D396E">
            <w:pPr>
              <w:tabs>
                <w:tab w:val="left" w:pos="241"/>
              </w:tabs>
              <w:spacing w:after="0"/>
              <w:jc w:val="center"/>
              <w:rPr>
                <w:rFonts w:ascii="Times New Roman" w:hAnsi="Times New Roman"/>
                <w:sz w:val="24"/>
                <w:szCs w:val="24"/>
              </w:rPr>
            </w:pPr>
            <w:r w:rsidRPr="00226FED">
              <w:rPr>
                <w:rFonts w:ascii="Times New Roman" w:hAnsi="Times New Roman"/>
                <w:sz w:val="24"/>
                <w:szCs w:val="24"/>
              </w:rPr>
              <w:t>Липовцы-1</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497D46" w:rsidRDefault="00497D46" w:rsidP="00647C7E">
      <w:pPr>
        <w:spacing w:after="160" w:line="259" w:lineRule="auto"/>
        <w:jc w:val="right"/>
        <w:rPr>
          <w:rFonts w:ascii="Times New Roman" w:hAnsi="Times New Roman" w:cs="Times New Roman"/>
          <w:color w:val="000000" w:themeColor="text1"/>
          <w:sz w:val="24"/>
          <w:szCs w:val="24"/>
        </w:rPr>
      </w:pPr>
    </w:p>
    <w:p w:rsidR="0007271E" w:rsidRPr="00780DFE" w:rsidRDefault="00E134E2" w:rsidP="00647C7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w:t>
      </w:r>
      <w:r w:rsidR="00F63B10">
        <w:rPr>
          <w:rFonts w:ascii="Times New Roman" w:hAnsi="Times New Roman" w:cs="Times New Roman"/>
          <w:color w:val="000000" w:themeColor="text1"/>
          <w:sz w:val="24"/>
          <w:szCs w:val="24"/>
        </w:rPr>
        <w:t>Восточная биржа</w:t>
      </w:r>
      <w:r w:rsidRPr="00322DE5">
        <w:rPr>
          <w:rFonts w:ascii="Times New Roman" w:hAnsi="Times New Roman" w:cs="Times New Roman"/>
          <w:color w:val="000000" w:themeColor="text1"/>
          <w:sz w:val="24"/>
          <w:szCs w:val="24"/>
        </w:rPr>
        <w:t>»</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w:t>
      </w:r>
      <w:r w:rsidR="00F63B10">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F63B10" w:rsidP="008A1379">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A77267" w:rsidRPr="008A1379">
        <w:rPr>
          <w:rFonts w:ascii="Times New Roman" w:hAnsi="Times New Roman" w:cs="Times New Roman"/>
          <w:bCs/>
          <w:sz w:val="24"/>
          <w:szCs w:val="24"/>
        </w:rPr>
        <w:t>»</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w:t>
      </w:r>
      <w:r w:rsidR="00F63B10">
        <w:rPr>
          <w:rFonts w:ascii="Times New Roman" w:eastAsia="Calibri" w:hAnsi="Times New Roman"/>
          <w:sz w:val="20"/>
          <w:szCs w:val="20"/>
        </w:rPr>
        <w:t>Восточная биржа</w:t>
      </w:r>
      <w:r w:rsidRPr="00ED74F3">
        <w:rPr>
          <w:rFonts w:ascii="Times New Roman" w:eastAsia="Calibri" w:hAnsi="Times New Roman"/>
          <w:sz w:val="20"/>
          <w:szCs w:val="20"/>
        </w:rPr>
        <w:t>»,</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F63B10" w:rsidP="00BA7A15">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BA7A15" w:rsidRPr="008A1379">
        <w:rPr>
          <w:rFonts w:ascii="Times New Roman" w:hAnsi="Times New Roman" w:cs="Times New Roman"/>
          <w:bCs/>
          <w:sz w:val="24"/>
          <w:szCs w:val="24"/>
        </w:rPr>
        <w:t>»</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F63B10">
        <w:rPr>
          <w:rFonts w:ascii="Times New Roman" w:hAnsi="Times New Roman" w:cs="Times New Roman"/>
          <w:b/>
          <w:bCs/>
          <w:sz w:val="24"/>
          <w:szCs w:val="24"/>
        </w:rPr>
        <w:t>Восточная биржа</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w:t>
      </w:r>
      <w:r w:rsidR="00F63B10">
        <w:rPr>
          <w:rFonts w:ascii="Times New Roman" w:hAnsi="Times New Roman" w:cs="Times New Roman"/>
          <w:sz w:val="24"/>
          <w:szCs w:val="24"/>
        </w:rPr>
        <w:t>организованных торгах в ЭС АО «Восточная биржа</w:t>
      </w:r>
      <w:r w:rsidRPr="00F6238D">
        <w:rPr>
          <w:rFonts w:ascii="Times New Roman" w:hAnsi="Times New Roman" w:cs="Times New Roman"/>
          <w:sz w:val="24"/>
          <w:szCs w:val="24"/>
        </w:rPr>
        <w:t>»,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w:t>
      </w:r>
      <w:r w:rsidR="00F63B10">
        <w:rPr>
          <w:rFonts w:ascii="Times New Roman" w:hAnsi="Times New Roman" w:cs="Times New Roman"/>
          <w:sz w:val="24"/>
          <w:szCs w:val="24"/>
        </w:rPr>
        <w:t xml:space="preserve"> итогам биржевых торгов от АО «Восточная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F63B10">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F63B10">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xml:space="preserve">»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w:t>
      </w:r>
      <w:r w:rsidR="00F63B10">
        <w:rPr>
          <w:rFonts w:ascii="Times New Roman" w:hAnsi="Times New Roman" w:cs="Times New Roman"/>
          <w:sz w:val="24"/>
          <w:szCs w:val="24"/>
        </w:rPr>
        <w:t>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F63B10" w:rsidP="006A2300">
      <w:pPr>
        <w:spacing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АО «Восточная биржа</w:t>
      </w:r>
      <w:r w:rsidR="006A2300" w:rsidRPr="008A1379">
        <w:rPr>
          <w:rFonts w:ascii="Times New Roman" w:hAnsi="Times New Roman" w:cs="Times New Roman"/>
          <w:bCs/>
          <w:sz w:val="24"/>
          <w:szCs w:val="24"/>
        </w:rPr>
        <w:t>»</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proofErr w:type="gramStart"/>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w:t>
      </w:r>
      <w:proofErr w:type="gramEnd"/>
      <w:r w:rsidR="006A2300" w:rsidRPr="00324C62">
        <w:rPr>
          <w:rFonts w:ascii="Times New Roman" w:hAnsi="Times New Roman"/>
          <w:spacing w:val="-1"/>
          <w:sz w:val="24"/>
          <w:szCs w:val="24"/>
        </w:rPr>
        <w:t xml:space="preserve">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w:t>
      </w:r>
      <w:r w:rsidR="00F63B10">
        <w:rPr>
          <w:rFonts w:ascii="Times New Roman" w:hAnsi="Times New Roman"/>
          <w:spacing w:val="-1"/>
          <w:sz w:val="24"/>
          <w:szCs w:val="24"/>
        </w:rPr>
        <w:t>Восточная биржа</w:t>
      </w:r>
      <w:r w:rsidR="006A2300" w:rsidRPr="00324C62">
        <w:rPr>
          <w:rFonts w:ascii="Times New Roman" w:hAnsi="Times New Roman"/>
          <w:spacing w:val="-1"/>
          <w:sz w:val="24"/>
          <w:szCs w:val="24"/>
        </w:rPr>
        <w:t>».</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00F63B10">
        <w:rPr>
          <w:rFonts w:ascii="Times New Roman" w:hAnsi="Times New Roman"/>
          <w:spacing w:val="-1"/>
          <w:sz w:val="24"/>
          <w:szCs w:val="24"/>
        </w:rPr>
        <w:t>АО «Восточная биржа</w:t>
      </w:r>
      <w:r w:rsidRPr="00324C62">
        <w:rPr>
          <w:rFonts w:ascii="Times New Roman" w:hAnsi="Times New Roman"/>
          <w:spacing w:val="-1"/>
          <w:sz w:val="24"/>
          <w:szCs w:val="24"/>
        </w:rPr>
        <w:t xml:space="preserve">»,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F63B10">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F63B10">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00F63B10">
        <w:rPr>
          <w:rFonts w:ascii="Times New Roman" w:hAnsi="Times New Roman"/>
          <w:spacing w:val="-1"/>
          <w:sz w:val="24"/>
          <w:szCs w:val="24"/>
        </w:rPr>
        <w:t xml:space="preserve"> 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5B" w:rsidRDefault="0024005B" w:rsidP="00B52374">
      <w:pPr>
        <w:spacing w:after="0" w:line="240" w:lineRule="auto"/>
      </w:pPr>
      <w:r>
        <w:separator/>
      </w:r>
    </w:p>
  </w:endnote>
  <w:endnote w:type="continuationSeparator" w:id="0">
    <w:p w:rsidR="0024005B" w:rsidRDefault="0024005B"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24005B" w:rsidRDefault="0024005B">
        <w:pPr>
          <w:pStyle w:val="aa"/>
          <w:jc w:val="center"/>
        </w:pPr>
        <w:r>
          <w:fldChar w:fldCharType="begin"/>
        </w:r>
        <w:r>
          <w:instrText>PAGE   \* MERGEFORMAT</w:instrText>
        </w:r>
        <w:r>
          <w:fldChar w:fldCharType="separate"/>
        </w:r>
        <w:r w:rsidR="004435D3">
          <w:rPr>
            <w:noProof/>
          </w:rPr>
          <w:t>21</w:t>
        </w:r>
        <w:r>
          <w:rPr>
            <w:noProof/>
          </w:rPr>
          <w:fldChar w:fldCharType="end"/>
        </w:r>
      </w:p>
    </w:sdtContent>
  </w:sdt>
  <w:p w:rsidR="0024005B" w:rsidRDefault="002400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5B" w:rsidRDefault="0024005B" w:rsidP="00B52374">
      <w:pPr>
        <w:spacing w:after="0" w:line="240" w:lineRule="auto"/>
      </w:pPr>
      <w:r>
        <w:separator/>
      </w:r>
    </w:p>
  </w:footnote>
  <w:footnote w:type="continuationSeparator" w:id="0">
    <w:p w:rsidR="0024005B" w:rsidRDefault="0024005B"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487B"/>
    <w:rsid w:val="00035691"/>
    <w:rsid w:val="000358D4"/>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0BA"/>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0CBF"/>
    <w:rsid w:val="00132002"/>
    <w:rsid w:val="00135E25"/>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504D"/>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D7F81"/>
    <w:rsid w:val="001E2F02"/>
    <w:rsid w:val="001E3270"/>
    <w:rsid w:val="001E36E0"/>
    <w:rsid w:val="001E4D3A"/>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6FED"/>
    <w:rsid w:val="00227FFC"/>
    <w:rsid w:val="002302AF"/>
    <w:rsid w:val="002312B1"/>
    <w:rsid w:val="0023208F"/>
    <w:rsid w:val="0024005B"/>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1312"/>
    <w:rsid w:val="002951F3"/>
    <w:rsid w:val="002966A0"/>
    <w:rsid w:val="00296958"/>
    <w:rsid w:val="002A7291"/>
    <w:rsid w:val="002A7358"/>
    <w:rsid w:val="002B13DF"/>
    <w:rsid w:val="002B1CE7"/>
    <w:rsid w:val="002B485A"/>
    <w:rsid w:val="002D31D9"/>
    <w:rsid w:val="002D323A"/>
    <w:rsid w:val="002D37C7"/>
    <w:rsid w:val="002D3944"/>
    <w:rsid w:val="002D4FCA"/>
    <w:rsid w:val="002D55E8"/>
    <w:rsid w:val="002D5695"/>
    <w:rsid w:val="002D74A3"/>
    <w:rsid w:val="002E0FF8"/>
    <w:rsid w:val="002E4126"/>
    <w:rsid w:val="002E7650"/>
    <w:rsid w:val="002F2758"/>
    <w:rsid w:val="002F287E"/>
    <w:rsid w:val="002F3EF2"/>
    <w:rsid w:val="002F4736"/>
    <w:rsid w:val="002F4DC6"/>
    <w:rsid w:val="002F5224"/>
    <w:rsid w:val="002F5C7D"/>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3E80"/>
    <w:rsid w:val="0034451C"/>
    <w:rsid w:val="00346474"/>
    <w:rsid w:val="00352A77"/>
    <w:rsid w:val="00356565"/>
    <w:rsid w:val="00357689"/>
    <w:rsid w:val="0037476C"/>
    <w:rsid w:val="00380BAD"/>
    <w:rsid w:val="003817B0"/>
    <w:rsid w:val="0038368E"/>
    <w:rsid w:val="0038503F"/>
    <w:rsid w:val="003912F4"/>
    <w:rsid w:val="00391407"/>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1300"/>
    <w:rsid w:val="003E2279"/>
    <w:rsid w:val="003E30AD"/>
    <w:rsid w:val="003E3848"/>
    <w:rsid w:val="003E4556"/>
    <w:rsid w:val="003E4906"/>
    <w:rsid w:val="003E4FE6"/>
    <w:rsid w:val="003E535C"/>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275E7"/>
    <w:rsid w:val="0043314C"/>
    <w:rsid w:val="00433C70"/>
    <w:rsid w:val="0043721E"/>
    <w:rsid w:val="00441FFE"/>
    <w:rsid w:val="004435D3"/>
    <w:rsid w:val="0044674B"/>
    <w:rsid w:val="00446EE1"/>
    <w:rsid w:val="00456446"/>
    <w:rsid w:val="00457E88"/>
    <w:rsid w:val="00464F07"/>
    <w:rsid w:val="00465D49"/>
    <w:rsid w:val="00465F19"/>
    <w:rsid w:val="00466074"/>
    <w:rsid w:val="004669F9"/>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97D46"/>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2CFE"/>
    <w:rsid w:val="004E3E18"/>
    <w:rsid w:val="004E4708"/>
    <w:rsid w:val="004E4A4B"/>
    <w:rsid w:val="004E53B7"/>
    <w:rsid w:val="004E6982"/>
    <w:rsid w:val="004F2D20"/>
    <w:rsid w:val="004F3848"/>
    <w:rsid w:val="004F4742"/>
    <w:rsid w:val="004F4F8D"/>
    <w:rsid w:val="004F64B6"/>
    <w:rsid w:val="004F683D"/>
    <w:rsid w:val="004F7370"/>
    <w:rsid w:val="00500666"/>
    <w:rsid w:val="0050108E"/>
    <w:rsid w:val="00501A39"/>
    <w:rsid w:val="00503AF2"/>
    <w:rsid w:val="00503FB0"/>
    <w:rsid w:val="00504CA9"/>
    <w:rsid w:val="005051CC"/>
    <w:rsid w:val="00505AE7"/>
    <w:rsid w:val="00505F2E"/>
    <w:rsid w:val="0050716C"/>
    <w:rsid w:val="00507A4C"/>
    <w:rsid w:val="0051092C"/>
    <w:rsid w:val="00511C1E"/>
    <w:rsid w:val="00511CB0"/>
    <w:rsid w:val="0052020A"/>
    <w:rsid w:val="005210E0"/>
    <w:rsid w:val="00522976"/>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47C7E"/>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1ACF"/>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385E"/>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396E"/>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2774"/>
    <w:rsid w:val="00912C98"/>
    <w:rsid w:val="00914AA3"/>
    <w:rsid w:val="0091651E"/>
    <w:rsid w:val="009209D1"/>
    <w:rsid w:val="00921EF0"/>
    <w:rsid w:val="00924E1E"/>
    <w:rsid w:val="00926713"/>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0D2F"/>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5F7C"/>
    <w:rsid w:val="009C7D13"/>
    <w:rsid w:val="009D1785"/>
    <w:rsid w:val="009D352F"/>
    <w:rsid w:val="009D40C3"/>
    <w:rsid w:val="009D574F"/>
    <w:rsid w:val="009D7EBA"/>
    <w:rsid w:val="009E150A"/>
    <w:rsid w:val="009E2567"/>
    <w:rsid w:val="009E28EA"/>
    <w:rsid w:val="009E3317"/>
    <w:rsid w:val="009E4CCA"/>
    <w:rsid w:val="009E5242"/>
    <w:rsid w:val="009E5284"/>
    <w:rsid w:val="009E6891"/>
    <w:rsid w:val="009E7010"/>
    <w:rsid w:val="009E737B"/>
    <w:rsid w:val="009F2075"/>
    <w:rsid w:val="009F3D19"/>
    <w:rsid w:val="009F5A57"/>
    <w:rsid w:val="009F5AFD"/>
    <w:rsid w:val="009F74D3"/>
    <w:rsid w:val="00A02016"/>
    <w:rsid w:val="00A0479E"/>
    <w:rsid w:val="00A16331"/>
    <w:rsid w:val="00A16EDF"/>
    <w:rsid w:val="00A231FA"/>
    <w:rsid w:val="00A2348C"/>
    <w:rsid w:val="00A26FC5"/>
    <w:rsid w:val="00A30454"/>
    <w:rsid w:val="00A30CEA"/>
    <w:rsid w:val="00A330D1"/>
    <w:rsid w:val="00A42CD6"/>
    <w:rsid w:val="00A43695"/>
    <w:rsid w:val="00A45A2D"/>
    <w:rsid w:val="00A47CBF"/>
    <w:rsid w:val="00A541C7"/>
    <w:rsid w:val="00A64447"/>
    <w:rsid w:val="00A7243F"/>
    <w:rsid w:val="00A744AB"/>
    <w:rsid w:val="00A7497F"/>
    <w:rsid w:val="00A75737"/>
    <w:rsid w:val="00A77267"/>
    <w:rsid w:val="00A81F76"/>
    <w:rsid w:val="00A87E38"/>
    <w:rsid w:val="00A9188E"/>
    <w:rsid w:val="00A9244C"/>
    <w:rsid w:val="00A96409"/>
    <w:rsid w:val="00A97108"/>
    <w:rsid w:val="00AA0719"/>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34C"/>
    <w:rsid w:val="00B42F49"/>
    <w:rsid w:val="00B43AB9"/>
    <w:rsid w:val="00B43B25"/>
    <w:rsid w:val="00B44CFF"/>
    <w:rsid w:val="00B46F3A"/>
    <w:rsid w:val="00B477FB"/>
    <w:rsid w:val="00B52374"/>
    <w:rsid w:val="00B5511B"/>
    <w:rsid w:val="00B64B8F"/>
    <w:rsid w:val="00B64FD4"/>
    <w:rsid w:val="00B66E72"/>
    <w:rsid w:val="00B70726"/>
    <w:rsid w:val="00B70767"/>
    <w:rsid w:val="00B710EC"/>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3A1E"/>
    <w:rsid w:val="00C4524B"/>
    <w:rsid w:val="00C45A94"/>
    <w:rsid w:val="00C46104"/>
    <w:rsid w:val="00C4798B"/>
    <w:rsid w:val="00C50435"/>
    <w:rsid w:val="00C51498"/>
    <w:rsid w:val="00C51928"/>
    <w:rsid w:val="00C52EF6"/>
    <w:rsid w:val="00C55CF8"/>
    <w:rsid w:val="00C60423"/>
    <w:rsid w:val="00C617DD"/>
    <w:rsid w:val="00C75E16"/>
    <w:rsid w:val="00C777C9"/>
    <w:rsid w:val="00C81B78"/>
    <w:rsid w:val="00C836A3"/>
    <w:rsid w:val="00C83F6D"/>
    <w:rsid w:val="00C84E35"/>
    <w:rsid w:val="00C95DBA"/>
    <w:rsid w:val="00C966FC"/>
    <w:rsid w:val="00CA2C8B"/>
    <w:rsid w:val="00CA4CDB"/>
    <w:rsid w:val="00CA5C11"/>
    <w:rsid w:val="00CA7E3D"/>
    <w:rsid w:val="00CB3282"/>
    <w:rsid w:val="00CB39DD"/>
    <w:rsid w:val="00CB40F7"/>
    <w:rsid w:val="00CC3823"/>
    <w:rsid w:val="00CC5A48"/>
    <w:rsid w:val="00CC7494"/>
    <w:rsid w:val="00CD022B"/>
    <w:rsid w:val="00CD14A2"/>
    <w:rsid w:val="00CD5275"/>
    <w:rsid w:val="00CD6FBE"/>
    <w:rsid w:val="00CD731C"/>
    <w:rsid w:val="00CE0C20"/>
    <w:rsid w:val="00CE2E09"/>
    <w:rsid w:val="00CE748D"/>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1EE7"/>
    <w:rsid w:val="00D231FF"/>
    <w:rsid w:val="00D232B0"/>
    <w:rsid w:val="00D23D4C"/>
    <w:rsid w:val="00D242EB"/>
    <w:rsid w:val="00D24427"/>
    <w:rsid w:val="00D26E75"/>
    <w:rsid w:val="00D314F3"/>
    <w:rsid w:val="00D35D49"/>
    <w:rsid w:val="00D36267"/>
    <w:rsid w:val="00D44AE0"/>
    <w:rsid w:val="00D44E03"/>
    <w:rsid w:val="00D45146"/>
    <w:rsid w:val="00D45F8A"/>
    <w:rsid w:val="00D46565"/>
    <w:rsid w:val="00D47CEE"/>
    <w:rsid w:val="00D5012C"/>
    <w:rsid w:val="00D520D7"/>
    <w:rsid w:val="00D52388"/>
    <w:rsid w:val="00D55A36"/>
    <w:rsid w:val="00D567B1"/>
    <w:rsid w:val="00D6249F"/>
    <w:rsid w:val="00D63828"/>
    <w:rsid w:val="00D65EBF"/>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059B"/>
    <w:rsid w:val="00DF4148"/>
    <w:rsid w:val="00DF5B20"/>
    <w:rsid w:val="00DF6194"/>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2329"/>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D6976"/>
    <w:rsid w:val="00ED7AA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3B10"/>
    <w:rsid w:val="00F65AFD"/>
    <w:rsid w:val="00F6778E"/>
    <w:rsid w:val="00F67D85"/>
    <w:rsid w:val="00F73AD9"/>
    <w:rsid w:val="00F73B2A"/>
    <w:rsid w:val="00F74ED6"/>
    <w:rsid w:val="00F82144"/>
    <w:rsid w:val="00F83742"/>
    <w:rsid w:val="00F85D74"/>
    <w:rsid w:val="00F86F89"/>
    <w:rsid w:val="00F87509"/>
    <w:rsid w:val="00F9088E"/>
    <w:rsid w:val="00F90F35"/>
    <w:rsid w:val="00F912EA"/>
    <w:rsid w:val="00F91746"/>
    <w:rsid w:val="00F947C9"/>
    <w:rsid w:val="00F9503B"/>
    <w:rsid w:val="00F95474"/>
    <w:rsid w:val="00F9669C"/>
    <w:rsid w:val="00F9684D"/>
    <w:rsid w:val="00F97350"/>
    <w:rsid w:val="00F97BE7"/>
    <w:rsid w:val="00FA138E"/>
    <w:rsid w:val="00FA2FE8"/>
    <w:rsid w:val="00FA5B4F"/>
    <w:rsid w:val="00FA6AF7"/>
    <w:rsid w:val="00FB5CAE"/>
    <w:rsid w:val="00FC11E4"/>
    <w:rsid w:val="00FC2BC3"/>
    <w:rsid w:val="00FC4BD6"/>
    <w:rsid w:val="00FC635C"/>
    <w:rsid w:val="00FD0AB3"/>
    <w:rsid w:val="00FD3DF8"/>
    <w:rsid w:val="00FD5746"/>
    <w:rsid w:val="00FD6748"/>
    <w:rsid w:val="00FD7481"/>
    <w:rsid w:val="00FD7D3D"/>
    <w:rsid w:val="00FE2AD9"/>
    <w:rsid w:val="00FE4BC4"/>
    <w:rsid w:val="00FE56F2"/>
    <w:rsid w:val="00FE7FD3"/>
    <w:rsid w:val="00FF4A5B"/>
    <w:rsid w:val="00FF65C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01798D"/>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E93E-BD0A-4007-8B5E-D74C59C5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55</Pages>
  <Words>20664</Words>
  <Characters>117788</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9</cp:revision>
  <cp:lastPrinted>2024-08-08T11:40:00Z</cp:lastPrinted>
  <dcterms:created xsi:type="dcterms:W3CDTF">2024-08-07T06:12:00Z</dcterms:created>
  <dcterms:modified xsi:type="dcterms:W3CDTF">2024-08-08T11:41:00Z</dcterms:modified>
</cp:coreProperties>
</file>