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0DF45" w14:textId="77777777" w:rsidR="00FB5C51" w:rsidRPr="005E4FCB" w:rsidRDefault="00FB5C51" w:rsidP="005E4FCB">
      <w:pPr>
        <w:spacing w:line="240" w:lineRule="auto"/>
        <w:jc w:val="right"/>
        <w:rPr>
          <w:rFonts w:ascii="Arial" w:hAnsi="Arial" w:cs="Arial"/>
          <w:sz w:val="20"/>
          <w:szCs w:val="20"/>
          <w:lang w:val="ru-RU"/>
        </w:rPr>
      </w:pPr>
      <w:bookmarkStart w:id="0" w:name="_GoBack"/>
      <w:bookmarkEnd w:id="0"/>
      <w:r w:rsidRPr="005E4FCB">
        <w:rPr>
          <w:rFonts w:ascii="Arial" w:hAnsi="Arial" w:cs="Arial"/>
          <w:sz w:val="20"/>
          <w:szCs w:val="20"/>
          <w:lang w:val="ru-RU"/>
        </w:rPr>
        <w:t>УТВЕРЖДЕН</w:t>
      </w:r>
      <w:r w:rsidR="00EC6955" w:rsidRPr="005E4FCB">
        <w:rPr>
          <w:rFonts w:ascii="Arial" w:hAnsi="Arial" w:cs="Arial"/>
          <w:sz w:val="20"/>
          <w:szCs w:val="20"/>
          <w:lang w:val="ru-RU"/>
        </w:rPr>
        <w:t>Ы</w:t>
      </w:r>
    </w:p>
    <w:p w14:paraId="48F214EC" w14:textId="77777777" w:rsidR="00FB5C51" w:rsidRPr="005E4FCB" w:rsidRDefault="00DE4E6B" w:rsidP="005E4FCB">
      <w:pPr>
        <w:spacing w:line="240" w:lineRule="auto"/>
        <w:jc w:val="right"/>
        <w:rPr>
          <w:rFonts w:ascii="Arial" w:hAnsi="Arial" w:cs="Arial"/>
          <w:sz w:val="20"/>
          <w:szCs w:val="20"/>
          <w:lang w:val="ru-RU"/>
        </w:rPr>
      </w:pPr>
      <w:r>
        <w:rPr>
          <w:rFonts w:ascii="Arial" w:hAnsi="Arial" w:cs="Arial"/>
          <w:sz w:val="20"/>
          <w:szCs w:val="20"/>
          <w:lang w:val="ru-RU"/>
        </w:rPr>
        <w:t>п</w:t>
      </w:r>
      <w:r w:rsidR="00FB5C51" w:rsidRPr="005E4FCB">
        <w:rPr>
          <w:rFonts w:ascii="Arial" w:hAnsi="Arial" w:cs="Arial"/>
          <w:sz w:val="20"/>
          <w:szCs w:val="20"/>
          <w:lang w:val="ru-RU"/>
        </w:rPr>
        <w:t>риказом</w:t>
      </w:r>
    </w:p>
    <w:p w14:paraId="0A19826F" w14:textId="77777777" w:rsidR="00FB5C51" w:rsidRPr="005E4FCB" w:rsidRDefault="00DE4E6B" w:rsidP="005E4FCB">
      <w:pPr>
        <w:spacing w:line="240" w:lineRule="auto"/>
        <w:jc w:val="right"/>
        <w:rPr>
          <w:rFonts w:ascii="Arial" w:hAnsi="Arial" w:cs="Arial"/>
          <w:sz w:val="20"/>
          <w:szCs w:val="20"/>
          <w:lang w:val="ru-RU"/>
        </w:rPr>
      </w:pPr>
      <w:r>
        <w:rPr>
          <w:rFonts w:ascii="Arial" w:hAnsi="Arial" w:cs="Arial"/>
          <w:sz w:val="20"/>
          <w:szCs w:val="20"/>
          <w:lang w:val="ru-RU"/>
        </w:rPr>
        <w:t>г</w:t>
      </w:r>
      <w:r w:rsidR="00FB5C51" w:rsidRPr="005E4FCB">
        <w:rPr>
          <w:rFonts w:ascii="Arial" w:hAnsi="Arial" w:cs="Arial"/>
          <w:sz w:val="20"/>
          <w:szCs w:val="20"/>
          <w:lang w:val="ru-RU"/>
        </w:rPr>
        <w:t>енерального директора</w:t>
      </w:r>
    </w:p>
    <w:p w14:paraId="0FAD8C48" w14:textId="62D82205" w:rsidR="00DE4E6B" w:rsidRPr="00AB0DB2" w:rsidRDefault="00DE4E6B" w:rsidP="00DE4E6B">
      <w:pPr>
        <w:pStyle w:val="Iauiue"/>
        <w:ind w:left="-567" w:firstLine="567"/>
        <w:jc w:val="right"/>
        <w:rPr>
          <w:rFonts w:cs="Arial"/>
        </w:rPr>
      </w:pPr>
      <w:r w:rsidRPr="00AB0DB2">
        <w:rPr>
          <w:rFonts w:cs="Arial"/>
        </w:rPr>
        <w:t xml:space="preserve">АО </w:t>
      </w:r>
      <w:r w:rsidR="000A09D9" w:rsidRPr="009A1D71">
        <w:rPr>
          <w:rFonts w:cs="Arial"/>
        </w:rPr>
        <w:t>«</w:t>
      </w:r>
      <w:r w:rsidR="00B3420D" w:rsidRPr="00C35B70">
        <w:rPr>
          <w:rFonts w:eastAsia="MS PMincho" w:cs="Arial"/>
        </w:rPr>
        <w:t>Восточная биржа</w:t>
      </w:r>
      <w:r w:rsidR="000A09D9" w:rsidRPr="009A1D71">
        <w:rPr>
          <w:rFonts w:cs="Arial"/>
        </w:rPr>
        <w:t>»</w:t>
      </w:r>
    </w:p>
    <w:p w14:paraId="0FEB633A" w14:textId="7DFB51C4" w:rsidR="00DE4E6B" w:rsidRPr="00AB0DB2" w:rsidRDefault="00A70B6E" w:rsidP="00DE4E6B">
      <w:pPr>
        <w:pStyle w:val="Iauiue"/>
        <w:ind w:left="-567" w:firstLine="567"/>
        <w:jc w:val="right"/>
        <w:rPr>
          <w:rFonts w:cs="Arial"/>
        </w:rPr>
      </w:pPr>
      <w:r>
        <w:rPr>
          <w:rFonts w:cs="Arial"/>
        </w:rPr>
        <w:t xml:space="preserve">от </w:t>
      </w:r>
      <w:r w:rsidR="00B607B3">
        <w:rPr>
          <w:rFonts w:cs="Arial"/>
        </w:rPr>
        <w:t>16.07.</w:t>
      </w:r>
      <w:r w:rsidR="00B607B3" w:rsidRPr="00AE08FB">
        <w:rPr>
          <w:rFonts w:cs="Arial"/>
        </w:rPr>
        <w:t>202</w:t>
      </w:r>
      <w:r w:rsidR="00B607B3">
        <w:rPr>
          <w:rFonts w:cs="Arial"/>
        </w:rPr>
        <w:t>4</w:t>
      </w:r>
      <w:r w:rsidR="00B607B3" w:rsidRPr="00AE08FB">
        <w:rPr>
          <w:rFonts w:cs="Arial"/>
        </w:rPr>
        <w:t xml:space="preserve"> </w:t>
      </w:r>
      <w:r w:rsidR="00B607B3">
        <w:rPr>
          <w:rFonts w:cs="Arial"/>
        </w:rPr>
        <w:t>№ 60</w:t>
      </w:r>
    </w:p>
    <w:p w14:paraId="544A5CF8" w14:textId="77777777" w:rsidR="00164083" w:rsidRPr="005E4FCB" w:rsidRDefault="00164083" w:rsidP="003E76D6">
      <w:pPr>
        <w:tabs>
          <w:tab w:val="left" w:pos="1418"/>
        </w:tabs>
        <w:spacing w:line="240" w:lineRule="auto"/>
        <w:jc w:val="center"/>
        <w:rPr>
          <w:rFonts w:ascii="Arial" w:hAnsi="Arial" w:cs="Arial"/>
          <w:b/>
          <w:sz w:val="20"/>
          <w:szCs w:val="20"/>
          <w:lang w:val="ru-RU"/>
        </w:rPr>
      </w:pPr>
    </w:p>
    <w:p w14:paraId="43DD7913" w14:textId="77777777" w:rsidR="00164083" w:rsidRPr="005E4FCB" w:rsidRDefault="00164083" w:rsidP="003E76D6">
      <w:pPr>
        <w:tabs>
          <w:tab w:val="left" w:pos="1418"/>
        </w:tabs>
        <w:spacing w:line="240" w:lineRule="auto"/>
        <w:jc w:val="center"/>
        <w:rPr>
          <w:rFonts w:ascii="Arial" w:hAnsi="Arial" w:cs="Arial"/>
          <w:b/>
          <w:sz w:val="20"/>
          <w:szCs w:val="20"/>
          <w:lang w:val="ru-RU"/>
        </w:rPr>
      </w:pPr>
    </w:p>
    <w:p w14:paraId="227AA5B8" w14:textId="77777777" w:rsidR="00164083" w:rsidRDefault="00164083" w:rsidP="003E76D6">
      <w:pPr>
        <w:tabs>
          <w:tab w:val="left" w:pos="1418"/>
        </w:tabs>
        <w:spacing w:line="240" w:lineRule="auto"/>
        <w:jc w:val="center"/>
        <w:rPr>
          <w:rFonts w:ascii="Arial" w:hAnsi="Arial" w:cs="Arial"/>
          <w:b/>
          <w:sz w:val="20"/>
          <w:szCs w:val="20"/>
          <w:lang w:val="ru-RU"/>
        </w:rPr>
      </w:pPr>
    </w:p>
    <w:p w14:paraId="189E0557" w14:textId="77777777" w:rsidR="00B3420D" w:rsidRDefault="00B3420D" w:rsidP="003E76D6">
      <w:pPr>
        <w:tabs>
          <w:tab w:val="left" w:pos="1418"/>
        </w:tabs>
        <w:spacing w:line="240" w:lineRule="auto"/>
        <w:jc w:val="center"/>
        <w:rPr>
          <w:rFonts w:ascii="Arial" w:hAnsi="Arial" w:cs="Arial"/>
          <w:b/>
          <w:sz w:val="20"/>
          <w:szCs w:val="20"/>
          <w:lang w:val="ru-RU"/>
        </w:rPr>
      </w:pPr>
    </w:p>
    <w:p w14:paraId="013FA730" w14:textId="77777777" w:rsidR="00B3420D" w:rsidRDefault="00B3420D" w:rsidP="003E76D6">
      <w:pPr>
        <w:tabs>
          <w:tab w:val="left" w:pos="1418"/>
        </w:tabs>
        <w:spacing w:line="240" w:lineRule="auto"/>
        <w:jc w:val="center"/>
        <w:rPr>
          <w:rFonts w:ascii="Arial" w:hAnsi="Arial" w:cs="Arial"/>
          <w:b/>
          <w:sz w:val="20"/>
          <w:szCs w:val="20"/>
          <w:lang w:val="ru-RU"/>
        </w:rPr>
      </w:pPr>
    </w:p>
    <w:p w14:paraId="01FD81FB" w14:textId="77777777" w:rsidR="00B3420D" w:rsidRPr="005E4FCB" w:rsidRDefault="00B3420D" w:rsidP="003E76D6">
      <w:pPr>
        <w:tabs>
          <w:tab w:val="left" w:pos="1418"/>
        </w:tabs>
        <w:spacing w:line="240" w:lineRule="auto"/>
        <w:jc w:val="center"/>
        <w:rPr>
          <w:rFonts w:ascii="Arial" w:hAnsi="Arial" w:cs="Arial"/>
          <w:b/>
          <w:sz w:val="20"/>
          <w:szCs w:val="20"/>
          <w:lang w:val="ru-RU"/>
        </w:rPr>
      </w:pPr>
    </w:p>
    <w:p w14:paraId="56345930" w14:textId="77777777" w:rsidR="00164083" w:rsidRPr="003F5DED" w:rsidRDefault="00164083" w:rsidP="003E76D6">
      <w:pPr>
        <w:tabs>
          <w:tab w:val="left" w:pos="1418"/>
        </w:tabs>
        <w:spacing w:line="240" w:lineRule="auto"/>
        <w:jc w:val="center"/>
        <w:rPr>
          <w:rFonts w:ascii="Arial" w:hAnsi="Arial" w:cs="Arial"/>
          <w:b/>
          <w:sz w:val="20"/>
          <w:szCs w:val="20"/>
          <w:lang w:val="ru-RU"/>
        </w:rPr>
      </w:pPr>
    </w:p>
    <w:p w14:paraId="314E5C02" w14:textId="77777777" w:rsidR="000A1D60" w:rsidRPr="003F5DED" w:rsidRDefault="000A1D60" w:rsidP="003E76D6">
      <w:pPr>
        <w:tabs>
          <w:tab w:val="left" w:pos="1418"/>
        </w:tabs>
        <w:spacing w:line="240" w:lineRule="auto"/>
        <w:jc w:val="center"/>
        <w:rPr>
          <w:rFonts w:ascii="Arial" w:hAnsi="Arial" w:cs="Arial"/>
          <w:b/>
          <w:sz w:val="20"/>
          <w:szCs w:val="20"/>
          <w:lang w:val="ru-RU"/>
        </w:rPr>
      </w:pPr>
    </w:p>
    <w:p w14:paraId="262C7CD7" w14:textId="77777777" w:rsidR="000A1D60" w:rsidRPr="003F5DED" w:rsidRDefault="000A1D60" w:rsidP="003E76D6">
      <w:pPr>
        <w:tabs>
          <w:tab w:val="left" w:pos="1418"/>
        </w:tabs>
        <w:spacing w:line="240" w:lineRule="auto"/>
        <w:jc w:val="center"/>
        <w:rPr>
          <w:rFonts w:ascii="Arial" w:hAnsi="Arial" w:cs="Arial"/>
          <w:b/>
          <w:sz w:val="20"/>
          <w:szCs w:val="20"/>
          <w:lang w:val="ru-RU"/>
        </w:rPr>
      </w:pPr>
    </w:p>
    <w:p w14:paraId="13BDFBDB" w14:textId="77777777" w:rsidR="003E76D6" w:rsidRPr="005E4FCB" w:rsidRDefault="003E76D6" w:rsidP="003E76D6">
      <w:pPr>
        <w:tabs>
          <w:tab w:val="left" w:pos="1418"/>
        </w:tabs>
        <w:spacing w:line="240" w:lineRule="auto"/>
        <w:rPr>
          <w:rFonts w:ascii="Arial" w:hAnsi="Arial" w:cs="Arial"/>
          <w:b/>
          <w:sz w:val="20"/>
          <w:szCs w:val="20"/>
          <w:lang w:val="ru-RU"/>
        </w:rPr>
      </w:pPr>
    </w:p>
    <w:p w14:paraId="7A73B96D" w14:textId="77777777" w:rsidR="008463CB" w:rsidRPr="005E4FCB" w:rsidRDefault="00D83CEC" w:rsidP="005E4FCB">
      <w:pPr>
        <w:tabs>
          <w:tab w:val="center" w:pos="5102"/>
          <w:tab w:val="left" w:pos="6840"/>
        </w:tabs>
        <w:spacing w:line="240" w:lineRule="auto"/>
        <w:rPr>
          <w:rFonts w:ascii="Arial" w:hAnsi="Arial" w:cs="Arial"/>
          <w:b/>
          <w:sz w:val="20"/>
          <w:szCs w:val="20"/>
          <w:lang w:val="ru-RU"/>
        </w:rPr>
      </w:pPr>
      <w:r w:rsidRPr="005E4FCB">
        <w:rPr>
          <w:rFonts w:ascii="Arial" w:hAnsi="Arial" w:cs="Arial"/>
          <w:b/>
          <w:sz w:val="20"/>
          <w:szCs w:val="20"/>
          <w:lang w:val="ru-RU"/>
        </w:rPr>
        <w:tab/>
      </w:r>
      <w:r w:rsidR="00DE4E6B" w:rsidRPr="005E4FCB">
        <w:rPr>
          <w:rFonts w:ascii="Arial" w:hAnsi="Arial" w:cs="Arial"/>
          <w:b/>
          <w:sz w:val="20"/>
          <w:szCs w:val="20"/>
          <w:lang w:val="ru-RU"/>
        </w:rPr>
        <w:t xml:space="preserve">ФОРМЫ ДОКУМЕНТОВ, </w:t>
      </w:r>
      <w:r w:rsidR="00DE4E6B" w:rsidRPr="005E4FCB">
        <w:rPr>
          <w:rFonts w:ascii="Arial" w:hAnsi="Arial" w:cs="Arial"/>
          <w:b/>
          <w:sz w:val="20"/>
          <w:szCs w:val="20"/>
          <w:lang w:val="ru-RU"/>
        </w:rPr>
        <w:tab/>
      </w:r>
    </w:p>
    <w:p w14:paraId="449D85A1" w14:textId="77777777" w:rsidR="001D21BE" w:rsidRPr="005E4FCB" w:rsidRDefault="00DE4E6B" w:rsidP="005E4FCB">
      <w:pPr>
        <w:spacing w:line="240" w:lineRule="auto"/>
        <w:jc w:val="center"/>
        <w:rPr>
          <w:rFonts w:ascii="Arial" w:hAnsi="Arial" w:cs="Arial"/>
          <w:b/>
          <w:sz w:val="20"/>
          <w:szCs w:val="20"/>
          <w:lang w:val="ru-RU"/>
        </w:rPr>
      </w:pPr>
      <w:r w:rsidRPr="005E4FCB">
        <w:rPr>
          <w:rFonts w:ascii="Arial" w:hAnsi="Arial" w:cs="Arial"/>
          <w:b/>
          <w:sz w:val="20"/>
          <w:szCs w:val="20"/>
          <w:lang w:val="ru-RU"/>
        </w:rPr>
        <w:t xml:space="preserve">ПРЕДУСМОТРЕННЫЕ ПРАВИЛАМИ ЛИСТИНГА (ДЕЛИСТИНГА) ЦЕННЫХ БУМАГ </w:t>
      </w:r>
    </w:p>
    <w:p w14:paraId="6A1C5511" w14:textId="77777777" w:rsidR="00DE4E6B" w:rsidRPr="00355BA8" w:rsidRDefault="00DE4E6B" w:rsidP="00DE4E6B">
      <w:pPr>
        <w:spacing w:line="240" w:lineRule="auto"/>
        <w:jc w:val="center"/>
        <w:rPr>
          <w:rFonts w:ascii="Arial" w:hAnsi="Arial" w:cs="Arial"/>
          <w:sz w:val="20"/>
          <w:szCs w:val="20"/>
          <w:lang w:val="ru-RU"/>
        </w:rPr>
      </w:pPr>
    </w:p>
    <w:p w14:paraId="5BF85660" w14:textId="77777777" w:rsidR="00DE4E6B" w:rsidRPr="00355BA8" w:rsidRDefault="00DE4E6B" w:rsidP="00DE4E6B">
      <w:pPr>
        <w:spacing w:line="240" w:lineRule="auto"/>
        <w:jc w:val="center"/>
        <w:rPr>
          <w:rFonts w:ascii="Arial" w:hAnsi="Arial" w:cs="Arial"/>
          <w:sz w:val="20"/>
          <w:szCs w:val="20"/>
          <w:lang w:val="ru-RU"/>
        </w:rPr>
      </w:pPr>
    </w:p>
    <w:p w14:paraId="61167B9D" w14:textId="77777777" w:rsidR="00DE4E6B" w:rsidRPr="00355BA8" w:rsidRDefault="00DE4E6B" w:rsidP="00DE4E6B">
      <w:pPr>
        <w:spacing w:line="240" w:lineRule="auto"/>
        <w:jc w:val="center"/>
        <w:rPr>
          <w:rFonts w:ascii="Arial" w:hAnsi="Arial" w:cs="Arial"/>
          <w:sz w:val="20"/>
          <w:szCs w:val="20"/>
          <w:lang w:val="ru-RU"/>
        </w:rPr>
      </w:pPr>
    </w:p>
    <w:p w14:paraId="36910E9A" w14:textId="77777777" w:rsidR="00DE4E6B" w:rsidRPr="00355BA8" w:rsidRDefault="00DE4E6B" w:rsidP="00DE4E6B">
      <w:pPr>
        <w:spacing w:line="240" w:lineRule="auto"/>
        <w:jc w:val="center"/>
        <w:rPr>
          <w:rFonts w:ascii="Arial" w:hAnsi="Arial" w:cs="Arial"/>
          <w:sz w:val="20"/>
          <w:szCs w:val="20"/>
          <w:lang w:val="ru-RU"/>
        </w:rPr>
      </w:pPr>
    </w:p>
    <w:p w14:paraId="75E9F83E" w14:textId="77777777" w:rsidR="00DE4E6B" w:rsidRPr="00355BA8" w:rsidRDefault="00DE4E6B" w:rsidP="00DE4E6B">
      <w:pPr>
        <w:spacing w:line="240" w:lineRule="auto"/>
        <w:jc w:val="center"/>
        <w:rPr>
          <w:rFonts w:ascii="Arial" w:hAnsi="Arial" w:cs="Arial"/>
          <w:sz w:val="20"/>
          <w:szCs w:val="20"/>
          <w:lang w:val="ru-RU"/>
        </w:rPr>
      </w:pPr>
    </w:p>
    <w:p w14:paraId="2BE55B9C" w14:textId="77777777" w:rsidR="00DE4E6B" w:rsidRPr="00355BA8" w:rsidRDefault="00DE4E6B" w:rsidP="00DE4E6B">
      <w:pPr>
        <w:spacing w:line="240" w:lineRule="auto"/>
        <w:jc w:val="center"/>
        <w:rPr>
          <w:rFonts w:ascii="Arial" w:hAnsi="Arial" w:cs="Arial"/>
          <w:sz w:val="20"/>
          <w:szCs w:val="20"/>
          <w:lang w:val="ru-RU"/>
        </w:rPr>
      </w:pPr>
    </w:p>
    <w:p w14:paraId="18F83788" w14:textId="77777777" w:rsidR="00DE4E6B" w:rsidRPr="00355BA8" w:rsidRDefault="00DE4E6B" w:rsidP="00DE4E6B">
      <w:pPr>
        <w:spacing w:line="240" w:lineRule="auto"/>
        <w:jc w:val="center"/>
        <w:rPr>
          <w:rFonts w:ascii="Arial" w:hAnsi="Arial" w:cs="Arial"/>
          <w:sz w:val="20"/>
          <w:szCs w:val="20"/>
          <w:lang w:val="ru-RU"/>
        </w:rPr>
      </w:pPr>
    </w:p>
    <w:p w14:paraId="0577174E" w14:textId="77777777" w:rsidR="00DE4E6B" w:rsidRPr="00355BA8" w:rsidRDefault="00DE4E6B" w:rsidP="00DE4E6B">
      <w:pPr>
        <w:spacing w:line="240" w:lineRule="auto"/>
        <w:jc w:val="center"/>
        <w:rPr>
          <w:rFonts w:ascii="Arial" w:hAnsi="Arial" w:cs="Arial"/>
          <w:sz w:val="20"/>
          <w:szCs w:val="20"/>
          <w:lang w:val="ru-RU"/>
        </w:rPr>
      </w:pPr>
    </w:p>
    <w:p w14:paraId="44C5B5F8" w14:textId="77777777" w:rsidR="00DE4E6B" w:rsidRPr="00355BA8" w:rsidRDefault="00DE4E6B" w:rsidP="00DE4E6B">
      <w:pPr>
        <w:spacing w:line="240" w:lineRule="auto"/>
        <w:jc w:val="center"/>
        <w:rPr>
          <w:rFonts w:ascii="Arial" w:hAnsi="Arial" w:cs="Arial"/>
          <w:sz w:val="20"/>
          <w:szCs w:val="20"/>
          <w:lang w:val="ru-RU"/>
        </w:rPr>
      </w:pPr>
    </w:p>
    <w:p w14:paraId="6FE2D27E" w14:textId="77777777" w:rsidR="00DE4E6B" w:rsidRPr="00355BA8" w:rsidRDefault="00DE4E6B" w:rsidP="00DE4E6B">
      <w:pPr>
        <w:spacing w:line="240" w:lineRule="auto"/>
        <w:jc w:val="center"/>
        <w:rPr>
          <w:rFonts w:ascii="Arial" w:hAnsi="Arial" w:cs="Arial"/>
          <w:sz w:val="20"/>
          <w:szCs w:val="20"/>
          <w:lang w:val="ru-RU"/>
        </w:rPr>
      </w:pPr>
    </w:p>
    <w:p w14:paraId="6BB21F16" w14:textId="77777777" w:rsidR="000A1D60" w:rsidRPr="00355BA8" w:rsidRDefault="000A1D60" w:rsidP="00DE4E6B">
      <w:pPr>
        <w:spacing w:line="240" w:lineRule="auto"/>
        <w:jc w:val="center"/>
        <w:rPr>
          <w:rFonts w:ascii="Arial" w:hAnsi="Arial" w:cs="Arial"/>
          <w:sz w:val="20"/>
          <w:szCs w:val="20"/>
          <w:lang w:val="ru-RU"/>
        </w:rPr>
      </w:pPr>
    </w:p>
    <w:p w14:paraId="2B5F7DD0" w14:textId="77777777" w:rsidR="000A1D60" w:rsidRPr="00355BA8" w:rsidRDefault="000A1D60" w:rsidP="00DE4E6B">
      <w:pPr>
        <w:spacing w:line="240" w:lineRule="auto"/>
        <w:jc w:val="center"/>
        <w:rPr>
          <w:rFonts w:ascii="Arial" w:hAnsi="Arial" w:cs="Arial"/>
          <w:sz w:val="20"/>
          <w:szCs w:val="20"/>
          <w:lang w:val="ru-RU"/>
        </w:rPr>
      </w:pPr>
    </w:p>
    <w:p w14:paraId="096A60EB" w14:textId="77777777" w:rsidR="00DE4E6B" w:rsidRPr="00355BA8" w:rsidRDefault="00DE4E6B" w:rsidP="00DE4E6B">
      <w:pPr>
        <w:spacing w:line="240" w:lineRule="auto"/>
        <w:jc w:val="center"/>
        <w:rPr>
          <w:rFonts w:ascii="Arial" w:hAnsi="Arial" w:cs="Arial"/>
          <w:sz w:val="20"/>
          <w:szCs w:val="20"/>
          <w:lang w:val="ru-RU"/>
        </w:rPr>
      </w:pPr>
    </w:p>
    <w:p w14:paraId="5114CE5E" w14:textId="77777777" w:rsidR="00DE4E6B" w:rsidRPr="00355BA8" w:rsidRDefault="00DE4E6B" w:rsidP="00DE4E6B">
      <w:pPr>
        <w:spacing w:line="240" w:lineRule="auto"/>
        <w:jc w:val="center"/>
        <w:rPr>
          <w:rFonts w:ascii="Arial" w:hAnsi="Arial" w:cs="Arial"/>
          <w:sz w:val="20"/>
          <w:szCs w:val="20"/>
          <w:lang w:val="ru-RU"/>
        </w:rPr>
      </w:pPr>
    </w:p>
    <w:p w14:paraId="263DD26D" w14:textId="77777777" w:rsidR="000A1D60" w:rsidRPr="00355BA8" w:rsidRDefault="000A1D60" w:rsidP="00DE4E6B">
      <w:pPr>
        <w:spacing w:line="240" w:lineRule="auto"/>
        <w:jc w:val="center"/>
        <w:rPr>
          <w:rFonts w:ascii="Arial" w:hAnsi="Arial" w:cs="Arial"/>
          <w:sz w:val="20"/>
          <w:szCs w:val="20"/>
          <w:lang w:val="ru-RU"/>
        </w:rPr>
      </w:pPr>
    </w:p>
    <w:p w14:paraId="2CBE771E" w14:textId="77777777" w:rsidR="000A1D60" w:rsidRPr="00355BA8" w:rsidRDefault="000A1D60" w:rsidP="00DE4E6B">
      <w:pPr>
        <w:spacing w:line="240" w:lineRule="auto"/>
        <w:jc w:val="center"/>
        <w:rPr>
          <w:rFonts w:ascii="Arial" w:hAnsi="Arial" w:cs="Arial"/>
          <w:sz w:val="20"/>
          <w:szCs w:val="20"/>
          <w:lang w:val="ru-RU"/>
        </w:rPr>
      </w:pPr>
    </w:p>
    <w:p w14:paraId="21EC735F" w14:textId="77777777" w:rsidR="000A1D60" w:rsidRPr="00355BA8" w:rsidRDefault="000A1D60" w:rsidP="00DE4E6B">
      <w:pPr>
        <w:spacing w:line="240" w:lineRule="auto"/>
        <w:jc w:val="center"/>
        <w:rPr>
          <w:rFonts w:ascii="Arial" w:hAnsi="Arial" w:cs="Arial"/>
          <w:sz w:val="20"/>
          <w:szCs w:val="20"/>
          <w:lang w:val="ru-RU"/>
        </w:rPr>
      </w:pPr>
    </w:p>
    <w:p w14:paraId="0712C334" w14:textId="77777777" w:rsidR="000A1D60" w:rsidRPr="00355BA8" w:rsidRDefault="000A1D60" w:rsidP="00DE4E6B">
      <w:pPr>
        <w:spacing w:line="240" w:lineRule="auto"/>
        <w:jc w:val="center"/>
        <w:rPr>
          <w:rFonts w:ascii="Arial" w:hAnsi="Arial" w:cs="Arial"/>
          <w:sz w:val="20"/>
          <w:szCs w:val="20"/>
          <w:lang w:val="ru-RU"/>
        </w:rPr>
      </w:pPr>
    </w:p>
    <w:p w14:paraId="75D76480" w14:textId="77777777" w:rsidR="000A1D60" w:rsidRPr="00355BA8" w:rsidRDefault="000A1D60" w:rsidP="00DE4E6B">
      <w:pPr>
        <w:spacing w:line="240" w:lineRule="auto"/>
        <w:jc w:val="center"/>
        <w:rPr>
          <w:rFonts w:ascii="Arial" w:hAnsi="Arial" w:cs="Arial"/>
          <w:sz w:val="20"/>
          <w:szCs w:val="20"/>
          <w:lang w:val="ru-RU"/>
        </w:rPr>
      </w:pPr>
    </w:p>
    <w:p w14:paraId="63376EB2" w14:textId="77777777" w:rsidR="000A1D60" w:rsidRPr="00355BA8" w:rsidRDefault="000A1D60" w:rsidP="00DE4E6B">
      <w:pPr>
        <w:spacing w:line="240" w:lineRule="auto"/>
        <w:jc w:val="center"/>
        <w:rPr>
          <w:rFonts w:ascii="Arial" w:hAnsi="Arial" w:cs="Arial"/>
          <w:sz w:val="20"/>
          <w:szCs w:val="20"/>
          <w:lang w:val="ru-RU"/>
        </w:rPr>
      </w:pPr>
    </w:p>
    <w:p w14:paraId="609E8797" w14:textId="77777777" w:rsidR="000A1D60" w:rsidRPr="00355BA8" w:rsidRDefault="000A1D60" w:rsidP="00DE4E6B">
      <w:pPr>
        <w:spacing w:line="240" w:lineRule="auto"/>
        <w:jc w:val="center"/>
        <w:rPr>
          <w:rFonts w:ascii="Arial" w:hAnsi="Arial" w:cs="Arial"/>
          <w:sz w:val="20"/>
          <w:szCs w:val="20"/>
          <w:lang w:val="ru-RU"/>
        </w:rPr>
      </w:pPr>
    </w:p>
    <w:p w14:paraId="3CC49F65" w14:textId="77777777" w:rsidR="000A1D60" w:rsidRPr="00355BA8" w:rsidRDefault="000A1D60" w:rsidP="00DE4E6B">
      <w:pPr>
        <w:spacing w:line="240" w:lineRule="auto"/>
        <w:jc w:val="center"/>
        <w:rPr>
          <w:rFonts w:ascii="Arial" w:hAnsi="Arial" w:cs="Arial"/>
          <w:sz w:val="20"/>
          <w:szCs w:val="20"/>
          <w:lang w:val="ru-RU"/>
        </w:rPr>
      </w:pPr>
    </w:p>
    <w:p w14:paraId="5E23C2FA" w14:textId="77777777" w:rsidR="000A1D60" w:rsidRPr="00355BA8" w:rsidRDefault="000A1D60" w:rsidP="00DE4E6B">
      <w:pPr>
        <w:spacing w:line="240" w:lineRule="auto"/>
        <w:jc w:val="center"/>
        <w:rPr>
          <w:rFonts w:ascii="Arial" w:hAnsi="Arial" w:cs="Arial"/>
          <w:sz w:val="20"/>
          <w:szCs w:val="20"/>
          <w:lang w:val="ru-RU"/>
        </w:rPr>
      </w:pPr>
    </w:p>
    <w:p w14:paraId="1CFBD022" w14:textId="77777777" w:rsidR="000A1D60" w:rsidRPr="00355BA8" w:rsidRDefault="000A1D60" w:rsidP="00DE4E6B">
      <w:pPr>
        <w:spacing w:line="240" w:lineRule="auto"/>
        <w:jc w:val="center"/>
        <w:rPr>
          <w:rFonts w:ascii="Arial" w:hAnsi="Arial" w:cs="Arial"/>
          <w:sz w:val="20"/>
          <w:szCs w:val="20"/>
          <w:lang w:val="ru-RU"/>
        </w:rPr>
      </w:pPr>
    </w:p>
    <w:p w14:paraId="036C5DA1" w14:textId="77777777" w:rsidR="000A1D60" w:rsidRPr="00355BA8" w:rsidRDefault="000A1D60" w:rsidP="00DE4E6B">
      <w:pPr>
        <w:spacing w:line="240" w:lineRule="auto"/>
        <w:jc w:val="center"/>
        <w:rPr>
          <w:rFonts w:ascii="Arial" w:hAnsi="Arial" w:cs="Arial"/>
          <w:sz w:val="20"/>
          <w:szCs w:val="20"/>
          <w:lang w:val="ru-RU"/>
        </w:rPr>
      </w:pPr>
    </w:p>
    <w:p w14:paraId="6F50A295" w14:textId="77777777" w:rsidR="000A1D60" w:rsidRPr="00355BA8" w:rsidRDefault="000A1D60" w:rsidP="00DE4E6B">
      <w:pPr>
        <w:spacing w:line="240" w:lineRule="auto"/>
        <w:jc w:val="center"/>
        <w:rPr>
          <w:rFonts w:ascii="Arial" w:hAnsi="Arial" w:cs="Arial"/>
          <w:sz w:val="20"/>
          <w:szCs w:val="20"/>
          <w:lang w:val="ru-RU"/>
        </w:rPr>
      </w:pPr>
    </w:p>
    <w:p w14:paraId="037A17B5" w14:textId="77777777" w:rsidR="000A1D60" w:rsidRPr="00355BA8" w:rsidRDefault="000A1D60" w:rsidP="00DE4E6B">
      <w:pPr>
        <w:spacing w:line="240" w:lineRule="auto"/>
        <w:jc w:val="center"/>
        <w:rPr>
          <w:rFonts w:ascii="Arial" w:hAnsi="Arial" w:cs="Arial"/>
          <w:sz w:val="20"/>
          <w:szCs w:val="20"/>
          <w:lang w:val="ru-RU"/>
        </w:rPr>
      </w:pPr>
    </w:p>
    <w:p w14:paraId="7DEC2BAE" w14:textId="77777777" w:rsidR="000A1D60" w:rsidRPr="00355BA8" w:rsidRDefault="000A1D60" w:rsidP="00DE4E6B">
      <w:pPr>
        <w:spacing w:line="240" w:lineRule="auto"/>
        <w:jc w:val="center"/>
        <w:rPr>
          <w:rFonts w:ascii="Arial" w:hAnsi="Arial" w:cs="Arial"/>
          <w:sz w:val="20"/>
          <w:szCs w:val="20"/>
          <w:lang w:val="ru-RU"/>
        </w:rPr>
      </w:pPr>
    </w:p>
    <w:p w14:paraId="6854A380" w14:textId="77777777" w:rsidR="000A1D60" w:rsidRPr="00355BA8" w:rsidRDefault="000A1D60" w:rsidP="00DE4E6B">
      <w:pPr>
        <w:spacing w:line="240" w:lineRule="auto"/>
        <w:jc w:val="center"/>
        <w:rPr>
          <w:rFonts w:ascii="Arial" w:hAnsi="Arial" w:cs="Arial"/>
          <w:sz w:val="20"/>
          <w:szCs w:val="20"/>
          <w:lang w:val="ru-RU"/>
        </w:rPr>
      </w:pPr>
    </w:p>
    <w:p w14:paraId="121157EB" w14:textId="77777777" w:rsidR="00DE4E6B" w:rsidRPr="00355BA8" w:rsidRDefault="00DE4E6B" w:rsidP="00DE4E6B">
      <w:pPr>
        <w:spacing w:line="240" w:lineRule="auto"/>
        <w:jc w:val="center"/>
        <w:rPr>
          <w:rFonts w:ascii="Arial" w:hAnsi="Arial" w:cs="Arial"/>
          <w:sz w:val="20"/>
          <w:szCs w:val="20"/>
          <w:lang w:val="ru-RU"/>
        </w:rPr>
      </w:pPr>
    </w:p>
    <w:p w14:paraId="3E6693DC" w14:textId="77777777" w:rsidR="00DE4E6B" w:rsidRPr="00355BA8" w:rsidRDefault="00DE4E6B" w:rsidP="00DE4E6B">
      <w:pPr>
        <w:spacing w:line="240" w:lineRule="auto"/>
        <w:jc w:val="center"/>
        <w:rPr>
          <w:rFonts w:ascii="Arial" w:hAnsi="Arial" w:cs="Arial"/>
          <w:sz w:val="20"/>
          <w:szCs w:val="20"/>
          <w:lang w:val="ru-RU"/>
        </w:rPr>
      </w:pPr>
    </w:p>
    <w:p w14:paraId="00432F53" w14:textId="77777777" w:rsidR="00DE4E6B" w:rsidRPr="00355BA8" w:rsidRDefault="00DE4E6B" w:rsidP="00DE4E6B">
      <w:pPr>
        <w:spacing w:line="240" w:lineRule="auto"/>
        <w:jc w:val="center"/>
        <w:rPr>
          <w:rFonts w:ascii="Arial" w:hAnsi="Arial" w:cs="Arial"/>
          <w:sz w:val="20"/>
          <w:szCs w:val="20"/>
          <w:lang w:val="ru-RU"/>
        </w:rPr>
      </w:pPr>
    </w:p>
    <w:p w14:paraId="2C7B32CF" w14:textId="77777777" w:rsidR="00DE4E6B" w:rsidRPr="00355BA8" w:rsidRDefault="00DE4E6B" w:rsidP="00DE4E6B">
      <w:pPr>
        <w:spacing w:line="240" w:lineRule="auto"/>
        <w:jc w:val="center"/>
        <w:rPr>
          <w:rFonts w:ascii="Arial" w:hAnsi="Arial" w:cs="Arial"/>
          <w:sz w:val="20"/>
          <w:szCs w:val="20"/>
          <w:lang w:val="ru-RU"/>
        </w:rPr>
      </w:pPr>
    </w:p>
    <w:p w14:paraId="0D58F6C3" w14:textId="77777777" w:rsidR="00DE4E6B" w:rsidRPr="00355BA8" w:rsidRDefault="00DE4E6B" w:rsidP="00DE4E6B">
      <w:pPr>
        <w:spacing w:line="240" w:lineRule="auto"/>
        <w:jc w:val="center"/>
        <w:rPr>
          <w:rFonts w:ascii="Arial" w:hAnsi="Arial" w:cs="Arial"/>
          <w:sz w:val="20"/>
          <w:szCs w:val="20"/>
          <w:lang w:val="ru-RU"/>
        </w:rPr>
      </w:pPr>
    </w:p>
    <w:p w14:paraId="28FF4440" w14:textId="77777777" w:rsidR="00DE4E6B" w:rsidRPr="00355BA8" w:rsidRDefault="00DE4E6B" w:rsidP="00DE4E6B">
      <w:pPr>
        <w:spacing w:line="240" w:lineRule="auto"/>
        <w:jc w:val="center"/>
        <w:rPr>
          <w:rFonts w:ascii="Arial" w:hAnsi="Arial" w:cs="Arial"/>
          <w:sz w:val="20"/>
          <w:szCs w:val="20"/>
          <w:lang w:val="ru-RU"/>
        </w:rPr>
      </w:pPr>
    </w:p>
    <w:p w14:paraId="63EA0192" w14:textId="77777777" w:rsidR="00DE4E6B" w:rsidRPr="00355BA8" w:rsidRDefault="00DE4E6B" w:rsidP="00DE4E6B">
      <w:pPr>
        <w:spacing w:line="240" w:lineRule="auto"/>
        <w:jc w:val="center"/>
        <w:rPr>
          <w:rFonts w:ascii="Arial" w:hAnsi="Arial" w:cs="Arial"/>
          <w:sz w:val="20"/>
          <w:szCs w:val="20"/>
          <w:lang w:val="ru-RU"/>
        </w:rPr>
      </w:pPr>
    </w:p>
    <w:p w14:paraId="234B3254" w14:textId="77777777" w:rsidR="00DE4E6B" w:rsidRPr="00355BA8" w:rsidRDefault="00DE4E6B" w:rsidP="00DE4E6B">
      <w:pPr>
        <w:spacing w:line="240" w:lineRule="auto"/>
        <w:jc w:val="center"/>
        <w:rPr>
          <w:rFonts w:ascii="Arial" w:hAnsi="Arial" w:cs="Arial"/>
          <w:sz w:val="20"/>
          <w:szCs w:val="20"/>
          <w:lang w:val="ru-RU"/>
        </w:rPr>
      </w:pPr>
    </w:p>
    <w:p w14:paraId="16D696C3" w14:textId="77777777" w:rsidR="00DE4E6B" w:rsidRPr="00355BA8" w:rsidRDefault="00DE4E6B" w:rsidP="00DE4E6B">
      <w:pPr>
        <w:spacing w:line="240" w:lineRule="auto"/>
        <w:jc w:val="center"/>
        <w:rPr>
          <w:rFonts w:ascii="Arial" w:hAnsi="Arial" w:cs="Arial"/>
          <w:sz w:val="20"/>
          <w:szCs w:val="20"/>
          <w:lang w:val="ru-RU"/>
        </w:rPr>
      </w:pPr>
    </w:p>
    <w:p w14:paraId="41626CF0" w14:textId="77777777" w:rsidR="00DE4E6B" w:rsidRPr="00355BA8" w:rsidRDefault="00DE4E6B" w:rsidP="00DE4E6B">
      <w:pPr>
        <w:spacing w:line="240" w:lineRule="auto"/>
        <w:jc w:val="center"/>
        <w:rPr>
          <w:rFonts w:ascii="Arial" w:hAnsi="Arial" w:cs="Arial"/>
          <w:sz w:val="20"/>
          <w:szCs w:val="20"/>
          <w:lang w:val="ru-RU"/>
        </w:rPr>
      </w:pPr>
    </w:p>
    <w:p w14:paraId="77FA1291" w14:textId="77777777" w:rsidR="00DE4E6B" w:rsidRPr="00355BA8" w:rsidRDefault="00DE4E6B" w:rsidP="00DE4E6B">
      <w:pPr>
        <w:spacing w:line="240" w:lineRule="auto"/>
        <w:jc w:val="center"/>
        <w:rPr>
          <w:rFonts w:ascii="Arial" w:hAnsi="Arial" w:cs="Arial"/>
          <w:sz w:val="20"/>
          <w:szCs w:val="20"/>
          <w:lang w:val="ru-RU"/>
        </w:rPr>
      </w:pPr>
    </w:p>
    <w:p w14:paraId="4FA74DA5" w14:textId="77777777" w:rsidR="00DE4E6B" w:rsidRPr="00355BA8" w:rsidRDefault="00DE4E6B" w:rsidP="00DE4E6B">
      <w:pPr>
        <w:spacing w:line="240" w:lineRule="auto"/>
        <w:jc w:val="center"/>
        <w:rPr>
          <w:rFonts w:ascii="Arial" w:hAnsi="Arial" w:cs="Arial"/>
          <w:sz w:val="20"/>
          <w:szCs w:val="20"/>
          <w:lang w:val="ru-RU"/>
        </w:rPr>
      </w:pPr>
    </w:p>
    <w:p w14:paraId="605A8E47" w14:textId="77777777" w:rsidR="00DE4E6B" w:rsidRPr="00355BA8" w:rsidRDefault="00DE4E6B" w:rsidP="00DE4E6B">
      <w:pPr>
        <w:spacing w:line="240" w:lineRule="auto"/>
        <w:jc w:val="center"/>
        <w:rPr>
          <w:rFonts w:ascii="Arial" w:hAnsi="Arial" w:cs="Arial"/>
          <w:sz w:val="20"/>
          <w:szCs w:val="20"/>
          <w:lang w:val="ru-RU"/>
        </w:rPr>
      </w:pPr>
    </w:p>
    <w:p w14:paraId="0D1123BF" w14:textId="77777777" w:rsidR="00DE4E6B" w:rsidRPr="00355BA8" w:rsidRDefault="00DE4E6B" w:rsidP="00DE4E6B">
      <w:pPr>
        <w:spacing w:line="240" w:lineRule="auto"/>
        <w:jc w:val="center"/>
        <w:rPr>
          <w:rFonts w:ascii="Arial" w:hAnsi="Arial" w:cs="Arial"/>
          <w:sz w:val="20"/>
          <w:szCs w:val="20"/>
          <w:lang w:val="ru-RU"/>
        </w:rPr>
      </w:pPr>
    </w:p>
    <w:p w14:paraId="659503B7" w14:textId="77777777" w:rsidR="00DE4E6B" w:rsidRPr="00355BA8" w:rsidRDefault="00DE4E6B" w:rsidP="00DE4E6B">
      <w:pPr>
        <w:spacing w:line="240" w:lineRule="auto"/>
        <w:jc w:val="center"/>
        <w:rPr>
          <w:rFonts w:ascii="Arial" w:hAnsi="Arial" w:cs="Arial"/>
          <w:sz w:val="20"/>
          <w:szCs w:val="20"/>
          <w:lang w:val="ru-RU"/>
        </w:rPr>
      </w:pPr>
    </w:p>
    <w:p w14:paraId="20BC7F90" w14:textId="77777777" w:rsidR="00DE4E6B" w:rsidRPr="00355BA8" w:rsidRDefault="00DE4E6B" w:rsidP="00DE4E6B">
      <w:pPr>
        <w:spacing w:line="240" w:lineRule="auto"/>
        <w:jc w:val="center"/>
        <w:rPr>
          <w:rFonts w:ascii="Arial" w:hAnsi="Arial" w:cs="Arial"/>
          <w:sz w:val="20"/>
          <w:szCs w:val="20"/>
          <w:lang w:val="ru-RU"/>
        </w:rPr>
      </w:pPr>
    </w:p>
    <w:p w14:paraId="3080644A" w14:textId="3E809B8C" w:rsidR="00DE4E6B" w:rsidRPr="004C3ED9" w:rsidRDefault="00B3420D" w:rsidP="00B3420D">
      <w:pPr>
        <w:spacing w:line="240" w:lineRule="auto"/>
        <w:jc w:val="center"/>
        <w:rPr>
          <w:rFonts w:ascii="Arial" w:hAnsi="Arial" w:cs="Arial"/>
          <w:sz w:val="20"/>
          <w:szCs w:val="20"/>
        </w:rPr>
      </w:pPr>
      <w:r>
        <w:rPr>
          <w:rFonts w:ascii="Arial" w:hAnsi="Arial" w:cs="Arial"/>
          <w:sz w:val="20"/>
          <w:szCs w:val="20"/>
        </w:rPr>
        <w:t>Владивосток</w:t>
      </w:r>
      <w:r w:rsidRPr="00654D24">
        <w:rPr>
          <w:rFonts w:ascii="Arial" w:hAnsi="Arial" w:cs="Arial"/>
          <w:sz w:val="20"/>
          <w:szCs w:val="20"/>
        </w:rPr>
        <w:t>, 202</w:t>
      </w:r>
      <w:r>
        <w:rPr>
          <w:rFonts w:ascii="Arial" w:hAnsi="Arial" w:cs="Arial"/>
          <w:sz w:val="20"/>
          <w:szCs w:val="20"/>
        </w:rPr>
        <w:t>4</w:t>
      </w:r>
      <w:r w:rsidRPr="00654D24">
        <w:rPr>
          <w:rFonts w:ascii="Arial" w:hAnsi="Arial" w:cs="Arial"/>
          <w:sz w:val="20"/>
          <w:szCs w:val="20"/>
        </w:rPr>
        <w:t xml:space="preserve"> г.</w:t>
      </w:r>
      <w:r w:rsidR="00DE4E6B" w:rsidRPr="004C3ED9">
        <w:rPr>
          <w:rFonts w:ascii="Arial" w:hAnsi="Arial" w:cs="Arial"/>
          <w:b/>
          <w:sz w:val="20"/>
          <w:szCs w:val="20"/>
        </w:rPr>
        <w:br w:type="page"/>
      </w:r>
    </w:p>
    <w:p w14:paraId="48944ADE" w14:textId="77777777" w:rsidR="00701300" w:rsidRPr="00DB5413" w:rsidRDefault="000A1D60" w:rsidP="000A1D60">
      <w:pPr>
        <w:pStyle w:val="a6"/>
        <w:spacing w:before="0" w:line="240" w:lineRule="auto"/>
        <w:jc w:val="center"/>
        <w:rPr>
          <w:rFonts w:ascii="Arial" w:hAnsi="Arial" w:cs="Arial"/>
          <w:b w:val="0"/>
          <w:sz w:val="20"/>
          <w:szCs w:val="20"/>
          <w:lang w:val="en-US"/>
        </w:rPr>
      </w:pPr>
      <w:r w:rsidRPr="004C3ED9">
        <w:rPr>
          <w:rFonts w:ascii="Arial" w:hAnsi="Arial" w:cs="Arial"/>
          <w:color w:val="auto"/>
          <w:sz w:val="20"/>
          <w:szCs w:val="20"/>
        </w:rPr>
        <w:lastRenderedPageBreak/>
        <w:t>ОГЛАВЛЕНИЕ</w:t>
      </w:r>
    </w:p>
    <w:sdt>
      <w:sdtPr>
        <w:rPr>
          <w:rFonts w:ascii="Arial" w:eastAsia="MS PMincho" w:hAnsi="Arial" w:cs="Arial"/>
          <w:b/>
          <w:bCs/>
          <w:sz w:val="22"/>
          <w:szCs w:val="22"/>
          <w:lang w:val="en-US"/>
        </w:rPr>
        <w:id w:val="1770041981"/>
        <w:docPartObj>
          <w:docPartGallery w:val="Table of Contents"/>
          <w:docPartUnique/>
        </w:docPartObj>
      </w:sdtPr>
      <w:sdtEndPr>
        <w:rPr>
          <w:b w:val="0"/>
          <w:bCs w:val="0"/>
        </w:rPr>
      </w:sdtEndPr>
      <w:sdtContent>
        <w:p w14:paraId="24EA6D4A" w14:textId="77777777" w:rsidR="005956CE" w:rsidRDefault="009423EC">
          <w:pPr>
            <w:pStyle w:val="21"/>
            <w:tabs>
              <w:tab w:val="left" w:pos="660"/>
              <w:tab w:val="right" w:pos="10195"/>
            </w:tabs>
            <w:rPr>
              <w:rFonts w:asciiTheme="minorHAnsi" w:eastAsiaTheme="minorEastAsia" w:hAnsiTheme="minorHAnsi" w:cstheme="minorBidi"/>
              <w:noProof/>
              <w:sz w:val="22"/>
              <w:szCs w:val="22"/>
              <w:lang w:eastAsia="ru-RU"/>
            </w:rPr>
          </w:pPr>
          <w:r w:rsidRPr="005E4FCB">
            <w:rPr>
              <w:rFonts w:ascii="Arial" w:hAnsi="Arial" w:cs="Arial"/>
            </w:rPr>
            <w:fldChar w:fldCharType="begin"/>
          </w:r>
          <w:r w:rsidRPr="0052576C">
            <w:rPr>
              <w:rFonts w:ascii="Arial" w:hAnsi="Arial" w:cs="Arial"/>
            </w:rPr>
            <w:instrText xml:space="preserve"> TOC \o "1-3" \h \z \u </w:instrText>
          </w:r>
          <w:r w:rsidRPr="005E4FCB">
            <w:rPr>
              <w:rFonts w:ascii="Arial" w:hAnsi="Arial" w:cs="Arial"/>
            </w:rPr>
            <w:fldChar w:fldCharType="separate"/>
          </w:r>
          <w:hyperlink w:anchor="_Toc181185442" w:history="1">
            <w:r w:rsidR="005956CE" w:rsidRPr="00C06FAE">
              <w:rPr>
                <w:rStyle w:val="a5"/>
                <w:rFonts w:ascii="Arial" w:eastAsia="MS PMincho" w:hAnsi="Arial" w:cs="Arial"/>
                <w:noProof/>
              </w:rPr>
              <w:t>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ЗАЯВЛЕНИЙ ПО ЦЕННЫМ БУМАГАМ РОССИЙСКИХ ЭМИТЕНТОВ</w:t>
            </w:r>
            <w:r w:rsidR="005956CE">
              <w:rPr>
                <w:noProof/>
                <w:webHidden/>
              </w:rPr>
              <w:tab/>
            </w:r>
            <w:r w:rsidR="005956CE">
              <w:rPr>
                <w:noProof/>
                <w:webHidden/>
              </w:rPr>
              <w:fldChar w:fldCharType="begin"/>
            </w:r>
            <w:r w:rsidR="005956CE">
              <w:rPr>
                <w:noProof/>
                <w:webHidden/>
              </w:rPr>
              <w:instrText xml:space="preserve"> PAGEREF _Toc181185442 \h </w:instrText>
            </w:r>
            <w:r w:rsidR="005956CE">
              <w:rPr>
                <w:noProof/>
                <w:webHidden/>
              </w:rPr>
            </w:r>
            <w:r w:rsidR="005956CE">
              <w:rPr>
                <w:noProof/>
                <w:webHidden/>
              </w:rPr>
              <w:fldChar w:fldCharType="separate"/>
            </w:r>
            <w:r w:rsidR="005956CE">
              <w:rPr>
                <w:noProof/>
                <w:webHidden/>
              </w:rPr>
              <w:t>3</w:t>
            </w:r>
            <w:r w:rsidR="005956CE">
              <w:rPr>
                <w:noProof/>
                <w:webHidden/>
              </w:rPr>
              <w:fldChar w:fldCharType="end"/>
            </w:r>
          </w:hyperlink>
        </w:p>
        <w:p w14:paraId="506F86B9"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43" w:history="1">
            <w:r w:rsidR="005956CE" w:rsidRPr="00C06FAE">
              <w:rPr>
                <w:rStyle w:val="a5"/>
                <w:rFonts w:ascii="Arial" w:eastAsia="MS PMincho" w:hAnsi="Arial" w:cs="Arial"/>
                <w:noProof/>
              </w:rPr>
              <w:t>1.1.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предварительной оценке листинга ценных бумаг</w:t>
            </w:r>
            <w:r w:rsidR="005956CE">
              <w:rPr>
                <w:noProof/>
                <w:webHidden/>
              </w:rPr>
              <w:tab/>
            </w:r>
            <w:r w:rsidR="005956CE">
              <w:rPr>
                <w:noProof/>
                <w:webHidden/>
              </w:rPr>
              <w:fldChar w:fldCharType="begin"/>
            </w:r>
            <w:r w:rsidR="005956CE">
              <w:rPr>
                <w:noProof/>
                <w:webHidden/>
              </w:rPr>
              <w:instrText xml:space="preserve"> PAGEREF _Toc181185443 \h </w:instrText>
            </w:r>
            <w:r w:rsidR="005956CE">
              <w:rPr>
                <w:noProof/>
                <w:webHidden/>
              </w:rPr>
            </w:r>
            <w:r w:rsidR="005956CE">
              <w:rPr>
                <w:noProof/>
                <w:webHidden/>
              </w:rPr>
              <w:fldChar w:fldCharType="separate"/>
            </w:r>
            <w:r w:rsidR="005956CE">
              <w:rPr>
                <w:noProof/>
                <w:webHidden/>
              </w:rPr>
              <w:t>3</w:t>
            </w:r>
            <w:r w:rsidR="005956CE">
              <w:rPr>
                <w:noProof/>
                <w:webHidden/>
              </w:rPr>
              <w:fldChar w:fldCharType="end"/>
            </w:r>
          </w:hyperlink>
        </w:p>
        <w:p w14:paraId="6190550D"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44" w:history="1">
            <w:r w:rsidR="005956CE" w:rsidRPr="00C06FAE">
              <w:rPr>
                <w:rStyle w:val="a5"/>
                <w:rFonts w:ascii="Arial" w:eastAsia="MS PMincho" w:hAnsi="Arial" w:cs="Arial"/>
                <w:noProof/>
              </w:rPr>
              <w:t>1.2.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включении ценных бумаг в список ценных бумаг, допущенных к торгам</w:t>
            </w:r>
            <w:r w:rsidR="005956CE">
              <w:rPr>
                <w:noProof/>
                <w:webHidden/>
              </w:rPr>
              <w:tab/>
            </w:r>
            <w:r w:rsidR="005956CE">
              <w:rPr>
                <w:noProof/>
                <w:webHidden/>
              </w:rPr>
              <w:fldChar w:fldCharType="begin"/>
            </w:r>
            <w:r w:rsidR="005956CE">
              <w:rPr>
                <w:noProof/>
                <w:webHidden/>
              </w:rPr>
              <w:instrText xml:space="preserve"> PAGEREF _Toc181185444 \h </w:instrText>
            </w:r>
            <w:r w:rsidR="005956CE">
              <w:rPr>
                <w:noProof/>
                <w:webHidden/>
              </w:rPr>
            </w:r>
            <w:r w:rsidR="005956CE">
              <w:rPr>
                <w:noProof/>
                <w:webHidden/>
              </w:rPr>
              <w:fldChar w:fldCharType="separate"/>
            </w:r>
            <w:r w:rsidR="005956CE">
              <w:rPr>
                <w:noProof/>
                <w:webHidden/>
              </w:rPr>
              <w:t>4</w:t>
            </w:r>
            <w:r w:rsidR="005956CE">
              <w:rPr>
                <w:noProof/>
                <w:webHidden/>
              </w:rPr>
              <w:fldChar w:fldCharType="end"/>
            </w:r>
          </w:hyperlink>
        </w:p>
        <w:p w14:paraId="791BB880"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45" w:history="1">
            <w:r w:rsidR="005956CE" w:rsidRPr="00C06FAE">
              <w:rPr>
                <w:rStyle w:val="a5"/>
                <w:rFonts w:ascii="Arial" w:eastAsia="MS PMincho" w:hAnsi="Arial" w:cs="Arial"/>
                <w:noProof/>
              </w:rPr>
              <w:t>1.3.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переводе ценных бумаг</w:t>
            </w:r>
            <w:r w:rsidR="005956CE">
              <w:rPr>
                <w:noProof/>
                <w:webHidden/>
              </w:rPr>
              <w:tab/>
            </w:r>
            <w:r w:rsidR="005956CE">
              <w:rPr>
                <w:noProof/>
                <w:webHidden/>
              </w:rPr>
              <w:fldChar w:fldCharType="begin"/>
            </w:r>
            <w:r w:rsidR="005956CE">
              <w:rPr>
                <w:noProof/>
                <w:webHidden/>
              </w:rPr>
              <w:instrText xml:space="preserve"> PAGEREF _Toc181185445 \h </w:instrText>
            </w:r>
            <w:r w:rsidR="005956CE">
              <w:rPr>
                <w:noProof/>
                <w:webHidden/>
              </w:rPr>
            </w:r>
            <w:r w:rsidR="005956CE">
              <w:rPr>
                <w:noProof/>
                <w:webHidden/>
              </w:rPr>
              <w:fldChar w:fldCharType="separate"/>
            </w:r>
            <w:r w:rsidR="005956CE">
              <w:rPr>
                <w:noProof/>
                <w:webHidden/>
              </w:rPr>
              <w:t>5</w:t>
            </w:r>
            <w:r w:rsidR="005956CE">
              <w:rPr>
                <w:noProof/>
                <w:webHidden/>
              </w:rPr>
              <w:fldChar w:fldCharType="end"/>
            </w:r>
          </w:hyperlink>
        </w:p>
        <w:p w14:paraId="3781EC1B"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46" w:history="1">
            <w:r w:rsidR="005956CE" w:rsidRPr="00C06FAE">
              <w:rPr>
                <w:rStyle w:val="a5"/>
                <w:rFonts w:ascii="Arial" w:eastAsia="MS PMincho" w:hAnsi="Arial" w:cs="Arial"/>
                <w:noProof/>
              </w:rPr>
              <w:t>1.4.</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об исключении ценных бумаг из Списка</w:t>
            </w:r>
            <w:r w:rsidR="005956CE">
              <w:rPr>
                <w:noProof/>
                <w:webHidden/>
              </w:rPr>
              <w:tab/>
            </w:r>
            <w:r w:rsidR="005956CE">
              <w:rPr>
                <w:noProof/>
                <w:webHidden/>
              </w:rPr>
              <w:fldChar w:fldCharType="begin"/>
            </w:r>
            <w:r w:rsidR="005956CE">
              <w:rPr>
                <w:noProof/>
                <w:webHidden/>
              </w:rPr>
              <w:instrText xml:space="preserve"> PAGEREF _Toc181185446 \h </w:instrText>
            </w:r>
            <w:r w:rsidR="005956CE">
              <w:rPr>
                <w:noProof/>
                <w:webHidden/>
              </w:rPr>
            </w:r>
            <w:r w:rsidR="005956CE">
              <w:rPr>
                <w:noProof/>
                <w:webHidden/>
              </w:rPr>
              <w:fldChar w:fldCharType="separate"/>
            </w:r>
            <w:r w:rsidR="005956CE">
              <w:rPr>
                <w:noProof/>
                <w:webHidden/>
              </w:rPr>
              <w:t>6</w:t>
            </w:r>
            <w:r w:rsidR="005956CE">
              <w:rPr>
                <w:noProof/>
                <w:webHidden/>
              </w:rPr>
              <w:fldChar w:fldCharType="end"/>
            </w:r>
          </w:hyperlink>
        </w:p>
        <w:p w14:paraId="0E4B86FA"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47" w:history="1">
            <w:r w:rsidR="005956CE" w:rsidRPr="00C06FAE">
              <w:rPr>
                <w:rStyle w:val="a5"/>
                <w:rFonts w:ascii="Arial" w:eastAsia="MS PMincho" w:hAnsi="Arial" w:cs="Arial"/>
                <w:noProof/>
              </w:rPr>
              <w:t>1.5.</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Заявления о включении в Сегмент</w:t>
            </w:r>
            <w:r w:rsidR="005956CE">
              <w:rPr>
                <w:noProof/>
                <w:webHidden/>
              </w:rPr>
              <w:tab/>
            </w:r>
            <w:r w:rsidR="005956CE">
              <w:rPr>
                <w:noProof/>
                <w:webHidden/>
              </w:rPr>
              <w:fldChar w:fldCharType="begin"/>
            </w:r>
            <w:r w:rsidR="005956CE">
              <w:rPr>
                <w:noProof/>
                <w:webHidden/>
              </w:rPr>
              <w:instrText xml:space="preserve"> PAGEREF _Toc181185447 \h </w:instrText>
            </w:r>
            <w:r w:rsidR="005956CE">
              <w:rPr>
                <w:noProof/>
                <w:webHidden/>
              </w:rPr>
            </w:r>
            <w:r w:rsidR="005956CE">
              <w:rPr>
                <w:noProof/>
                <w:webHidden/>
              </w:rPr>
              <w:fldChar w:fldCharType="separate"/>
            </w:r>
            <w:r w:rsidR="005956CE">
              <w:rPr>
                <w:noProof/>
                <w:webHidden/>
              </w:rPr>
              <w:t>7</w:t>
            </w:r>
            <w:r w:rsidR="005956CE">
              <w:rPr>
                <w:noProof/>
                <w:webHidden/>
              </w:rPr>
              <w:fldChar w:fldCharType="end"/>
            </w:r>
          </w:hyperlink>
        </w:p>
        <w:p w14:paraId="0285DD05"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48" w:history="1">
            <w:r w:rsidR="005956CE" w:rsidRPr="00C06FAE">
              <w:rPr>
                <w:rStyle w:val="a5"/>
                <w:rFonts w:ascii="Arial" w:eastAsia="MS PMincho" w:hAnsi="Arial" w:cs="Arial"/>
                <w:noProof/>
              </w:rPr>
              <w:t>1.6.</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об исключении из Сегмента</w:t>
            </w:r>
            <w:r w:rsidR="005956CE">
              <w:rPr>
                <w:noProof/>
                <w:webHidden/>
              </w:rPr>
              <w:tab/>
            </w:r>
            <w:r w:rsidR="005956CE">
              <w:rPr>
                <w:noProof/>
                <w:webHidden/>
              </w:rPr>
              <w:fldChar w:fldCharType="begin"/>
            </w:r>
            <w:r w:rsidR="005956CE">
              <w:rPr>
                <w:noProof/>
                <w:webHidden/>
              </w:rPr>
              <w:instrText xml:space="preserve"> PAGEREF _Toc181185448 \h </w:instrText>
            </w:r>
            <w:r w:rsidR="005956CE">
              <w:rPr>
                <w:noProof/>
                <w:webHidden/>
              </w:rPr>
            </w:r>
            <w:r w:rsidR="005956CE">
              <w:rPr>
                <w:noProof/>
                <w:webHidden/>
              </w:rPr>
              <w:fldChar w:fldCharType="separate"/>
            </w:r>
            <w:r w:rsidR="005956CE">
              <w:rPr>
                <w:noProof/>
                <w:webHidden/>
              </w:rPr>
              <w:t>8</w:t>
            </w:r>
            <w:r w:rsidR="005956CE">
              <w:rPr>
                <w:noProof/>
                <w:webHidden/>
              </w:rPr>
              <w:fldChar w:fldCharType="end"/>
            </w:r>
          </w:hyperlink>
        </w:p>
        <w:p w14:paraId="647CC522" w14:textId="77777777" w:rsidR="005956CE" w:rsidRDefault="006A0569">
          <w:pPr>
            <w:pStyle w:val="21"/>
            <w:tabs>
              <w:tab w:val="left" w:pos="660"/>
              <w:tab w:val="right" w:pos="10195"/>
            </w:tabs>
            <w:rPr>
              <w:rFonts w:asciiTheme="minorHAnsi" w:eastAsiaTheme="minorEastAsia" w:hAnsiTheme="minorHAnsi" w:cstheme="minorBidi"/>
              <w:noProof/>
              <w:sz w:val="22"/>
              <w:szCs w:val="22"/>
              <w:lang w:eastAsia="ru-RU"/>
            </w:rPr>
          </w:pPr>
          <w:hyperlink w:anchor="_Toc181185449" w:history="1">
            <w:r w:rsidR="005956CE" w:rsidRPr="00C06FAE">
              <w:rPr>
                <w:rStyle w:val="a5"/>
                <w:rFonts w:ascii="Arial" w:eastAsia="MS PMincho" w:hAnsi="Arial" w:cs="Arial"/>
                <w:noProof/>
              </w:rPr>
              <w:t>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ЗАЯВЛЕНИЙ ПО ЦЕННЫМ БУМАГАМ ИНОСТРАННОГО ЭМИТЕНТА</w:t>
            </w:r>
            <w:r w:rsidR="005956CE">
              <w:rPr>
                <w:noProof/>
                <w:webHidden/>
              </w:rPr>
              <w:tab/>
            </w:r>
            <w:r w:rsidR="005956CE">
              <w:rPr>
                <w:noProof/>
                <w:webHidden/>
              </w:rPr>
              <w:fldChar w:fldCharType="begin"/>
            </w:r>
            <w:r w:rsidR="005956CE">
              <w:rPr>
                <w:noProof/>
                <w:webHidden/>
              </w:rPr>
              <w:instrText xml:space="preserve"> PAGEREF _Toc181185449 \h </w:instrText>
            </w:r>
            <w:r w:rsidR="005956CE">
              <w:rPr>
                <w:noProof/>
                <w:webHidden/>
              </w:rPr>
            </w:r>
            <w:r w:rsidR="005956CE">
              <w:rPr>
                <w:noProof/>
                <w:webHidden/>
              </w:rPr>
              <w:fldChar w:fldCharType="separate"/>
            </w:r>
            <w:r w:rsidR="005956CE">
              <w:rPr>
                <w:noProof/>
                <w:webHidden/>
              </w:rPr>
              <w:t>9</w:t>
            </w:r>
            <w:r w:rsidR="005956CE">
              <w:rPr>
                <w:noProof/>
                <w:webHidden/>
              </w:rPr>
              <w:fldChar w:fldCharType="end"/>
            </w:r>
          </w:hyperlink>
        </w:p>
        <w:p w14:paraId="21A38BA9"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0" w:history="1">
            <w:r w:rsidR="005956CE" w:rsidRPr="00C06FAE">
              <w:rPr>
                <w:rStyle w:val="a5"/>
                <w:rFonts w:ascii="Arial" w:eastAsia="MS PMincho" w:hAnsi="Arial" w:cs="Arial"/>
                <w:noProof/>
              </w:rPr>
              <w:t>2.1.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эмитента о предварительной оценке листинга ценных бумаг</w:t>
            </w:r>
            <w:r w:rsidR="005956CE">
              <w:rPr>
                <w:noProof/>
                <w:webHidden/>
              </w:rPr>
              <w:tab/>
            </w:r>
            <w:r w:rsidR="005956CE">
              <w:rPr>
                <w:noProof/>
                <w:webHidden/>
              </w:rPr>
              <w:fldChar w:fldCharType="begin"/>
            </w:r>
            <w:r w:rsidR="005956CE">
              <w:rPr>
                <w:noProof/>
                <w:webHidden/>
              </w:rPr>
              <w:instrText xml:space="preserve"> PAGEREF _Toc181185450 \h </w:instrText>
            </w:r>
            <w:r w:rsidR="005956CE">
              <w:rPr>
                <w:noProof/>
                <w:webHidden/>
              </w:rPr>
            </w:r>
            <w:r w:rsidR="005956CE">
              <w:rPr>
                <w:noProof/>
                <w:webHidden/>
              </w:rPr>
              <w:fldChar w:fldCharType="separate"/>
            </w:r>
            <w:r w:rsidR="005956CE">
              <w:rPr>
                <w:noProof/>
                <w:webHidden/>
              </w:rPr>
              <w:t>9</w:t>
            </w:r>
            <w:r w:rsidR="005956CE">
              <w:rPr>
                <w:noProof/>
                <w:webHidden/>
              </w:rPr>
              <w:fldChar w:fldCharType="end"/>
            </w:r>
          </w:hyperlink>
        </w:p>
        <w:p w14:paraId="1A31A8DD"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1" w:history="1">
            <w:r w:rsidR="005956CE" w:rsidRPr="00C06FAE">
              <w:rPr>
                <w:rStyle w:val="a5"/>
                <w:rFonts w:ascii="Arial" w:eastAsia="MS PMincho" w:hAnsi="Arial" w:cs="Arial"/>
                <w:noProof/>
              </w:rPr>
              <w:t>2.2.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эмитента о включении ценных бумаг в список ценных бумаг, допущенных к торгам</w:t>
            </w:r>
            <w:r w:rsidR="005956CE">
              <w:rPr>
                <w:noProof/>
                <w:webHidden/>
              </w:rPr>
              <w:tab/>
            </w:r>
            <w:r w:rsidR="005956CE">
              <w:rPr>
                <w:noProof/>
                <w:webHidden/>
              </w:rPr>
              <w:fldChar w:fldCharType="begin"/>
            </w:r>
            <w:r w:rsidR="005956CE">
              <w:rPr>
                <w:noProof/>
                <w:webHidden/>
              </w:rPr>
              <w:instrText xml:space="preserve"> PAGEREF _Toc181185451 \h </w:instrText>
            </w:r>
            <w:r w:rsidR="005956CE">
              <w:rPr>
                <w:noProof/>
                <w:webHidden/>
              </w:rPr>
            </w:r>
            <w:r w:rsidR="005956CE">
              <w:rPr>
                <w:noProof/>
                <w:webHidden/>
              </w:rPr>
              <w:fldChar w:fldCharType="separate"/>
            </w:r>
            <w:r w:rsidR="005956CE">
              <w:rPr>
                <w:noProof/>
                <w:webHidden/>
              </w:rPr>
              <w:t>10</w:t>
            </w:r>
            <w:r w:rsidR="005956CE">
              <w:rPr>
                <w:noProof/>
                <w:webHidden/>
              </w:rPr>
              <w:fldChar w:fldCharType="end"/>
            </w:r>
          </w:hyperlink>
        </w:p>
        <w:p w14:paraId="7E27F149"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2" w:history="1">
            <w:r w:rsidR="005956CE" w:rsidRPr="00C06FAE">
              <w:rPr>
                <w:rStyle w:val="a5"/>
                <w:rFonts w:ascii="Arial" w:eastAsia="MS PMincho" w:hAnsi="Arial" w:cs="Arial"/>
                <w:noProof/>
              </w:rPr>
              <w:t>2.3.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Участника торгов о включении ценных бумаг в Некотировальную часть Списка</w:t>
            </w:r>
            <w:r w:rsidR="005956CE">
              <w:rPr>
                <w:noProof/>
                <w:webHidden/>
              </w:rPr>
              <w:tab/>
            </w:r>
            <w:r w:rsidR="005956CE">
              <w:rPr>
                <w:noProof/>
                <w:webHidden/>
              </w:rPr>
              <w:fldChar w:fldCharType="begin"/>
            </w:r>
            <w:r w:rsidR="005956CE">
              <w:rPr>
                <w:noProof/>
                <w:webHidden/>
              </w:rPr>
              <w:instrText xml:space="preserve"> PAGEREF _Toc181185452 \h </w:instrText>
            </w:r>
            <w:r w:rsidR="005956CE">
              <w:rPr>
                <w:noProof/>
                <w:webHidden/>
              </w:rPr>
            </w:r>
            <w:r w:rsidR="005956CE">
              <w:rPr>
                <w:noProof/>
                <w:webHidden/>
              </w:rPr>
              <w:fldChar w:fldCharType="separate"/>
            </w:r>
            <w:r w:rsidR="005956CE">
              <w:rPr>
                <w:noProof/>
                <w:webHidden/>
              </w:rPr>
              <w:t>11</w:t>
            </w:r>
            <w:r w:rsidR="005956CE">
              <w:rPr>
                <w:noProof/>
                <w:webHidden/>
              </w:rPr>
              <w:fldChar w:fldCharType="end"/>
            </w:r>
          </w:hyperlink>
        </w:p>
        <w:p w14:paraId="5D6076E7"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3" w:history="1">
            <w:r w:rsidR="005956CE" w:rsidRPr="00C06FAE">
              <w:rPr>
                <w:rStyle w:val="a5"/>
                <w:rFonts w:ascii="Arial" w:eastAsia="MS PMincho" w:hAnsi="Arial" w:cs="Arial"/>
                <w:noProof/>
              </w:rPr>
              <w:t>2.4.</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иного лица о включении ценных бумаг в Некотировальную часть Списка</w:t>
            </w:r>
            <w:r w:rsidR="005956CE">
              <w:rPr>
                <w:noProof/>
                <w:webHidden/>
              </w:rPr>
              <w:tab/>
            </w:r>
            <w:r w:rsidR="005956CE">
              <w:rPr>
                <w:noProof/>
                <w:webHidden/>
              </w:rPr>
              <w:fldChar w:fldCharType="begin"/>
            </w:r>
            <w:r w:rsidR="005956CE">
              <w:rPr>
                <w:noProof/>
                <w:webHidden/>
              </w:rPr>
              <w:instrText xml:space="preserve"> PAGEREF _Toc181185453 \h </w:instrText>
            </w:r>
            <w:r w:rsidR="005956CE">
              <w:rPr>
                <w:noProof/>
                <w:webHidden/>
              </w:rPr>
            </w:r>
            <w:r w:rsidR="005956CE">
              <w:rPr>
                <w:noProof/>
                <w:webHidden/>
              </w:rPr>
              <w:fldChar w:fldCharType="separate"/>
            </w:r>
            <w:r w:rsidR="005956CE">
              <w:rPr>
                <w:noProof/>
                <w:webHidden/>
              </w:rPr>
              <w:t>12</w:t>
            </w:r>
            <w:r w:rsidR="005956CE">
              <w:rPr>
                <w:noProof/>
                <w:webHidden/>
              </w:rPr>
              <w:fldChar w:fldCharType="end"/>
            </w:r>
          </w:hyperlink>
        </w:p>
        <w:p w14:paraId="58BE5FA5"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4" w:history="1">
            <w:r w:rsidR="005956CE" w:rsidRPr="00C06FAE">
              <w:rPr>
                <w:rStyle w:val="a5"/>
                <w:rFonts w:ascii="Arial" w:eastAsia="MS PMincho" w:hAnsi="Arial" w:cs="Arial"/>
                <w:noProof/>
              </w:rPr>
              <w:t>2.5.</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эмитента о переводе ценных бумаг</w:t>
            </w:r>
            <w:r w:rsidR="005956CE">
              <w:rPr>
                <w:noProof/>
                <w:webHidden/>
              </w:rPr>
              <w:tab/>
            </w:r>
            <w:r w:rsidR="005956CE">
              <w:rPr>
                <w:noProof/>
                <w:webHidden/>
              </w:rPr>
              <w:fldChar w:fldCharType="begin"/>
            </w:r>
            <w:r w:rsidR="005956CE">
              <w:rPr>
                <w:noProof/>
                <w:webHidden/>
              </w:rPr>
              <w:instrText xml:space="preserve"> PAGEREF _Toc181185454 \h </w:instrText>
            </w:r>
            <w:r w:rsidR="005956CE">
              <w:rPr>
                <w:noProof/>
                <w:webHidden/>
              </w:rPr>
            </w:r>
            <w:r w:rsidR="005956CE">
              <w:rPr>
                <w:noProof/>
                <w:webHidden/>
              </w:rPr>
              <w:fldChar w:fldCharType="separate"/>
            </w:r>
            <w:r w:rsidR="005956CE">
              <w:rPr>
                <w:noProof/>
                <w:webHidden/>
              </w:rPr>
              <w:t>13</w:t>
            </w:r>
            <w:r w:rsidR="005956CE">
              <w:rPr>
                <w:noProof/>
                <w:webHidden/>
              </w:rPr>
              <w:fldChar w:fldCharType="end"/>
            </w:r>
          </w:hyperlink>
        </w:p>
        <w:p w14:paraId="1A683414"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5" w:history="1">
            <w:r w:rsidR="005956CE" w:rsidRPr="00C06FAE">
              <w:rPr>
                <w:rStyle w:val="a5"/>
                <w:rFonts w:ascii="Arial" w:eastAsia="MS PMincho" w:hAnsi="Arial" w:cs="Arial"/>
                <w:noProof/>
              </w:rPr>
              <w:t>2.6.</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об исключении ценных бумаг из Списка</w:t>
            </w:r>
            <w:r w:rsidR="005956CE">
              <w:rPr>
                <w:noProof/>
                <w:webHidden/>
              </w:rPr>
              <w:tab/>
            </w:r>
            <w:r w:rsidR="005956CE">
              <w:rPr>
                <w:noProof/>
                <w:webHidden/>
              </w:rPr>
              <w:fldChar w:fldCharType="begin"/>
            </w:r>
            <w:r w:rsidR="005956CE">
              <w:rPr>
                <w:noProof/>
                <w:webHidden/>
              </w:rPr>
              <w:instrText xml:space="preserve"> PAGEREF _Toc181185455 \h </w:instrText>
            </w:r>
            <w:r w:rsidR="005956CE">
              <w:rPr>
                <w:noProof/>
                <w:webHidden/>
              </w:rPr>
            </w:r>
            <w:r w:rsidR="005956CE">
              <w:rPr>
                <w:noProof/>
                <w:webHidden/>
              </w:rPr>
              <w:fldChar w:fldCharType="separate"/>
            </w:r>
            <w:r w:rsidR="005956CE">
              <w:rPr>
                <w:noProof/>
                <w:webHidden/>
              </w:rPr>
              <w:t>14</w:t>
            </w:r>
            <w:r w:rsidR="005956CE">
              <w:rPr>
                <w:noProof/>
                <w:webHidden/>
              </w:rPr>
              <w:fldChar w:fldCharType="end"/>
            </w:r>
          </w:hyperlink>
        </w:p>
        <w:p w14:paraId="2AA2B5C3"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6" w:history="1">
            <w:r w:rsidR="005956CE" w:rsidRPr="00C06FAE">
              <w:rPr>
                <w:rStyle w:val="a5"/>
                <w:rFonts w:ascii="Arial" w:eastAsia="MS PMincho" w:hAnsi="Arial" w:cs="Arial"/>
                <w:noProof/>
              </w:rPr>
              <w:t>2.7.</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Заявления о включении в Сегмент</w:t>
            </w:r>
            <w:r w:rsidR="005956CE">
              <w:rPr>
                <w:noProof/>
                <w:webHidden/>
              </w:rPr>
              <w:tab/>
            </w:r>
            <w:r w:rsidR="005956CE">
              <w:rPr>
                <w:noProof/>
                <w:webHidden/>
              </w:rPr>
              <w:fldChar w:fldCharType="begin"/>
            </w:r>
            <w:r w:rsidR="005956CE">
              <w:rPr>
                <w:noProof/>
                <w:webHidden/>
              </w:rPr>
              <w:instrText xml:space="preserve"> PAGEREF _Toc181185456 \h </w:instrText>
            </w:r>
            <w:r w:rsidR="005956CE">
              <w:rPr>
                <w:noProof/>
                <w:webHidden/>
              </w:rPr>
            </w:r>
            <w:r w:rsidR="005956CE">
              <w:rPr>
                <w:noProof/>
                <w:webHidden/>
              </w:rPr>
              <w:fldChar w:fldCharType="separate"/>
            </w:r>
            <w:r w:rsidR="005956CE">
              <w:rPr>
                <w:noProof/>
                <w:webHidden/>
              </w:rPr>
              <w:t>15</w:t>
            </w:r>
            <w:r w:rsidR="005956CE">
              <w:rPr>
                <w:noProof/>
                <w:webHidden/>
              </w:rPr>
              <w:fldChar w:fldCharType="end"/>
            </w:r>
          </w:hyperlink>
        </w:p>
        <w:p w14:paraId="3F23D328"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7" w:history="1">
            <w:r w:rsidR="005956CE" w:rsidRPr="00C06FAE">
              <w:rPr>
                <w:rStyle w:val="a5"/>
                <w:rFonts w:ascii="Arial" w:eastAsia="MS PMincho" w:hAnsi="Arial" w:cs="Arial"/>
                <w:noProof/>
              </w:rPr>
              <w:t>2.8.</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об исключении из Сегмента</w:t>
            </w:r>
            <w:r w:rsidR="005956CE">
              <w:rPr>
                <w:noProof/>
                <w:webHidden/>
              </w:rPr>
              <w:tab/>
            </w:r>
            <w:r w:rsidR="005956CE">
              <w:rPr>
                <w:noProof/>
                <w:webHidden/>
              </w:rPr>
              <w:fldChar w:fldCharType="begin"/>
            </w:r>
            <w:r w:rsidR="005956CE">
              <w:rPr>
                <w:noProof/>
                <w:webHidden/>
              </w:rPr>
              <w:instrText xml:space="preserve"> PAGEREF _Toc181185457 \h </w:instrText>
            </w:r>
            <w:r w:rsidR="005956CE">
              <w:rPr>
                <w:noProof/>
                <w:webHidden/>
              </w:rPr>
            </w:r>
            <w:r w:rsidR="005956CE">
              <w:rPr>
                <w:noProof/>
                <w:webHidden/>
              </w:rPr>
              <w:fldChar w:fldCharType="separate"/>
            </w:r>
            <w:r w:rsidR="005956CE">
              <w:rPr>
                <w:noProof/>
                <w:webHidden/>
              </w:rPr>
              <w:t>16</w:t>
            </w:r>
            <w:r w:rsidR="005956CE">
              <w:rPr>
                <w:noProof/>
                <w:webHidden/>
              </w:rPr>
              <w:fldChar w:fldCharType="end"/>
            </w:r>
          </w:hyperlink>
        </w:p>
        <w:p w14:paraId="5C686CC9" w14:textId="77777777" w:rsidR="005956CE" w:rsidRDefault="006A0569">
          <w:pPr>
            <w:pStyle w:val="21"/>
            <w:tabs>
              <w:tab w:val="left" w:pos="660"/>
              <w:tab w:val="right" w:pos="10195"/>
            </w:tabs>
            <w:rPr>
              <w:rFonts w:asciiTheme="minorHAnsi" w:eastAsiaTheme="minorEastAsia" w:hAnsiTheme="minorHAnsi" w:cstheme="minorBidi"/>
              <w:noProof/>
              <w:sz w:val="22"/>
              <w:szCs w:val="22"/>
              <w:lang w:eastAsia="ru-RU"/>
            </w:rPr>
          </w:pPr>
          <w:hyperlink w:anchor="_Toc181185458" w:history="1">
            <w:r w:rsidR="005956CE" w:rsidRPr="00C06FAE">
              <w:rPr>
                <w:rStyle w:val="a5"/>
                <w:rFonts w:ascii="Arial" w:eastAsia="MS PMincho" w:hAnsi="Arial" w:cs="Arial"/>
                <w:noProof/>
              </w:rPr>
              <w:t>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ЗАЯВЛЕНИЙ ПО БИРЖЕВЫМ ОБЛИГАЦИЯМ</w:t>
            </w:r>
            <w:r w:rsidR="005956CE">
              <w:rPr>
                <w:noProof/>
                <w:webHidden/>
              </w:rPr>
              <w:tab/>
            </w:r>
            <w:r w:rsidR="005956CE">
              <w:rPr>
                <w:noProof/>
                <w:webHidden/>
              </w:rPr>
              <w:fldChar w:fldCharType="begin"/>
            </w:r>
            <w:r w:rsidR="005956CE">
              <w:rPr>
                <w:noProof/>
                <w:webHidden/>
              </w:rPr>
              <w:instrText xml:space="preserve"> PAGEREF _Toc181185458 \h </w:instrText>
            </w:r>
            <w:r w:rsidR="005956CE">
              <w:rPr>
                <w:noProof/>
                <w:webHidden/>
              </w:rPr>
            </w:r>
            <w:r w:rsidR="005956CE">
              <w:rPr>
                <w:noProof/>
                <w:webHidden/>
              </w:rPr>
              <w:fldChar w:fldCharType="separate"/>
            </w:r>
            <w:r w:rsidR="005956CE">
              <w:rPr>
                <w:noProof/>
                <w:webHidden/>
              </w:rPr>
              <w:t>17</w:t>
            </w:r>
            <w:r w:rsidR="005956CE">
              <w:rPr>
                <w:noProof/>
                <w:webHidden/>
              </w:rPr>
              <w:fldChar w:fldCharType="end"/>
            </w:r>
          </w:hyperlink>
        </w:p>
        <w:p w14:paraId="2D225142"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59" w:history="1">
            <w:r w:rsidR="005956CE" w:rsidRPr="00C06FAE">
              <w:rPr>
                <w:rStyle w:val="a5"/>
                <w:rFonts w:ascii="Arial" w:eastAsia="MS PMincho" w:hAnsi="Arial" w:cs="Arial"/>
                <w:noProof/>
              </w:rPr>
              <w:t>3.1.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включении биржевых облигаций в список ценных бумаг, допущенных к торгам, регистрации выпуска биржевых облигаций и присвоении регистрационного номера</w:t>
            </w:r>
            <w:r w:rsidR="005956CE">
              <w:rPr>
                <w:noProof/>
                <w:webHidden/>
              </w:rPr>
              <w:tab/>
            </w:r>
            <w:r w:rsidR="005956CE">
              <w:rPr>
                <w:noProof/>
                <w:webHidden/>
              </w:rPr>
              <w:fldChar w:fldCharType="begin"/>
            </w:r>
            <w:r w:rsidR="005956CE">
              <w:rPr>
                <w:noProof/>
                <w:webHidden/>
              </w:rPr>
              <w:instrText xml:space="preserve"> PAGEREF _Toc181185459 \h </w:instrText>
            </w:r>
            <w:r w:rsidR="005956CE">
              <w:rPr>
                <w:noProof/>
                <w:webHidden/>
              </w:rPr>
            </w:r>
            <w:r w:rsidR="005956CE">
              <w:rPr>
                <w:noProof/>
                <w:webHidden/>
              </w:rPr>
              <w:fldChar w:fldCharType="separate"/>
            </w:r>
            <w:r w:rsidR="005956CE">
              <w:rPr>
                <w:noProof/>
                <w:webHidden/>
              </w:rPr>
              <w:t>17</w:t>
            </w:r>
            <w:r w:rsidR="005956CE">
              <w:rPr>
                <w:noProof/>
                <w:webHidden/>
              </w:rPr>
              <w:fldChar w:fldCharType="end"/>
            </w:r>
          </w:hyperlink>
        </w:p>
        <w:p w14:paraId="18941C95"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0" w:history="1">
            <w:r w:rsidR="005956CE" w:rsidRPr="00C06FAE">
              <w:rPr>
                <w:rStyle w:val="a5"/>
                <w:rFonts w:ascii="Arial" w:eastAsia="MS PMincho" w:hAnsi="Arial" w:cs="Arial"/>
                <w:noProof/>
              </w:rPr>
              <w:t>3.2.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регистрации дополнительного выпуска биржевых облигаций</w:t>
            </w:r>
            <w:r w:rsidR="005956CE">
              <w:rPr>
                <w:noProof/>
                <w:webHidden/>
              </w:rPr>
              <w:tab/>
            </w:r>
            <w:r w:rsidR="005956CE">
              <w:rPr>
                <w:noProof/>
                <w:webHidden/>
              </w:rPr>
              <w:fldChar w:fldCharType="begin"/>
            </w:r>
            <w:r w:rsidR="005956CE">
              <w:rPr>
                <w:noProof/>
                <w:webHidden/>
              </w:rPr>
              <w:instrText xml:space="preserve"> PAGEREF _Toc181185460 \h </w:instrText>
            </w:r>
            <w:r w:rsidR="005956CE">
              <w:rPr>
                <w:noProof/>
                <w:webHidden/>
              </w:rPr>
            </w:r>
            <w:r w:rsidR="005956CE">
              <w:rPr>
                <w:noProof/>
                <w:webHidden/>
              </w:rPr>
              <w:fldChar w:fldCharType="separate"/>
            </w:r>
            <w:r w:rsidR="005956CE">
              <w:rPr>
                <w:noProof/>
                <w:webHidden/>
              </w:rPr>
              <w:t>19</w:t>
            </w:r>
            <w:r w:rsidR="005956CE">
              <w:rPr>
                <w:noProof/>
                <w:webHidden/>
              </w:rPr>
              <w:fldChar w:fldCharType="end"/>
            </w:r>
          </w:hyperlink>
        </w:p>
        <w:p w14:paraId="05193E2C"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1" w:history="1">
            <w:r w:rsidR="005956CE" w:rsidRPr="00C06FAE">
              <w:rPr>
                <w:rStyle w:val="a5"/>
                <w:rFonts w:ascii="Arial" w:eastAsia="MS PMincho" w:hAnsi="Arial" w:cs="Arial"/>
                <w:noProof/>
              </w:rPr>
              <w:t>3.3.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регистрации программы биржевых облигаций / проспекта биржевых облигаций</w:t>
            </w:r>
            <w:r w:rsidR="005956CE">
              <w:rPr>
                <w:noProof/>
                <w:webHidden/>
              </w:rPr>
              <w:tab/>
            </w:r>
            <w:r w:rsidR="005956CE">
              <w:rPr>
                <w:noProof/>
                <w:webHidden/>
              </w:rPr>
              <w:fldChar w:fldCharType="begin"/>
            </w:r>
            <w:r w:rsidR="005956CE">
              <w:rPr>
                <w:noProof/>
                <w:webHidden/>
              </w:rPr>
              <w:instrText xml:space="preserve"> PAGEREF _Toc181185461 \h </w:instrText>
            </w:r>
            <w:r w:rsidR="005956CE">
              <w:rPr>
                <w:noProof/>
                <w:webHidden/>
              </w:rPr>
            </w:r>
            <w:r w:rsidR="005956CE">
              <w:rPr>
                <w:noProof/>
                <w:webHidden/>
              </w:rPr>
              <w:fldChar w:fldCharType="separate"/>
            </w:r>
            <w:r w:rsidR="005956CE">
              <w:rPr>
                <w:noProof/>
                <w:webHidden/>
              </w:rPr>
              <w:t>20</w:t>
            </w:r>
            <w:r w:rsidR="005956CE">
              <w:rPr>
                <w:noProof/>
                <w:webHidden/>
              </w:rPr>
              <w:fldChar w:fldCharType="end"/>
            </w:r>
          </w:hyperlink>
        </w:p>
        <w:p w14:paraId="3472E0BF"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2" w:history="1">
            <w:r w:rsidR="005956CE" w:rsidRPr="00C06FAE">
              <w:rPr>
                <w:rStyle w:val="a5"/>
                <w:rFonts w:ascii="Arial" w:eastAsia="MS PMincho" w:hAnsi="Arial" w:cs="Arial"/>
                <w:noProof/>
              </w:rPr>
              <w:t>3.4.</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регистрации проспекта биржевых облигаций</w:t>
            </w:r>
            <w:r w:rsidR="005956CE">
              <w:rPr>
                <w:noProof/>
                <w:webHidden/>
              </w:rPr>
              <w:tab/>
            </w:r>
            <w:r w:rsidR="005956CE">
              <w:rPr>
                <w:noProof/>
                <w:webHidden/>
              </w:rPr>
              <w:fldChar w:fldCharType="begin"/>
            </w:r>
            <w:r w:rsidR="005956CE">
              <w:rPr>
                <w:noProof/>
                <w:webHidden/>
              </w:rPr>
              <w:instrText xml:space="preserve"> PAGEREF _Toc181185462 \h </w:instrText>
            </w:r>
            <w:r w:rsidR="005956CE">
              <w:rPr>
                <w:noProof/>
                <w:webHidden/>
              </w:rPr>
            </w:r>
            <w:r w:rsidR="005956CE">
              <w:rPr>
                <w:noProof/>
                <w:webHidden/>
              </w:rPr>
              <w:fldChar w:fldCharType="separate"/>
            </w:r>
            <w:r w:rsidR="005956CE">
              <w:rPr>
                <w:noProof/>
                <w:webHidden/>
              </w:rPr>
              <w:t>21</w:t>
            </w:r>
            <w:r w:rsidR="005956CE">
              <w:rPr>
                <w:noProof/>
                <w:webHidden/>
              </w:rPr>
              <w:fldChar w:fldCharType="end"/>
            </w:r>
          </w:hyperlink>
        </w:p>
        <w:p w14:paraId="3624D328"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3" w:history="1">
            <w:r w:rsidR="005956CE" w:rsidRPr="00C06FAE">
              <w:rPr>
                <w:rStyle w:val="a5"/>
                <w:rFonts w:ascii="Arial" w:eastAsia="MS PMincho" w:hAnsi="Arial" w:cs="Arial"/>
                <w:noProof/>
              </w:rPr>
              <w:t>3.5.</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регистрации изменений, вносимых в решение о выпуске биржевых облигаций, в программу биржевых облигаций и (или) в проспект биржевых облигаций</w:t>
            </w:r>
            <w:r w:rsidR="005956CE">
              <w:rPr>
                <w:noProof/>
                <w:webHidden/>
              </w:rPr>
              <w:tab/>
            </w:r>
            <w:r w:rsidR="005956CE">
              <w:rPr>
                <w:noProof/>
                <w:webHidden/>
              </w:rPr>
              <w:fldChar w:fldCharType="begin"/>
            </w:r>
            <w:r w:rsidR="005956CE">
              <w:rPr>
                <w:noProof/>
                <w:webHidden/>
              </w:rPr>
              <w:instrText xml:space="preserve"> PAGEREF _Toc181185463 \h </w:instrText>
            </w:r>
            <w:r w:rsidR="005956CE">
              <w:rPr>
                <w:noProof/>
                <w:webHidden/>
              </w:rPr>
            </w:r>
            <w:r w:rsidR="005956CE">
              <w:rPr>
                <w:noProof/>
                <w:webHidden/>
              </w:rPr>
              <w:fldChar w:fldCharType="separate"/>
            </w:r>
            <w:r w:rsidR="005956CE">
              <w:rPr>
                <w:noProof/>
                <w:webHidden/>
              </w:rPr>
              <w:t>22</w:t>
            </w:r>
            <w:r w:rsidR="005956CE">
              <w:rPr>
                <w:noProof/>
                <w:webHidden/>
              </w:rPr>
              <w:fldChar w:fldCharType="end"/>
            </w:r>
          </w:hyperlink>
        </w:p>
        <w:p w14:paraId="3DC58238"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4" w:history="1">
            <w:r w:rsidR="005956CE" w:rsidRPr="00C06FAE">
              <w:rPr>
                <w:rStyle w:val="a5"/>
                <w:rFonts w:ascii="Arial" w:eastAsia="MS PMincho" w:hAnsi="Arial" w:cs="Arial"/>
                <w:noProof/>
              </w:rPr>
              <w:t>3.6.</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регистрации изменений, вносимых в решение о выпуске биржевых облигаций, в части сведения о представителе владельцев биржевых облигаций</w:t>
            </w:r>
            <w:r w:rsidR="005956CE">
              <w:rPr>
                <w:noProof/>
                <w:webHidden/>
              </w:rPr>
              <w:tab/>
            </w:r>
            <w:r w:rsidR="005956CE">
              <w:rPr>
                <w:noProof/>
                <w:webHidden/>
              </w:rPr>
              <w:fldChar w:fldCharType="begin"/>
            </w:r>
            <w:r w:rsidR="005956CE">
              <w:rPr>
                <w:noProof/>
                <w:webHidden/>
              </w:rPr>
              <w:instrText xml:space="preserve"> PAGEREF _Toc181185464 \h </w:instrText>
            </w:r>
            <w:r w:rsidR="005956CE">
              <w:rPr>
                <w:noProof/>
                <w:webHidden/>
              </w:rPr>
            </w:r>
            <w:r w:rsidR="005956CE">
              <w:rPr>
                <w:noProof/>
                <w:webHidden/>
              </w:rPr>
              <w:fldChar w:fldCharType="separate"/>
            </w:r>
            <w:r w:rsidR="005956CE">
              <w:rPr>
                <w:noProof/>
                <w:webHidden/>
              </w:rPr>
              <w:t>23</w:t>
            </w:r>
            <w:r w:rsidR="005956CE">
              <w:rPr>
                <w:noProof/>
                <w:webHidden/>
              </w:rPr>
              <w:fldChar w:fldCharType="end"/>
            </w:r>
          </w:hyperlink>
        </w:p>
        <w:p w14:paraId="5D216C45"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5" w:history="1">
            <w:r w:rsidR="005956CE" w:rsidRPr="00C06FAE">
              <w:rPr>
                <w:rStyle w:val="a5"/>
                <w:rFonts w:ascii="Arial" w:eastAsia="MS PMincho" w:hAnsi="Arial" w:cs="Arial"/>
                <w:noProof/>
              </w:rPr>
              <w:t>3.7.</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Заявление о предварительном рассмотрении документов по биржевым облигациям</w:t>
            </w:r>
            <w:r w:rsidR="005956CE">
              <w:rPr>
                <w:noProof/>
                <w:webHidden/>
              </w:rPr>
              <w:tab/>
            </w:r>
            <w:r w:rsidR="005956CE">
              <w:rPr>
                <w:noProof/>
                <w:webHidden/>
              </w:rPr>
              <w:fldChar w:fldCharType="begin"/>
            </w:r>
            <w:r w:rsidR="005956CE">
              <w:rPr>
                <w:noProof/>
                <w:webHidden/>
              </w:rPr>
              <w:instrText xml:space="preserve"> PAGEREF _Toc181185465 \h </w:instrText>
            </w:r>
            <w:r w:rsidR="005956CE">
              <w:rPr>
                <w:noProof/>
                <w:webHidden/>
              </w:rPr>
            </w:r>
            <w:r w:rsidR="005956CE">
              <w:rPr>
                <w:noProof/>
                <w:webHidden/>
              </w:rPr>
              <w:fldChar w:fldCharType="separate"/>
            </w:r>
            <w:r w:rsidR="005956CE">
              <w:rPr>
                <w:noProof/>
                <w:webHidden/>
              </w:rPr>
              <w:t>24</w:t>
            </w:r>
            <w:r w:rsidR="005956CE">
              <w:rPr>
                <w:noProof/>
                <w:webHidden/>
              </w:rPr>
              <w:fldChar w:fldCharType="end"/>
            </w:r>
          </w:hyperlink>
        </w:p>
        <w:p w14:paraId="6643694F" w14:textId="77777777" w:rsidR="005956CE" w:rsidRDefault="006A0569">
          <w:pPr>
            <w:pStyle w:val="21"/>
            <w:tabs>
              <w:tab w:val="left" w:pos="660"/>
              <w:tab w:val="right" w:pos="10195"/>
            </w:tabs>
            <w:rPr>
              <w:rFonts w:asciiTheme="minorHAnsi" w:eastAsiaTheme="minorEastAsia" w:hAnsiTheme="minorHAnsi" w:cstheme="minorBidi"/>
              <w:noProof/>
              <w:sz w:val="22"/>
              <w:szCs w:val="22"/>
              <w:lang w:eastAsia="ru-RU"/>
            </w:rPr>
          </w:pPr>
          <w:hyperlink w:anchor="_Toc181185466" w:history="1">
            <w:r w:rsidR="005956CE" w:rsidRPr="00C06FAE">
              <w:rPr>
                <w:rStyle w:val="a5"/>
                <w:rFonts w:ascii="Arial" w:eastAsia="MS PMincho" w:hAnsi="Arial" w:cs="Arial"/>
                <w:noProof/>
              </w:rPr>
              <w:t>4.</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АНКЕТ</w:t>
            </w:r>
            <w:r w:rsidR="005956CE">
              <w:rPr>
                <w:noProof/>
                <w:webHidden/>
              </w:rPr>
              <w:tab/>
            </w:r>
            <w:r w:rsidR="005956CE">
              <w:rPr>
                <w:noProof/>
                <w:webHidden/>
              </w:rPr>
              <w:fldChar w:fldCharType="begin"/>
            </w:r>
            <w:r w:rsidR="005956CE">
              <w:rPr>
                <w:noProof/>
                <w:webHidden/>
              </w:rPr>
              <w:instrText xml:space="preserve"> PAGEREF _Toc181185466 \h </w:instrText>
            </w:r>
            <w:r w:rsidR="005956CE">
              <w:rPr>
                <w:noProof/>
                <w:webHidden/>
              </w:rPr>
            </w:r>
            <w:r w:rsidR="005956CE">
              <w:rPr>
                <w:noProof/>
                <w:webHidden/>
              </w:rPr>
              <w:fldChar w:fldCharType="separate"/>
            </w:r>
            <w:r w:rsidR="005956CE">
              <w:rPr>
                <w:noProof/>
                <w:webHidden/>
              </w:rPr>
              <w:t>25</w:t>
            </w:r>
            <w:r w:rsidR="005956CE">
              <w:rPr>
                <w:noProof/>
                <w:webHidden/>
              </w:rPr>
              <w:fldChar w:fldCharType="end"/>
            </w:r>
          </w:hyperlink>
        </w:p>
        <w:p w14:paraId="432BD829"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7" w:history="1">
            <w:r w:rsidR="005956CE" w:rsidRPr="00C06FAE">
              <w:rPr>
                <w:rStyle w:val="a5"/>
                <w:rFonts w:ascii="Arial" w:eastAsia="MS PMincho" w:hAnsi="Arial" w:cs="Arial"/>
                <w:noProof/>
              </w:rPr>
              <w:t>4.1.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Анкета облигаций (для целей включения/регистрации/размещения/поддержания)</w:t>
            </w:r>
            <w:r w:rsidR="005956CE">
              <w:rPr>
                <w:noProof/>
                <w:webHidden/>
              </w:rPr>
              <w:tab/>
            </w:r>
            <w:r w:rsidR="005956CE">
              <w:rPr>
                <w:noProof/>
                <w:webHidden/>
              </w:rPr>
              <w:fldChar w:fldCharType="begin"/>
            </w:r>
            <w:r w:rsidR="005956CE">
              <w:rPr>
                <w:noProof/>
                <w:webHidden/>
              </w:rPr>
              <w:instrText xml:space="preserve"> PAGEREF _Toc181185467 \h </w:instrText>
            </w:r>
            <w:r w:rsidR="005956CE">
              <w:rPr>
                <w:noProof/>
                <w:webHidden/>
              </w:rPr>
            </w:r>
            <w:r w:rsidR="005956CE">
              <w:rPr>
                <w:noProof/>
                <w:webHidden/>
              </w:rPr>
              <w:fldChar w:fldCharType="separate"/>
            </w:r>
            <w:r w:rsidR="005956CE">
              <w:rPr>
                <w:noProof/>
                <w:webHidden/>
              </w:rPr>
              <w:t>25</w:t>
            </w:r>
            <w:r w:rsidR="005956CE">
              <w:rPr>
                <w:noProof/>
                <w:webHidden/>
              </w:rPr>
              <w:fldChar w:fldCharType="end"/>
            </w:r>
          </w:hyperlink>
        </w:p>
        <w:p w14:paraId="04107C48"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68" w:history="1">
            <w:r w:rsidR="005956CE" w:rsidRPr="00C06FAE">
              <w:rPr>
                <w:rStyle w:val="a5"/>
                <w:rFonts w:ascii="Arial" w:eastAsia="MS PMincho" w:hAnsi="Arial" w:cs="Arial"/>
                <w:noProof/>
              </w:rPr>
              <w:t>4.2.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Анкета акций (для целей включения/размещения/поддержания)</w:t>
            </w:r>
            <w:r w:rsidR="005956CE">
              <w:rPr>
                <w:noProof/>
                <w:webHidden/>
              </w:rPr>
              <w:tab/>
            </w:r>
            <w:r w:rsidR="005956CE">
              <w:rPr>
                <w:noProof/>
                <w:webHidden/>
              </w:rPr>
              <w:fldChar w:fldCharType="begin"/>
            </w:r>
            <w:r w:rsidR="005956CE">
              <w:rPr>
                <w:noProof/>
                <w:webHidden/>
              </w:rPr>
              <w:instrText xml:space="preserve"> PAGEREF _Toc181185468 \h </w:instrText>
            </w:r>
            <w:r w:rsidR="005956CE">
              <w:rPr>
                <w:noProof/>
                <w:webHidden/>
              </w:rPr>
            </w:r>
            <w:r w:rsidR="005956CE">
              <w:rPr>
                <w:noProof/>
                <w:webHidden/>
              </w:rPr>
              <w:fldChar w:fldCharType="separate"/>
            </w:r>
            <w:r w:rsidR="005956CE">
              <w:rPr>
                <w:noProof/>
                <w:webHidden/>
              </w:rPr>
              <w:t>29</w:t>
            </w:r>
            <w:r w:rsidR="005956CE">
              <w:rPr>
                <w:noProof/>
                <w:webHidden/>
              </w:rPr>
              <w:fldChar w:fldCharType="end"/>
            </w:r>
          </w:hyperlink>
        </w:p>
        <w:p w14:paraId="077C9267" w14:textId="77777777" w:rsidR="005956CE" w:rsidRDefault="006A0569">
          <w:pPr>
            <w:pStyle w:val="21"/>
            <w:tabs>
              <w:tab w:val="right" w:pos="10195"/>
            </w:tabs>
            <w:rPr>
              <w:rFonts w:asciiTheme="minorHAnsi" w:eastAsiaTheme="minorEastAsia" w:hAnsiTheme="minorHAnsi" w:cstheme="minorBidi"/>
              <w:noProof/>
              <w:sz w:val="22"/>
              <w:szCs w:val="22"/>
              <w:lang w:eastAsia="ru-RU"/>
            </w:rPr>
          </w:pPr>
          <w:hyperlink w:anchor="_Toc181185469" w:history="1">
            <w:r w:rsidR="005956CE" w:rsidRPr="00C06FAE">
              <w:rPr>
                <w:rStyle w:val="a5"/>
                <w:rFonts w:ascii="Arial" w:eastAsia="MS PMincho" w:hAnsi="Arial" w:cs="Arial"/>
                <w:noProof/>
              </w:rPr>
              <w:t>(для целей включения/размещения/поддержания)</w:t>
            </w:r>
            <w:r w:rsidR="005956CE">
              <w:rPr>
                <w:noProof/>
                <w:webHidden/>
              </w:rPr>
              <w:tab/>
            </w:r>
            <w:r w:rsidR="005956CE">
              <w:rPr>
                <w:noProof/>
                <w:webHidden/>
              </w:rPr>
              <w:fldChar w:fldCharType="begin"/>
            </w:r>
            <w:r w:rsidR="005956CE">
              <w:rPr>
                <w:noProof/>
                <w:webHidden/>
              </w:rPr>
              <w:instrText xml:space="preserve"> PAGEREF _Toc181185469 \h </w:instrText>
            </w:r>
            <w:r w:rsidR="005956CE">
              <w:rPr>
                <w:noProof/>
                <w:webHidden/>
              </w:rPr>
            </w:r>
            <w:r w:rsidR="005956CE">
              <w:rPr>
                <w:noProof/>
                <w:webHidden/>
              </w:rPr>
              <w:fldChar w:fldCharType="separate"/>
            </w:r>
            <w:r w:rsidR="005956CE">
              <w:rPr>
                <w:noProof/>
                <w:webHidden/>
              </w:rPr>
              <w:t>29</w:t>
            </w:r>
            <w:r w:rsidR="005956CE">
              <w:rPr>
                <w:noProof/>
                <w:webHidden/>
              </w:rPr>
              <w:fldChar w:fldCharType="end"/>
            </w:r>
          </w:hyperlink>
        </w:p>
        <w:p w14:paraId="51092E64"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0" w:history="1">
            <w:r w:rsidR="005956CE" w:rsidRPr="00C06FAE">
              <w:rPr>
                <w:rStyle w:val="a5"/>
                <w:rFonts w:ascii="Arial" w:eastAsia="MS PMincho" w:hAnsi="Arial" w:cs="Arial"/>
                <w:noProof/>
              </w:rPr>
              <w:t>4.1.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Анкета инвестиционного пая (для целей включения/поддержания)</w:t>
            </w:r>
            <w:r w:rsidR="005956CE">
              <w:rPr>
                <w:noProof/>
                <w:webHidden/>
              </w:rPr>
              <w:tab/>
            </w:r>
            <w:r w:rsidR="005956CE">
              <w:rPr>
                <w:noProof/>
                <w:webHidden/>
              </w:rPr>
              <w:fldChar w:fldCharType="begin"/>
            </w:r>
            <w:r w:rsidR="005956CE">
              <w:rPr>
                <w:noProof/>
                <w:webHidden/>
              </w:rPr>
              <w:instrText xml:space="preserve"> PAGEREF _Toc181185470 \h </w:instrText>
            </w:r>
            <w:r w:rsidR="005956CE">
              <w:rPr>
                <w:noProof/>
                <w:webHidden/>
              </w:rPr>
            </w:r>
            <w:r w:rsidR="005956CE">
              <w:rPr>
                <w:noProof/>
                <w:webHidden/>
              </w:rPr>
              <w:fldChar w:fldCharType="separate"/>
            </w:r>
            <w:r w:rsidR="005956CE">
              <w:rPr>
                <w:noProof/>
                <w:webHidden/>
              </w:rPr>
              <w:t>32</w:t>
            </w:r>
            <w:r w:rsidR="005956CE">
              <w:rPr>
                <w:noProof/>
                <w:webHidden/>
              </w:rPr>
              <w:fldChar w:fldCharType="end"/>
            </w:r>
          </w:hyperlink>
        </w:p>
        <w:p w14:paraId="68459C46"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1" w:history="1">
            <w:r w:rsidR="005956CE" w:rsidRPr="00C06FAE">
              <w:rPr>
                <w:rStyle w:val="a5"/>
                <w:rFonts w:ascii="Arial" w:eastAsia="MS PMincho" w:hAnsi="Arial" w:cs="Arial"/>
                <w:noProof/>
              </w:rPr>
              <w:t>4.2.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 xml:space="preserve">Анкета ценной бумаги </w:t>
            </w:r>
            <w:r w:rsidR="005956CE" w:rsidRPr="00C06FAE">
              <w:rPr>
                <w:rStyle w:val="a5"/>
                <w:rFonts w:ascii="Arial" w:eastAsia="MS PMincho" w:hAnsi="Arial" w:cs="Arial"/>
                <w:i/>
                <w:noProof/>
              </w:rPr>
              <w:t>(для ценных бумаг иностранных эмитентов</w:t>
            </w:r>
            <w:r w:rsidR="005956CE" w:rsidRPr="00C06FAE">
              <w:rPr>
                <w:rStyle w:val="a5"/>
                <w:rFonts w:ascii="Arial" w:eastAsia="MS PMincho" w:hAnsi="Arial" w:cs="Arial"/>
                <w:noProof/>
              </w:rPr>
              <w:t>) (для целей включения ценных бумаг по инициативе эмитента /размещения/поддержания)</w:t>
            </w:r>
            <w:r w:rsidR="005956CE">
              <w:rPr>
                <w:noProof/>
                <w:webHidden/>
              </w:rPr>
              <w:tab/>
            </w:r>
            <w:r w:rsidR="005956CE">
              <w:rPr>
                <w:noProof/>
                <w:webHidden/>
              </w:rPr>
              <w:fldChar w:fldCharType="begin"/>
            </w:r>
            <w:r w:rsidR="005956CE">
              <w:rPr>
                <w:noProof/>
                <w:webHidden/>
              </w:rPr>
              <w:instrText xml:space="preserve"> PAGEREF _Toc181185471 \h </w:instrText>
            </w:r>
            <w:r w:rsidR="005956CE">
              <w:rPr>
                <w:noProof/>
                <w:webHidden/>
              </w:rPr>
            </w:r>
            <w:r w:rsidR="005956CE">
              <w:rPr>
                <w:noProof/>
                <w:webHidden/>
              </w:rPr>
              <w:fldChar w:fldCharType="separate"/>
            </w:r>
            <w:r w:rsidR="005956CE">
              <w:rPr>
                <w:noProof/>
                <w:webHidden/>
              </w:rPr>
              <w:t>34</w:t>
            </w:r>
            <w:r w:rsidR="005956CE">
              <w:rPr>
                <w:noProof/>
                <w:webHidden/>
              </w:rPr>
              <w:fldChar w:fldCharType="end"/>
            </w:r>
          </w:hyperlink>
        </w:p>
        <w:p w14:paraId="5189237D"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2" w:history="1">
            <w:r w:rsidR="005956CE" w:rsidRPr="00C06FAE">
              <w:rPr>
                <w:rStyle w:val="a5"/>
                <w:rFonts w:ascii="Arial" w:eastAsia="MS PMincho" w:hAnsi="Arial" w:cs="Arial"/>
                <w:noProof/>
              </w:rPr>
              <w:t>4.3.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 xml:space="preserve">Анкета ценной бумаги </w:t>
            </w:r>
            <w:r w:rsidR="005956CE" w:rsidRPr="00C06FAE">
              <w:rPr>
                <w:rStyle w:val="a5"/>
                <w:rFonts w:ascii="Arial" w:eastAsia="MS PMincho" w:hAnsi="Arial" w:cs="Arial"/>
                <w:i/>
                <w:noProof/>
              </w:rPr>
              <w:t>(для ценных бумаг иностранных эмитентов</w:t>
            </w:r>
            <w:r w:rsidR="005956CE" w:rsidRPr="00C06FAE">
              <w:rPr>
                <w:rStyle w:val="a5"/>
                <w:rFonts w:ascii="Arial" w:eastAsia="MS PMincho" w:hAnsi="Arial" w:cs="Arial"/>
                <w:noProof/>
              </w:rPr>
              <w:t>) (для целей включения ценных бумаг по инициативе Участника торгов и иных лиц)</w:t>
            </w:r>
            <w:r w:rsidR="005956CE">
              <w:rPr>
                <w:noProof/>
                <w:webHidden/>
              </w:rPr>
              <w:tab/>
            </w:r>
            <w:r w:rsidR="005956CE">
              <w:rPr>
                <w:noProof/>
                <w:webHidden/>
              </w:rPr>
              <w:fldChar w:fldCharType="begin"/>
            </w:r>
            <w:r w:rsidR="005956CE">
              <w:rPr>
                <w:noProof/>
                <w:webHidden/>
              </w:rPr>
              <w:instrText xml:space="preserve"> PAGEREF _Toc181185472 \h </w:instrText>
            </w:r>
            <w:r w:rsidR="005956CE">
              <w:rPr>
                <w:noProof/>
                <w:webHidden/>
              </w:rPr>
            </w:r>
            <w:r w:rsidR="005956CE">
              <w:rPr>
                <w:noProof/>
                <w:webHidden/>
              </w:rPr>
              <w:fldChar w:fldCharType="separate"/>
            </w:r>
            <w:r w:rsidR="005956CE">
              <w:rPr>
                <w:noProof/>
                <w:webHidden/>
              </w:rPr>
              <w:t>35</w:t>
            </w:r>
            <w:r w:rsidR="005956CE">
              <w:rPr>
                <w:noProof/>
                <w:webHidden/>
              </w:rPr>
              <w:fldChar w:fldCharType="end"/>
            </w:r>
          </w:hyperlink>
        </w:p>
        <w:p w14:paraId="15234822"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3" w:history="1">
            <w:r w:rsidR="005956CE" w:rsidRPr="00C06FAE">
              <w:rPr>
                <w:rStyle w:val="a5"/>
                <w:rFonts w:ascii="Arial" w:eastAsia="MS PMincho" w:hAnsi="Arial" w:cs="Arial"/>
                <w:noProof/>
              </w:rPr>
              <w:t>4.4.</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Анкета программы биржевых облигаций</w:t>
            </w:r>
            <w:r w:rsidR="005956CE">
              <w:rPr>
                <w:noProof/>
                <w:webHidden/>
              </w:rPr>
              <w:tab/>
            </w:r>
            <w:r w:rsidR="005956CE">
              <w:rPr>
                <w:noProof/>
                <w:webHidden/>
              </w:rPr>
              <w:fldChar w:fldCharType="begin"/>
            </w:r>
            <w:r w:rsidR="005956CE">
              <w:rPr>
                <w:noProof/>
                <w:webHidden/>
              </w:rPr>
              <w:instrText xml:space="preserve"> PAGEREF _Toc181185473 \h </w:instrText>
            </w:r>
            <w:r w:rsidR="005956CE">
              <w:rPr>
                <w:noProof/>
                <w:webHidden/>
              </w:rPr>
            </w:r>
            <w:r w:rsidR="005956CE">
              <w:rPr>
                <w:noProof/>
                <w:webHidden/>
              </w:rPr>
              <w:fldChar w:fldCharType="separate"/>
            </w:r>
            <w:r w:rsidR="005956CE">
              <w:rPr>
                <w:noProof/>
                <w:webHidden/>
              </w:rPr>
              <w:t>37</w:t>
            </w:r>
            <w:r w:rsidR="005956CE">
              <w:rPr>
                <w:noProof/>
                <w:webHidden/>
              </w:rPr>
              <w:fldChar w:fldCharType="end"/>
            </w:r>
          </w:hyperlink>
        </w:p>
        <w:p w14:paraId="0592EC0A"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4" w:history="1">
            <w:r w:rsidR="005956CE" w:rsidRPr="00C06FAE">
              <w:rPr>
                <w:rStyle w:val="a5"/>
                <w:rFonts w:ascii="Arial" w:eastAsia="MS PMincho" w:hAnsi="Arial" w:cs="Arial"/>
                <w:noProof/>
              </w:rPr>
              <w:t>4.5.</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 xml:space="preserve">Анкета независимого директора </w:t>
            </w:r>
            <w:r w:rsidR="005956CE" w:rsidRPr="00C06FAE">
              <w:rPr>
                <w:rStyle w:val="a5"/>
                <w:rFonts w:ascii="Arial" w:eastAsia="MS PMincho" w:hAnsi="Arial" w:cs="Arial"/>
                <w:i/>
                <w:noProof/>
              </w:rPr>
              <w:t>(приложение к Отчету о соблюдении норм корпоративного управления)</w:t>
            </w:r>
            <w:r w:rsidR="005956CE">
              <w:rPr>
                <w:noProof/>
                <w:webHidden/>
              </w:rPr>
              <w:tab/>
            </w:r>
            <w:r w:rsidR="005956CE">
              <w:rPr>
                <w:noProof/>
                <w:webHidden/>
              </w:rPr>
              <w:fldChar w:fldCharType="begin"/>
            </w:r>
            <w:r w:rsidR="005956CE">
              <w:rPr>
                <w:noProof/>
                <w:webHidden/>
              </w:rPr>
              <w:instrText xml:space="preserve"> PAGEREF _Toc181185474 \h </w:instrText>
            </w:r>
            <w:r w:rsidR="005956CE">
              <w:rPr>
                <w:noProof/>
                <w:webHidden/>
              </w:rPr>
            </w:r>
            <w:r w:rsidR="005956CE">
              <w:rPr>
                <w:noProof/>
                <w:webHidden/>
              </w:rPr>
              <w:fldChar w:fldCharType="separate"/>
            </w:r>
            <w:r w:rsidR="005956CE">
              <w:rPr>
                <w:noProof/>
                <w:webHidden/>
              </w:rPr>
              <w:t>39</w:t>
            </w:r>
            <w:r w:rsidR="005956CE">
              <w:rPr>
                <w:noProof/>
                <w:webHidden/>
              </w:rPr>
              <w:fldChar w:fldCharType="end"/>
            </w:r>
          </w:hyperlink>
        </w:p>
        <w:p w14:paraId="7075EB22" w14:textId="77777777" w:rsidR="005956CE" w:rsidRDefault="006A0569">
          <w:pPr>
            <w:pStyle w:val="21"/>
            <w:tabs>
              <w:tab w:val="left" w:pos="660"/>
              <w:tab w:val="right" w:pos="10195"/>
            </w:tabs>
            <w:rPr>
              <w:rFonts w:asciiTheme="minorHAnsi" w:eastAsiaTheme="minorEastAsia" w:hAnsiTheme="minorHAnsi" w:cstheme="minorBidi"/>
              <w:noProof/>
              <w:sz w:val="22"/>
              <w:szCs w:val="22"/>
              <w:lang w:eastAsia="ru-RU"/>
            </w:rPr>
          </w:pPr>
          <w:hyperlink w:anchor="_Toc181185475" w:history="1">
            <w:r w:rsidR="005956CE" w:rsidRPr="00C06FAE">
              <w:rPr>
                <w:rStyle w:val="a5"/>
                <w:rFonts w:ascii="Arial" w:eastAsia="MS PMincho" w:hAnsi="Arial" w:cs="Arial"/>
                <w:noProof/>
              </w:rPr>
              <w:t>5.</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УВЕДОМЛЕНИЙ</w:t>
            </w:r>
            <w:r w:rsidR="005956CE">
              <w:rPr>
                <w:noProof/>
                <w:webHidden/>
              </w:rPr>
              <w:tab/>
            </w:r>
            <w:r w:rsidR="005956CE">
              <w:rPr>
                <w:noProof/>
                <w:webHidden/>
              </w:rPr>
              <w:fldChar w:fldCharType="begin"/>
            </w:r>
            <w:r w:rsidR="005956CE">
              <w:rPr>
                <w:noProof/>
                <w:webHidden/>
              </w:rPr>
              <w:instrText xml:space="preserve"> PAGEREF _Toc181185475 \h </w:instrText>
            </w:r>
            <w:r w:rsidR="005956CE">
              <w:rPr>
                <w:noProof/>
                <w:webHidden/>
              </w:rPr>
            </w:r>
            <w:r w:rsidR="005956CE">
              <w:rPr>
                <w:noProof/>
                <w:webHidden/>
              </w:rPr>
              <w:fldChar w:fldCharType="separate"/>
            </w:r>
            <w:r w:rsidR="005956CE">
              <w:rPr>
                <w:noProof/>
                <w:webHidden/>
              </w:rPr>
              <w:t>47</w:t>
            </w:r>
            <w:r w:rsidR="005956CE">
              <w:rPr>
                <w:noProof/>
                <w:webHidden/>
              </w:rPr>
              <w:fldChar w:fldCharType="end"/>
            </w:r>
          </w:hyperlink>
        </w:p>
        <w:p w14:paraId="76CA7DB2"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6" w:history="1">
            <w:r w:rsidR="005956CE" w:rsidRPr="00C06FAE">
              <w:rPr>
                <w:rStyle w:val="a5"/>
                <w:rFonts w:ascii="Arial" w:eastAsia="MS PMincho" w:hAnsi="Arial" w:cs="Arial"/>
                <w:noProof/>
              </w:rPr>
              <w:t>5.1.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Уведомление о начале размещения ценных бумаг</w:t>
            </w:r>
            <w:r w:rsidR="005956CE">
              <w:rPr>
                <w:noProof/>
                <w:webHidden/>
              </w:rPr>
              <w:tab/>
            </w:r>
            <w:r w:rsidR="005956CE">
              <w:rPr>
                <w:noProof/>
                <w:webHidden/>
              </w:rPr>
              <w:fldChar w:fldCharType="begin"/>
            </w:r>
            <w:r w:rsidR="005956CE">
              <w:rPr>
                <w:noProof/>
                <w:webHidden/>
              </w:rPr>
              <w:instrText xml:space="preserve"> PAGEREF _Toc181185476 \h </w:instrText>
            </w:r>
            <w:r w:rsidR="005956CE">
              <w:rPr>
                <w:noProof/>
                <w:webHidden/>
              </w:rPr>
            </w:r>
            <w:r w:rsidR="005956CE">
              <w:rPr>
                <w:noProof/>
                <w:webHidden/>
              </w:rPr>
              <w:fldChar w:fldCharType="separate"/>
            </w:r>
            <w:r w:rsidR="005956CE">
              <w:rPr>
                <w:noProof/>
                <w:webHidden/>
              </w:rPr>
              <w:t>47</w:t>
            </w:r>
            <w:r w:rsidR="005956CE">
              <w:rPr>
                <w:noProof/>
                <w:webHidden/>
              </w:rPr>
              <w:fldChar w:fldCharType="end"/>
            </w:r>
          </w:hyperlink>
        </w:p>
        <w:p w14:paraId="514509BA"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7" w:history="1">
            <w:r w:rsidR="005956CE" w:rsidRPr="00C06FAE">
              <w:rPr>
                <w:rStyle w:val="a5"/>
                <w:rFonts w:ascii="Arial" w:eastAsia="MS PMincho" w:hAnsi="Arial" w:cs="Arial"/>
                <w:noProof/>
              </w:rPr>
              <w:t>5.2.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Уведомление о начале обращения ценных бумаг</w:t>
            </w:r>
            <w:r w:rsidR="005956CE">
              <w:rPr>
                <w:noProof/>
                <w:webHidden/>
              </w:rPr>
              <w:tab/>
            </w:r>
            <w:r w:rsidR="005956CE">
              <w:rPr>
                <w:noProof/>
                <w:webHidden/>
              </w:rPr>
              <w:fldChar w:fldCharType="begin"/>
            </w:r>
            <w:r w:rsidR="005956CE">
              <w:rPr>
                <w:noProof/>
                <w:webHidden/>
              </w:rPr>
              <w:instrText xml:space="preserve"> PAGEREF _Toc181185477 \h </w:instrText>
            </w:r>
            <w:r w:rsidR="005956CE">
              <w:rPr>
                <w:noProof/>
                <w:webHidden/>
              </w:rPr>
            </w:r>
            <w:r w:rsidR="005956CE">
              <w:rPr>
                <w:noProof/>
                <w:webHidden/>
              </w:rPr>
              <w:fldChar w:fldCharType="separate"/>
            </w:r>
            <w:r w:rsidR="005956CE">
              <w:rPr>
                <w:noProof/>
                <w:webHidden/>
              </w:rPr>
              <w:t>48</w:t>
            </w:r>
            <w:r w:rsidR="005956CE">
              <w:rPr>
                <w:noProof/>
                <w:webHidden/>
              </w:rPr>
              <w:fldChar w:fldCharType="end"/>
            </w:r>
          </w:hyperlink>
        </w:p>
        <w:p w14:paraId="60930C58"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8" w:history="1">
            <w:r w:rsidR="005956CE" w:rsidRPr="00C06FAE">
              <w:rPr>
                <w:rStyle w:val="a5"/>
                <w:rFonts w:ascii="Arial" w:eastAsia="MS PMincho" w:hAnsi="Arial" w:cs="Arial"/>
                <w:noProof/>
              </w:rPr>
              <w:t>5.3.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Уведомление об определении ставки купона</w:t>
            </w:r>
            <w:r w:rsidR="005956CE">
              <w:rPr>
                <w:noProof/>
                <w:webHidden/>
              </w:rPr>
              <w:tab/>
            </w:r>
            <w:r w:rsidR="005956CE">
              <w:rPr>
                <w:noProof/>
                <w:webHidden/>
              </w:rPr>
              <w:fldChar w:fldCharType="begin"/>
            </w:r>
            <w:r w:rsidR="005956CE">
              <w:rPr>
                <w:noProof/>
                <w:webHidden/>
              </w:rPr>
              <w:instrText xml:space="preserve"> PAGEREF _Toc181185478 \h </w:instrText>
            </w:r>
            <w:r w:rsidR="005956CE">
              <w:rPr>
                <w:noProof/>
                <w:webHidden/>
              </w:rPr>
            </w:r>
            <w:r w:rsidR="005956CE">
              <w:rPr>
                <w:noProof/>
                <w:webHidden/>
              </w:rPr>
              <w:fldChar w:fldCharType="separate"/>
            </w:r>
            <w:r w:rsidR="005956CE">
              <w:rPr>
                <w:noProof/>
                <w:webHidden/>
              </w:rPr>
              <w:t>49</w:t>
            </w:r>
            <w:r w:rsidR="005956CE">
              <w:rPr>
                <w:noProof/>
                <w:webHidden/>
              </w:rPr>
              <w:fldChar w:fldCharType="end"/>
            </w:r>
          </w:hyperlink>
        </w:p>
        <w:p w14:paraId="044D7BC4"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79" w:history="1">
            <w:r w:rsidR="005956CE" w:rsidRPr="00C06FAE">
              <w:rPr>
                <w:rStyle w:val="a5"/>
                <w:rFonts w:ascii="Arial" w:eastAsia="MS PMincho" w:hAnsi="Arial" w:cs="Arial"/>
                <w:noProof/>
              </w:rPr>
              <w:t>5.4.</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Уведомления о завершении размещения ценных бумаг</w:t>
            </w:r>
            <w:r w:rsidR="005956CE">
              <w:rPr>
                <w:noProof/>
                <w:webHidden/>
              </w:rPr>
              <w:tab/>
            </w:r>
            <w:r w:rsidR="005956CE">
              <w:rPr>
                <w:noProof/>
                <w:webHidden/>
              </w:rPr>
              <w:fldChar w:fldCharType="begin"/>
            </w:r>
            <w:r w:rsidR="005956CE">
              <w:rPr>
                <w:noProof/>
                <w:webHidden/>
              </w:rPr>
              <w:instrText xml:space="preserve"> PAGEREF _Toc181185479 \h </w:instrText>
            </w:r>
            <w:r w:rsidR="005956CE">
              <w:rPr>
                <w:noProof/>
                <w:webHidden/>
              </w:rPr>
            </w:r>
            <w:r w:rsidR="005956CE">
              <w:rPr>
                <w:noProof/>
                <w:webHidden/>
              </w:rPr>
              <w:fldChar w:fldCharType="separate"/>
            </w:r>
            <w:r w:rsidR="005956CE">
              <w:rPr>
                <w:noProof/>
                <w:webHidden/>
              </w:rPr>
              <w:t>50</w:t>
            </w:r>
            <w:r w:rsidR="005956CE">
              <w:rPr>
                <w:noProof/>
                <w:webHidden/>
              </w:rPr>
              <w:fldChar w:fldCharType="end"/>
            </w:r>
          </w:hyperlink>
        </w:p>
        <w:p w14:paraId="2B91C1FB" w14:textId="77777777" w:rsidR="005956CE" w:rsidRDefault="006A0569">
          <w:pPr>
            <w:pStyle w:val="21"/>
            <w:tabs>
              <w:tab w:val="left" w:pos="660"/>
              <w:tab w:val="right" w:pos="10195"/>
            </w:tabs>
            <w:rPr>
              <w:rFonts w:asciiTheme="minorHAnsi" w:eastAsiaTheme="minorEastAsia" w:hAnsiTheme="minorHAnsi" w:cstheme="minorBidi"/>
              <w:noProof/>
              <w:sz w:val="22"/>
              <w:szCs w:val="22"/>
              <w:lang w:eastAsia="ru-RU"/>
            </w:rPr>
          </w:pPr>
          <w:hyperlink w:anchor="_Toc181185480" w:history="1">
            <w:r w:rsidR="005956CE" w:rsidRPr="00C06FAE">
              <w:rPr>
                <w:rStyle w:val="a5"/>
                <w:rFonts w:ascii="Arial" w:eastAsia="MS PMincho" w:hAnsi="Arial" w:cs="Arial"/>
                <w:noProof/>
              </w:rPr>
              <w:t>6.</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ОТЧЕТОВ О СОБЛЮДЕНИИ НОРМ КОРПОРАТИВНОГО УПРАВЛЕНИЯ</w:t>
            </w:r>
            <w:r w:rsidR="005956CE">
              <w:rPr>
                <w:noProof/>
                <w:webHidden/>
              </w:rPr>
              <w:tab/>
            </w:r>
            <w:r w:rsidR="005956CE">
              <w:rPr>
                <w:noProof/>
                <w:webHidden/>
              </w:rPr>
              <w:fldChar w:fldCharType="begin"/>
            </w:r>
            <w:r w:rsidR="005956CE">
              <w:rPr>
                <w:noProof/>
                <w:webHidden/>
              </w:rPr>
              <w:instrText xml:space="preserve"> PAGEREF _Toc181185480 \h </w:instrText>
            </w:r>
            <w:r w:rsidR="005956CE">
              <w:rPr>
                <w:noProof/>
                <w:webHidden/>
              </w:rPr>
            </w:r>
            <w:r w:rsidR="005956CE">
              <w:rPr>
                <w:noProof/>
                <w:webHidden/>
              </w:rPr>
              <w:fldChar w:fldCharType="separate"/>
            </w:r>
            <w:r w:rsidR="005956CE">
              <w:rPr>
                <w:noProof/>
                <w:webHidden/>
              </w:rPr>
              <w:t>51</w:t>
            </w:r>
            <w:r w:rsidR="005956CE">
              <w:rPr>
                <w:noProof/>
                <w:webHidden/>
              </w:rPr>
              <w:fldChar w:fldCharType="end"/>
            </w:r>
          </w:hyperlink>
        </w:p>
        <w:p w14:paraId="11CB815E"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81" w:history="1">
            <w:r w:rsidR="005956CE" w:rsidRPr="00C06FAE">
              <w:rPr>
                <w:rStyle w:val="a5"/>
                <w:rFonts w:ascii="Arial" w:eastAsia="MS PMincho" w:hAnsi="Arial" w:cs="Arial"/>
                <w:noProof/>
              </w:rPr>
              <w:t>6.1.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Отчет о соблюдении норм корпоративного управления для включения (поддержания) ценных бумаг в Котировальном списке первого (второго) уровня</w:t>
            </w:r>
            <w:r w:rsidR="005956CE">
              <w:rPr>
                <w:noProof/>
                <w:webHidden/>
              </w:rPr>
              <w:tab/>
            </w:r>
            <w:r w:rsidR="005956CE">
              <w:rPr>
                <w:noProof/>
                <w:webHidden/>
              </w:rPr>
              <w:fldChar w:fldCharType="begin"/>
            </w:r>
            <w:r w:rsidR="005956CE">
              <w:rPr>
                <w:noProof/>
                <w:webHidden/>
              </w:rPr>
              <w:instrText xml:space="preserve"> PAGEREF _Toc181185481 \h </w:instrText>
            </w:r>
            <w:r w:rsidR="005956CE">
              <w:rPr>
                <w:noProof/>
                <w:webHidden/>
              </w:rPr>
            </w:r>
            <w:r w:rsidR="005956CE">
              <w:rPr>
                <w:noProof/>
                <w:webHidden/>
              </w:rPr>
              <w:fldChar w:fldCharType="separate"/>
            </w:r>
            <w:r w:rsidR="005956CE">
              <w:rPr>
                <w:noProof/>
                <w:webHidden/>
              </w:rPr>
              <w:t>51</w:t>
            </w:r>
            <w:r w:rsidR="005956CE">
              <w:rPr>
                <w:noProof/>
                <w:webHidden/>
              </w:rPr>
              <w:fldChar w:fldCharType="end"/>
            </w:r>
          </w:hyperlink>
        </w:p>
        <w:p w14:paraId="472EBC0E"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82" w:history="1">
            <w:r w:rsidR="005956CE" w:rsidRPr="00C06FAE">
              <w:rPr>
                <w:rStyle w:val="a5"/>
                <w:rFonts w:ascii="Arial" w:eastAsia="MS PMincho" w:hAnsi="Arial" w:cs="Arial"/>
                <w:noProof/>
              </w:rPr>
              <w:t>6.2.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Отчет о соблюдении норм корпоративного управления для включения (поддержания) ценных бумаг в Сегменте «Юниоры»</w:t>
            </w:r>
            <w:r w:rsidR="005956CE">
              <w:rPr>
                <w:noProof/>
                <w:webHidden/>
              </w:rPr>
              <w:tab/>
            </w:r>
            <w:r w:rsidR="005956CE">
              <w:rPr>
                <w:noProof/>
                <w:webHidden/>
              </w:rPr>
              <w:fldChar w:fldCharType="begin"/>
            </w:r>
            <w:r w:rsidR="005956CE">
              <w:rPr>
                <w:noProof/>
                <w:webHidden/>
              </w:rPr>
              <w:instrText xml:space="preserve"> PAGEREF _Toc181185482 \h </w:instrText>
            </w:r>
            <w:r w:rsidR="005956CE">
              <w:rPr>
                <w:noProof/>
                <w:webHidden/>
              </w:rPr>
            </w:r>
            <w:r w:rsidR="005956CE">
              <w:rPr>
                <w:noProof/>
                <w:webHidden/>
              </w:rPr>
              <w:fldChar w:fldCharType="separate"/>
            </w:r>
            <w:r w:rsidR="005956CE">
              <w:rPr>
                <w:noProof/>
                <w:webHidden/>
              </w:rPr>
              <w:t>57</w:t>
            </w:r>
            <w:r w:rsidR="005956CE">
              <w:rPr>
                <w:noProof/>
                <w:webHidden/>
              </w:rPr>
              <w:fldChar w:fldCharType="end"/>
            </w:r>
          </w:hyperlink>
        </w:p>
        <w:p w14:paraId="66F134CF"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83" w:history="1">
            <w:r w:rsidR="005956CE" w:rsidRPr="00C06FAE">
              <w:rPr>
                <w:rStyle w:val="a5"/>
                <w:rFonts w:ascii="Arial" w:eastAsia="MS PMincho" w:hAnsi="Arial" w:cs="Arial"/>
                <w:noProof/>
              </w:rPr>
              <w:t>6.3.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Отчет о соблюдении норм корпоративного управления для включения (поддержания) ценных бумаг в Сегменте «Новая экономика»</w:t>
            </w:r>
            <w:r w:rsidR="005956CE">
              <w:rPr>
                <w:noProof/>
                <w:webHidden/>
              </w:rPr>
              <w:tab/>
            </w:r>
            <w:r w:rsidR="005956CE">
              <w:rPr>
                <w:noProof/>
                <w:webHidden/>
              </w:rPr>
              <w:fldChar w:fldCharType="begin"/>
            </w:r>
            <w:r w:rsidR="005956CE">
              <w:rPr>
                <w:noProof/>
                <w:webHidden/>
              </w:rPr>
              <w:instrText xml:space="preserve"> PAGEREF _Toc181185483 \h </w:instrText>
            </w:r>
            <w:r w:rsidR="005956CE">
              <w:rPr>
                <w:noProof/>
                <w:webHidden/>
              </w:rPr>
            </w:r>
            <w:r w:rsidR="005956CE">
              <w:rPr>
                <w:noProof/>
                <w:webHidden/>
              </w:rPr>
              <w:fldChar w:fldCharType="separate"/>
            </w:r>
            <w:r w:rsidR="005956CE">
              <w:rPr>
                <w:noProof/>
                <w:webHidden/>
              </w:rPr>
              <w:t>60</w:t>
            </w:r>
            <w:r w:rsidR="005956CE">
              <w:rPr>
                <w:noProof/>
                <w:webHidden/>
              </w:rPr>
              <w:fldChar w:fldCharType="end"/>
            </w:r>
          </w:hyperlink>
        </w:p>
        <w:p w14:paraId="4E83CD3A" w14:textId="77777777" w:rsidR="005956CE" w:rsidRDefault="006A0569">
          <w:pPr>
            <w:pStyle w:val="21"/>
            <w:tabs>
              <w:tab w:val="left" w:pos="660"/>
              <w:tab w:val="right" w:pos="10195"/>
            </w:tabs>
            <w:rPr>
              <w:rFonts w:asciiTheme="minorHAnsi" w:eastAsiaTheme="minorEastAsia" w:hAnsiTheme="minorHAnsi" w:cstheme="minorBidi"/>
              <w:noProof/>
              <w:sz w:val="22"/>
              <w:szCs w:val="22"/>
              <w:lang w:eastAsia="ru-RU"/>
            </w:rPr>
          </w:pPr>
          <w:hyperlink w:anchor="_Toc181185484" w:history="1">
            <w:r w:rsidR="005956CE" w:rsidRPr="00C06FAE">
              <w:rPr>
                <w:rStyle w:val="a5"/>
                <w:rFonts w:ascii="Arial" w:eastAsia="MS PMincho" w:hAnsi="Arial" w:cs="Arial"/>
                <w:noProof/>
              </w:rPr>
              <w:t>7.</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ИНВЕСТИЦИОННОГО МЕМОРАНДУМА И ОТЧЕТА ЭМИТЕНТА ОБЛИГАЦИЙ</w:t>
            </w:r>
            <w:r w:rsidR="005956CE">
              <w:rPr>
                <w:noProof/>
                <w:webHidden/>
              </w:rPr>
              <w:tab/>
            </w:r>
            <w:r w:rsidR="005956CE">
              <w:rPr>
                <w:noProof/>
                <w:webHidden/>
              </w:rPr>
              <w:fldChar w:fldCharType="begin"/>
            </w:r>
            <w:r w:rsidR="005956CE">
              <w:rPr>
                <w:noProof/>
                <w:webHidden/>
              </w:rPr>
              <w:instrText xml:space="preserve"> PAGEREF _Toc181185484 \h </w:instrText>
            </w:r>
            <w:r w:rsidR="005956CE">
              <w:rPr>
                <w:noProof/>
                <w:webHidden/>
              </w:rPr>
            </w:r>
            <w:r w:rsidR="005956CE">
              <w:rPr>
                <w:noProof/>
                <w:webHidden/>
              </w:rPr>
              <w:fldChar w:fldCharType="separate"/>
            </w:r>
            <w:r w:rsidR="005956CE">
              <w:rPr>
                <w:noProof/>
                <w:webHidden/>
              </w:rPr>
              <w:t>63</w:t>
            </w:r>
            <w:r w:rsidR="005956CE">
              <w:rPr>
                <w:noProof/>
                <w:webHidden/>
              </w:rPr>
              <w:fldChar w:fldCharType="end"/>
            </w:r>
          </w:hyperlink>
        </w:p>
        <w:p w14:paraId="316516B8"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85" w:history="1">
            <w:r w:rsidR="005956CE" w:rsidRPr="00C06FAE">
              <w:rPr>
                <w:rStyle w:val="a5"/>
                <w:rFonts w:ascii="Arial" w:eastAsia="MS PMincho" w:hAnsi="Arial" w:cs="Arial"/>
                <w:noProof/>
              </w:rPr>
              <w:t>7.1.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Инвестиционный меморандум</w:t>
            </w:r>
            <w:r w:rsidR="005956CE">
              <w:rPr>
                <w:noProof/>
                <w:webHidden/>
              </w:rPr>
              <w:tab/>
            </w:r>
            <w:r w:rsidR="005956CE">
              <w:rPr>
                <w:noProof/>
                <w:webHidden/>
              </w:rPr>
              <w:fldChar w:fldCharType="begin"/>
            </w:r>
            <w:r w:rsidR="005956CE">
              <w:rPr>
                <w:noProof/>
                <w:webHidden/>
              </w:rPr>
              <w:instrText xml:space="preserve"> PAGEREF _Toc181185485 \h </w:instrText>
            </w:r>
            <w:r w:rsidR="005956CE">
              <w:rPr>
                <w:noProof/>
                <w:webHidden/>
              </w:rPr>
            </w:r>
            <w:r w:rsidR="005956CE">
              <w:rPr>
                <w:noProof/>
                <w:webHidden/>
              </w:rPr>
              <w:fldChar w:fldCharType="separate"/>
            </w:r>
            <w:r w:rsidR="005956CE">
              <w:rPr>
                <w:noProof/>
                <w:webHidden/>
              </w:rPr>
              <w:t>63</w:t>
            </w:r>
            <w:r w:rsidR="005956CE">
              <w:rPr>
                <w:noProof/>
                <w:webHidden/>
              </w:rPr>
              <w:fldChar w:fldCharType="end"/>
            </w:r>
          </w:hyperlink>
        </w:p>
        <w:p w14:paraId="0E2552DC"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86" w:history="1">
            <w:r w:rsidR="005956CE" w:rsidRPr="00C06FAE">
              <w:rPr>
                <w:rStyle w:val="a5"/>
                <w:rFonts w:ascii="Arial" w:eastAsia="MS PMincho" w:hAnsi="Arial" w:cs="Arial"/>
                <w:noProof/>
              </w:rPr>
              <w:t>7.2.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Отчет эмитента облигаций</w:t>
            </w:r>
            <w:r w:rsidR="005956CE">
              <w:rPr>
                <w:noProof/>
                <w:webHidden/>
              </w:rPr>
              <w:tab/>
            </w:r>
            <w:r w:rsidR="005956CE">
              <w:rPr>
                <w:noProof/>
                <w:webHidden/>
              </w:rPr>
              <w:fldChar w:fldCharType="begin"/>
            </w:r>
            <w:r w:rsidR="005956CE">
              <w:rPr>
                <w:noProof/>
                <w:webHidden/>
              </w:rPr>
              <w:instrText xml:space="preserve"> PAGEREF _Toc181185486 \h </w:instrText>
            </w:r>
            <w:r w:rsidR="005956CE">
              <w:rPr>
                <w:noProof/>
                <w:webHidden/>
              </w:rPr>
            </w:r>
            <w:r w:rsidR="005956CE">
              <w:rPr>
                <w:noProof/>
                <w:webHidden/>
              </w:rPr>
              <w:fldChar w:fldCharType="separate"/>
            </w:r>
            <w:r w:rsidR="005956CE">
              <w:rPr>
                <w:noProof/>
                <w:webHidden/>
              </w:rPr>
              <w:t>68</w:t>
            </w:r>
            <w:r w:rsidR="005956CE">
              <w:rPr>
                <w:noProof/>
                <w:webHidden/>
              </w:rPr>
              <w:fldChar w:fldCharType="end"/>
            </w:r>
          </w:hyperlink>
        </w:p>
        <w:p w14:paraId="48E8765F" w14:textId="77777777" w:rsidR="005956CE" w:rsidRDefault="006A0569">
          <w:pPr>
            <w:pStyle w:val="21"/>
            <w:tabs>
              <w:tab w:val="left" w:pos="660"/>
              <w:tab w:val="right" w:pos="10195"/>
            </w:tabs>
            <w:rPr>
              <w:rFonts w:asciiTheme="minorHAnsi" w:eastAsiaTheme="minorEastAsia" w:hAnsiTheme="minorHAnsi" w:cstheme="minorBidi"/>
              <w:noProof/>
              <w:sz w:val="22"/>
              <w:szCs w:val="22"/>
              <w:lang w:eastAsia="ru-RU"/>
            </w:rPr>
          </w:pPr>
          <w:hyperlink w:anchor="_Toc181185487" w:history="1">
            <w:r w:rsidR="005956CE" w:rsidRPr="00C06FAE">
              <w:rPr>
                <w:rStyle w:val="a5"/>
                <w:rFonts w:ascii="Arial" w:eastAsia="MS PMincho" w:hAnsi="Arial" w:cs="Arial"/>
                <w:noProof/>
              </w:rPr>
              <w:t>8.</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ФОРМЫ ДОГОВОРОВ</w:t>
            </w:r>
            <w:r w:rsidR="005956CE">
              <w:rPr>
                <w:noProof/>
                <w:webHidden/>
              </w:rPr>
              <w:tab/>
            </w:r>
            <w:r w:rsidR="005956CE">
              <w:rPr>
                <w:noProof/>
                <w:webHidden/>
              </w:rPr>
              <w:fldChar w:fldCharType="begin"/>
            </w:r>
            <w:r w:rsidR="005956CE">
              <w:rPr>
                <w:noProof/>
                <w:webHidden/>
              </w:rPr>
              <w:instrText xml:space="preserve"> PAGEREF _Toc181185487 \h </w:instrText>
            </w:r>
            <w:r w:rsidR="005956CE">
              <w:rPr>
                <w:noProof/>
                <w:webHidden/>
              </w:rPr>
            </w:r>
            <w:r w:rsidR="005956CE">
              <w:rPr>
                <w:noProof/>
                <w:webHidden/>
              </w:rPr>
              <w:fldChar w:fldCharType="separate"/>
            </w:r>
            <w:r w:rsidR="005956CE">
              <w:rPr>
                <w:noProof/>
                <w:webHidden/>
              </w:rPr>
              <w:t>73</w:t>
            </w:r>
            <w:r w:rsidR="005956CE">
              <w:rPr>
                <w:noProof/>
                <w:webHidden/>
              </w:rPr>
              <w:fldChar w:fldCharType="end"/>
            </w:r>
          </w:hyperlink>
        </w:p>
        <w:p w14:paraId="1911FA0C"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88" w:history="1">
            <w:r w:rsidR="005956CE" w:rsidRPr="00C06FAE">
              <w:rPr>
                <w:rStyle w:val="a5"/>
                <w:rFonts w:ascii="Arial" w:eastAsia="MS PMincho" w:hAnsi="Arial" w:cs="Arial"/>
                <w:noProof/>
              </w:rPr>
              <w:t>8.1.</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Договор об оказании услуг листинга (по эмиссионным ценным бумагам)</w:t>
            </w:r>
            <w:r w:rsidR="005956CE">
              <w:rPr>
                <w:noProof/>
                <w:webHidden/>
              </w:rPr>
              <w:tab/>
            </w:r>
            <w:r w:rsidR="005956CE">
              <w:rPr>
                <w:noProof/>
                <w:webHidden/>
              </w:rPr>
              <w:fldChar w:fldCharType="begin"/>
            </w:r>
            <w:r w:rsidR="005956CE">
              <w:rPr>
                <w:noProof/>
                <w:webHidden/>
              </w:rPr>
              <w:instrText xml:space="preserve"> PAGEREF _Toc181185488 \h </w:instrText>
            </w:r>
            <w:r w:rsidR="005956CE">
              <w:rPr>
                <w:noProof/>
                <w:webHidden/>
              </w:rPr>
            </w:r>
            <w:r w:rsidR="005956CE">
              <w:rPr>
                <w:noProof/>
                <w:webHidden/>
              </w:rPr>
              <w:fldChar w:fldCharType="separate"/>
            </w:r>
            <w:r w:rsidR="005956CE">
              <w:rPr>
                <w:noProof/>
                <w:webHidden/>
              </w:rPr>
              <w:t>73</w:t>
            </w:r>
            <w:r w:rsidR="005956CE">
              <w:rPr>
                <w:noProof/>
                <w:webHidden/>
              </w:rPr>
              <w:fldChar w:fldCharType="end"/>
            </w:r>
          </w:hyperlink>
        </w:p>
        <w:p w14:paraId="61B26889"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89" w:history="1">
            <w:r w:rsidR="005956CE" w:rsidRPr="00C06FAE">
              <w:rPr>
                <w:rStyle w:val="a5"/>
                <w:rFonts w:ascii="Arial" w:eastAsia="MS PMincho" w:hAnsi="Arial" w:cs="Arial"/>
                <w:noProof/>
              </w:rPr>
              <w:t>8.2.</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Договор об оказании услуг листинга (по инвестиционным паям паевых инвестиционных фондов)</w:t>
            </w:r>
            <w:r w:rsidR="005956CE">
              <w:rPr>
                <w:noProof/>
                <w:webHidden/>
              </w:rPr>
              <w:tab/>
            </w:r>
            <w:r w:rsidR="005956CE">
              <w:rPr>
                <w:noProof/>
                <w:webHidden/>
              </w:rPr>
              <w:fldChar w:fldCharType="begin"/>
            </w:r>
            <w:r w:rsidR="005956CE">
              <w:rPr>
                <w:noProof/>
                <w:webHidden/>
              </w:rPr>
              <w:instrText xml:space="preserve"> PAGEREF _Toc181185489 \h </w:instrText>
            </w:r>
            <w:r w:rsidR="005956CE">
              <w:rPr>
                <w:noProof/>
                <w:webHidden/>
              </w:rPr>
            </w:r>
            <w:r w:rsidR="005956CE">
              <w:rPr>
                <w:noProof/>
                <w:webHidden/>
              </w:rPr>
              <w:fldChar w:fldCharType="separate"/>
            </w:r>
            <w:r w:rsidR="005956CE">
              <w:rPr>
                <w:noProof/>
                <w:webHidden/>
              </w:rPr>
              <w:t>76</w:t>
            </w:r>
            <w:r w:rsidR="005956CE">
              <w:rPr>
                <w:noProof/>
                <w:webHidden/>
              </w:rPr>
              <w:fldChar w:fldCharType="end"/>
            </w:r>
          </w:hyperlink>
        </w:p>
        <w:p w14:paraId="1461493B"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90" w:history="1">
            <w:r w:rsidR="005956CE" w:rsidRPr="00C06FAE">
              <w:rPr>
                <w:rStyle w:val="a5"/>
                <w:rFonts w:ascii="Arial" w:eastAsia="MS PMincho" w:hAnsi="Arial" w:cs="Arial"/>
                <w:noProof/>
              </w:rPr>
              <w:t>8.3.</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Договор об оказании услуг листинга (по инвестиционным паям паевых инвестиционных фондов и биржевых паевых инвестиционных фондов)</w:t>
            </w:r>
            <w:r w:rsidR="005956CE">
              <w:rPr>
                <w:noProof/>
                <w:webHidden/>
              </w:rPr>
              <w:tab/>
            </w:r>
            <w:r w:rsidR="005956CE">
              <w:rPr>
                <w:noProof/>
                <w:webHidden/>
              </w:rPr>
              <w:fldChar w:fldCharType="begin"/>
            </w:r>
            <w:r w:rsidR="005956CE">
              <w:rPr>
                <w:noProof/>
                <w:webHidden/>
              </w:rPr>
              <w:instrText xml:space="preserve"> PAGEREF _Toc181185490 \h </w:instrText>
            </w:r>
            <w:r w:rsidR="005956CE">
              <w:rPr>
                <w:noProof/>
                <w:webHidden/>
              </w:rPr>
            </w:r>
            <w:r w:rsidR="005956CE">
              <w:rPr>
                <w:noProof/>
                <w:webHidden/>
              </w:rPr>
              <w:fldChar w:fldCharType="separate"/>
            </w:r>
            <w:r w:rsidR="005956CE">
              <w:rPr>
                <w:noProof/>
                <w:webHidden/>
              </w:rPr>
              <w:t>79</w:t>
            </w:r>
            <w:r w:rsidR="005956CE">
              <w:rPr>
                <w:noProof/>
                <w:webHidden/>
              </w:rPr>
              <w:fldChar w:fldCharType="end"/>
            </w:r>
          </w:hyperlink>
        </w:p>
        <w:p w14:paraId="734320C4" w14:textId="77777777" w:rsidR="005956CE" w:rsidRDefault="006A0569">
          <w:pPr>
            <w:pStyle w:val="21"/>
            <w:tabs>
              <w:tab w:val="left" w:pos="880"/>
              <w:tab w:val="right" w:pos="10195"/>
            </w:tabs>
            <w:rPr>
              <w:rFonts w:asciiTheme="minorHAnsi" w:eastAsiaTheme="minorEastAsia" w:hAnsiTheme="minorHAnsi" w:cstheme="minorBidi"/>
              <w:noProof/>
              <w:sz w:val="22"/>
              <w:szCs w:val="22"/>
              <w:lang w:eastAsia="ru-RU"/>
            </w:rPr>
          </w:pPr>
          <w:hyperlink w:anchor="_Toc181185491" w:history="1">
            <w:r w:rsidR="005956CE" w:rsidRPr="00C06FAE">
              <w:rPr>
                <w:rStyle w:val="a5"/>
                <w:rFonts w:ascii="Arial" w:eastAsia="MS PMincho" w:hAnsi="Arial" w:cs="Arial"/>
                <w:noProof/>
              </w:rPr>
              <w:t>8.4.</w:t>
            </w:r>
            <w:r w:rsidR="005956CE">
              <w:rPr>
                <w:rFonts w:asciiTheme="minorHAnsi" w:eastAsiaTheme="minorEastAsia" w:hAnsiTheme="minorHAnsi" w:cstheme="minorBidi"/>
                <w:noProof/>
                <w:sz w:val="22"/>
                <w:szCs w:val="22"/>
                <w:lang w:eastAsia="ru-RU"/>
              </w:rPr>
              <w:tab/>
            </w:r>
            <w:r w:rsidR="005956CE" w:rsidRPr="00C06FAE">
              <w:rPr>
                <w:rStyle w:val="a5"/>
                <w:rFonts w:ascii="Arial" w:eastAsia="MS PMincho" w:hAnsi="Arial" w:cs="Arial"/>
                <w:noProof/>
              </w:rPr>
              <w:t>Договор об оказании услуг по предварительной оценке листинга ценных бумаг</w:t>
            </w:r>
            <w:r w:rsidR="005956CE">
              <w:rPr>
                <w:noProof/>
                <w:webHidden/>
              </w:rPr>
              <w:tab/>
            </w:r>
            <w:r w:rsidR="005956CE">
              <w:rPr>
                <w:noProof/>
                <w:webHidden/>
              </w:rPr>
              <w:fldChar w:fldCharType="begin"/>
            </w:r>
            <w:r w:rsidR="005956CE">
              <w:rPr>
                <w:noProof/>
                <w:webHidden/>
              </w:rPr>
              <w:instrText xml:space="preserve"> PAGEREF _Toc181185491 \h </w:instrText>
            </w:r>
            <w:r w:rsidR="005956CE">
              <w:rPr>
                <w:noProof/>
                <w:webHidden/>
              </w:rPr>
            </w:r>
            <w:r w:rsidR="005956CE">
              <w:rPr>
                <w:noProof/>
                <w:webHidden/>
              </w:rPr>
              <w:fldChar w:fldCharType="separate"/>
            </w:r>
            <w:r w:rsidR="005956CE">
              <w:rPr>
                <w:noProof/>
                <w:webHidden/>
              </w:rPr>
              <w:t>85</w:t>
            </w:r>
            <w:r w:rsidR="005956CE">
              <w:rPr>
                <w:noProof/>
                <w:webHidden/>
              </w:rPr>
              <w:fldChar w:fldCharType="end"/>
            </w:r>
          </w:hyperlink>
        </w:p>
        <w:p w14:paraId="48BDF99E" w14:textId="77777777" w:rsidR="009423EC" w:rsidRPr="005E4FCB" w:rsidRDefault="009423EC">
          <w:pPr>
            <w:rPr>
              <w:rFonts w:ascii="Arial" w:hAnsi="Arial" w:cs="Arial"/>
              <w:sz w:val="20"/>
              <w:szCs w:val="20"/>
            </w:rPr>
          </w:pPr>
          <w:r w:rsidRPr="005E4FCB">
            <w:rPr>
              <w:rFonts w:ascii="Arial" w:hAnsi="Arial" w:cs="Arial"/>
              <w:b/>
              <w:bCs/>
              <w:sz w:val="20"/>
              <w:szCs w:val="20"/>
            </w:rPr>
            <w:fldChar w:fldCharType="end"/>
          </w:r>
        </w:p>
      </w:sdtContent>
    </w:sdt>
    <w:p w14:paraId="3B1DEF93" w14:textId="77777777" w:rsidR="009423EC" w:rsidRPr="005E4FCB" w:rsidRDefault="009423EC" w:rsidP="00D83CEC">
      <w:pPr>
        <w:tabs>
          <w:tab w:val="center" w:pos="5102"/>
          <w:tab w:val="left" w:pos="6840"/>
        </w:tabs>
        <w:rPr>
          <w:rStyle w:val="a5"/>
          <w:rFonts w:ascii="Arial" w:hAnsi="Arial" w:cs="Arial"/>
          <w:b/>
          <w:color w:val="000000"/>
          <w:sz w:val="20"/>
          <w:szCs w:val="20"/>
        </w:rPr>
      </w:pPr>
    </w:p>
    <w:p w14:paraId="067CB7B1" w14:textId="77777777" w:rsidR="001E25F5" w:rsidRPr="005E4FCB" w:rsidRDefault="001E25F5" w:rsidP="009423EC">
      <w:pPr>
        <w:jc w:val="center"/>
        <w:rPr>
          <w:rFonts w:ascii="Arial" w:hAnsi="Arial" w:cs="Arial"/>
          <w:sz w:val="20"/>
          <w:szCs w:val="20"/>
          <w:lang w:val="ru-RU"/>
        </w:rPr>
        <w:sectPr w:rsidR="001E25F5" w:rsidRPr="005E4FCB" w:rsidSect="0058776B">
          <w:footerReference w:type="default" r:id="rId9"/>
          <w:pgSz w:w="11906" w:h="16838"/>
          <w:pgMar w:top="993" w:right="850" w:bottom="1134" w:left="851" w:header="708" w:footer="708" w:gutter="0"/>
          <w:cols w:space="708"/>
          <w:titlePg/>
          <w:docGrid w:linePitch="360"/>
        </w:sectPr>
      </w:pPr>
    </w:p>
    <w:p w14:paraId="799FBA3E" w14:textId="77777777" w:rsidR="001E25F5" w:rsidRPr="005E4FCB" w:rsidRDefault="001E25F5" w:rsidP="001E25F5">
      <w:pPr>
        <w:pStyle w:val="2"/>
        <w:numPr>
          <w:ilvl w:val="0"/>
          <w:numId w:val="6"/>
        </w:numPr>
        <w:ind w:left="240"/>
        <w:rPr>
          <w:rFonts w:ascii="Arial" w:hAnsi="Arial" w:cs="Arial"/>
          <w:b w:val="0"/>
          <w:color w:val="000000"/>
          <w:sz w:val="20"/>
          <w:u w:val="none"/>
        </w:rPr>
      </w:pPr>
      <w:bookmarkStart w:id="1" w:name="_Toc181185442"/>
      <w:r w:rsidRPr="005E4FCB">
        <w:rPr>
          <w:rFonts w:ascii="Arial" w:hAnsi="Arial" w:cs="Arial"/>
          <w:b w:val="0"/>
          <w:color w:val="000000"/>
          <w:sz w:val="20"/>
          <w:u w:val="none"/>
        </w:rPr>
        <w:lastRenderedPageBreak/>
        <w:t xml:space="preserve">ФОРМЫ ЗАЯВЛЕНИЙ </w:t>
      </w:r>
      <w:r w:rsidR="00626F48" w:rsidRPr="005E4FCB">
        <w:rPr>
          <w:rFonts w:ascii="Arial" w:hAnsi="Arial" w:cs="Arial"/>
          <w:b w:val="0"/>
          <w:color w:val="000000"/>
          <w:sz w:val="20"/>
          <w:u w:val="none"/>
        </w:rPr>
        <w:t>ПО ЦЕННЫМ БУМАГАМ РОССИЙСКИХ ЭМИТЕНТОВ</w:t>
      </w:r>
      <w:bookmarkEnd w:id="1"/>
    </w:p>
    <w:p w14:paraId="7FB8DE85" w14:textId="77777777" w:rsidR="001E25F5" w:rsidRPr="005E4FCB" w:rsidRDefault="001E25F5" w:rsidP="001E25F5">
      <w:pPr>
        <w:rPr>
          <w:rFonts w:ascii="Arial" w:hAnsi="Arial" w:cs="Arial"/>
          <w:sz w:val="20"/>
          <w:szCs w:val="20"/>
          <w:lang w:val="ru-RU"/>
        </w:rPr>
      </w:pPr>
    </w:p>
    <w:p w14:paraId="723D9A36" w14:textId="77777777" w:rsidR="001E25F5" w:rsidRPr="005E4FCB" w:rsidRDefault="006A0569" w:rsidP="001E25F5">
      <w:pPr>
        <w:pStyle w:val="2"/>
        <w:numPr>
          <w:ilvl w:val="1"/>
          <w:numId w:val="7"/>
        </w:numPr>
        <w:tabs>
          <w:tab w:val="clear" w:pos="1021"/>
          <w:tab w:val="left" w:pos="-2694"/>
        </w:tabs>
        <w:ind w:left="851" w:hanging="567"/>
        <w:jc w:val="left"/>
        <w:rPr>
          <w:rStyle w:val="a5"/>
          <w:rFonts w:ascii="Arial" w:hAnsi="Arial" w:cs="Arial"/>
          <w:color w:val="000000"/>
          <w:sz w:val="20"/>
        </w:rPr>
      </w:pPr>
      <w:hyperlink r:id="rId10" w:history="1">
        <w:bookmarkStart w:id="2" w:name="_Toc181185443"/>
        <w:r w:rsidR="001E25F5" w:rsidRPr="005E4FCB">
          <w:rPr>
            <w:rStyle w:val="a5"/>
            <w:rFonts w:ascii="Arial" w:hAnsi="Arial" w:cs="Arial"/>
            <w:b w:val="0"/>
            <w:color w:val="000000"/>
            <w:sz w:val="20"/>
          </w:rPr>
          <w:t>Заявлени</w:t>
        </w:r>
        <w:r w:rsidR="00DB18EB"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о предварительной оценк</w:t>
        </w:r>
        <w:r w:rsidR="00EC7D14"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листинга ценных бумаг</w:t>
        </w:r>
        <w:bookmarkEnd w:id="2"/>
        <w:r w:rsidR="001E25F5" w:rsidRPr="005E4FCB">
          <w:rPr>
            <w:rStyle w:val="a5"/>
            <w:rFonts w:ascii="Arial" w:hAnsi="Arial" w:cs="Arial"/>
            <w:b w:val="0"/>
            <w:color w:val="000000"/>
            <w:sz w:val="20"/>
          </w:rPr>
          <w:t xml:space="preserve"> </w:t>
        </w:r>
      </w:hyperlink>
    </w:p>
    <w:p w14:paraId="4051FA3C" w14:textId="77777777" w:rsidR="001E25F5" w:rsidRPr="005E4FCB" w:rsidRDefault="001E25F5" w:rsidP="001E25F5">
      <w:pPr>
        <w:rPr>
          <w:rFonts w:ascii="Arial" w:hAnsi="Arial" w:cs="Arial"/>
          <w:sz w:val="20"/>
          <w:szCs w:val="20"/>
          <w:lang w:val="ru-RU"/>
        </w:rPr>
      </w:pPr>
    </w:p>
    <w:p w14:paraId="23F9A9F0" w14:textId="77777777" w:rsidR="001E25F5" w:rsidRPr="005E4FCB" w:rsidRDefault="001E25F5" w:rsidP="001E25F5">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3BF9235F" w14:textId="77777777" w:rsidR="001E25F5" w:rsidRPr="005E4FCB" w:rsidRDefault="001E25F5" w:rsidP="001E25F5">
      <w:pPr>
        <w:ind w:left="4248"/>
        <w:jc w:val="right"/>
        <w:rPr>
          <w:rFonts w:ascii="Arial" w:hAnsi="Arial" w:cs="Arial"/>
          <w:sz w:val="20"/>
          <w:szCs w:val="20"/>
          <w:lang w:val="ru-RU"/>
        </w:rPr>
      </w:pPr>
    </w:p>
    <w:p w14:paraId="713380BE" w14:textId="7048AF6B" w:rsidR="000A09D9" w:rsidRPr="000A09D9" w:rsidRDefault="001E25F5" w:rsidP="000A09D9">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191F2499" w14:textId="2E82F666" w:rsidR="001E25F5" w:rsidRPr="005E4FCB" w:rsidRDefault="001E25F5" w:rsidP="000A09D9">
      <w:pPr>
        <w:ind w:left="4248"/>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5ACBBF3F" w14:textId="77777777" w:rsidR="001E25F5" w:rsidRPr="005E4FCB" w:rsidRDefault="001E25F5" w:rsidP="001E25F5">
      <w:pPr>
        <w:jc w:val="center"/>
        <w:rPr>
          <w:rFonts w:ascii="Arial" w:hAnsi="Arial" w:cs="Arial"/>
          <w:b/>
          <w:sz w:val="20"/>
          <w:szCs w:val="20"/>
          <w:lang w:val="ru-RU"/>
        </w:rPr>
      </w:pPr>
    </w:p>
    <w:p w14:paraId="5574C088" w14:textId="77777777"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ЗАЯВЛЕНИЕ</w:t>
      </w:r>
    </w:p>
    <w:p w14:paraId="7B0B09C7" w14:textId="77777777" w:rsidR="001E25F5" w:rsidRPr="005E4FCB" w:rsidRDefault="001E25F5" w:rsidP="001E25F5">
      <w:pPr>
        <w:jc w:val="center"/>
        <w:rPr>
          <w:rFonts w:ascii="Arial" w:hAnsi="Arial" w:cs="Arial"/>
          <w:b/>
          <w:i/>
          <w:sz w:val="20"/>
          <w:szCs w:val="20"/>
          <w:lang w:val="ru-RU"/>
        </w:rPr>
      </w:pPr>
      <w:r w:rsidRPr="005E4FCB">
        <w:rPr>
          <w:rFonts w:ascii="Arial" w:hAnsi="Arial" w:cs="Arial"/>
          <w:b/>
          <w:sz w:val="20"/>
          <w:szCs w:val="20"/>
          <w:lang w:val="ru-RU"/>
        </w:rPr>
        <w:t>о предварительно</w:t>
      </w:r>
      <w:r w:rsidR="004430C3" w:rsidRPr="005E4FCB">
        <w:rPr>
          <w:rFonts w:ascii="Arial" w:hAnsi="Arial" w:cs="Arial"/>
          <w:b/>
          <w:sz w:val="20"/>
          <w:szCs w:val="20"/>
          <w:lang w:val="ru-RU"/>
        </w:rPr>
        <w:t xml:space="preserve">й оценке листинга ценных бумаг </w:t>
      </w:r>
    </w:p>
    <w:p w14:paraId="71831877" w14:textId="77777777" w:rsidR="001E25F5" w:rsidRPr="005E4FCB" w:rsidRDefault="001E25F5" w:rsidP="001E25F5">
      <w:pPr>
        <w:pStyle w:val="Oaiei"/>
        <w:widowControl/>
        <w:rPr>
          <w:rFonts w:ascii="Arial" w:hAnsi="Arial" w:cs="Arial"/>
          <w:i/>
          <w:sz w:val="20"/>
        </w:rPr>
      </w:pPr>
    </w:p>
    <w:p w14:paraId="4D4E9320" w14:textId="77777777" w:rsidR="001E25F5" w:rsidRPr="005E4FCB" w:rsidRDefault="001E25F5" w:rsidP="00C21A4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5A6F233E" w14:textId="77777777" w:rsidR="001E25F5" w:rsidRPr="005E4FCB" w:rsidRDefault="00C622B9" w:rsidP="001E25F5">
      <w:pPr>
        <w:pStyle w:val="ad"/>
        <w:jc w:val="center"/>
        <w:rPr>
          <w:rFonts w:ascii="Arial" w:hAnsi="Arial" w:cs="Arial"/>
        </w:rPr>
      </w:pPr>
      <w:r w:rsidRPr="005E4FCB">
        <w:rPr>
          <w:rFonts w:ascii="Arial" w:hAnsi="Arial" w:cs="Arial"/>
        </w:rPr>
        <w:t>(полное наименование эмитента</w:t>
      </w:r>
      <w:r w:rsidR="001E25F5" w:rsidRPr="005E4FCB">
        <w:rPr>
          <w:rFonts w:ascii="Arial" w:hAnsi="Arial" w:cs="Arial"/>
        </w:rPr>
        <w:t xml:space="preserve">) </w:t>
      </w:r>
    </w:p>
    <w:p w14:paraId="74A7DB96"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в лице</w:t>
      </w:r>
      <w:r w:rsidR="00DC2E63" w:rsidRPr="005E4FCB">
        <w:rPr>
          <w:rFonts w:ascii="Arial" w:hAnsi="Arial" w:cs="Arial"/>
          <w:sz w:val="20"/>
          <w:szCs w:val="20"/>
          <w:lang w:val="ru-RU"/>
        </w:rPr>
        <w:t xml:space="preserve"> </w:t>
      </w:r>
      <w:r w:rsidRPr="005E4FCB">
        <w:rPr>
          <w:rFonts w:ascii="Arial" w:hAnsi="Arial" w:cs="Arial"/>
          <w:sz w:val="20"/>
          <w:szCs w:val="20"/>
          <w:lang w:val="ru-RU"/>
        </w:rPr>
        <w:t>_____________________________________________________________________, действующего на основании ___________________________________________________</w:t>
      </w:r>
      <w:r w:rsidR="001956C3" w:rsidRPr="005E4FCB">
        <w:rPr>
          <w:rFonts w:ascii="Arial" w:hAnsi="Arial" w:cs="Arial"/>
          <w:sz w:val="20"/>
          <w:szCs w:val="20"/>
          <w:lang w:val="ru-RU"/>
        </w:rPr>
        <w:t>_______</w:t>
      </w:r>
      <w:r w:rsidRPr="005E4FCB">
        <w:rPr>
          <w:rFonts w:ascii="Arial" w:hAnsi="Arial" w:cs="Arial"/>
          <w:sz w:val="20"/>
          <w:szCs w:val="20"/>
          <w:lang w:val="ru-RU"/>
        </w:rPr>
        <w:t>,</w:t>
      </w:r>
    </w:p>
    <w:p w14:paraId="669FF011" w14:textId="77777777" w:rsidR="001956C3" w:rsidRPr="005E4FCB" w:rsidRDefault="001956C3" w:rsidP="00D109AC">
      <w:pPr>
        <w:jc w:val="both"/>
        <w:rPr>
          <w:rFonts w:ascii="Arial" w:hAnsi="Arial" w:cs="Arial"/>
          <w:sz w:val="20"/>
          <w:szCs w:val="20"/>
          <w:lang w:val="ru-RU"/>
        </w:rPr>
      </w:pPr>
    </w:p>
    <w:p w14:paraId="20C9AFA4" w14:textId="2F7E84C6" w:rsidR="001E25F5" w:rsidRPr="005E4FCB" w:rsidRDefault="001E25F5" w:rsidP="00D109AC">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осуществить </w:t>
      </w:r>
      <w:r w:rsidR="00A623A9" w:rsidRPr="005E4FCB">
        <w:rPr>
          <w:rFonts w:ascii="Arial" w:hAnsi="Arial" w:cs="Arial"/>
          <w:sz w:val="20"/>
          <w:szCs w:val="20"/>
          <w:lang w:val="ru-RU"/>
        </w:rPr>
        <w:t xml:space="preserve">предварительную оценку листинга </w:t>
      </w:r>
      <w:r w:rsidRPr="005E4FCB">
        <w:rPr>
          <w:rFonts w:ascii="Arial" w:hAnsi="Arial" w:cs="Arial"/>
          <w:sz w:val="20"/>
          <w:szCs w:val="20"/>
          <w:lang w:val="ru-RU"/>
        </w:rPr>
        <w:t>ценных бумаг</w:t>
      </w:r>
      <w:r w:rsidR="00B76575" w:rsidRPr="005E4FCB">
        <w:rPr>
          <w:rFonts w:ascii="Arial" w:hAnsi="Arial" w:cs="Arial"/>
          <w:sz w:val="20"/>
          <w:szCs w:val="20"/>
          <w:lang w:val="ru-RU"/>
        </w:rPr>
        <w:t xml:space="preserve"> </w:t>
      </w:r>
      <w:r w:rsidR="00A623A9" w:rsidRPr="005E4FCB">
        <w:rPr>
          <w:rFonts w:ascii="Arial" w:hAnsi="Arial" w:cs="Arial"/>
          <w:sz w:val="20"/>
          <w:szCs w:val="20"/>
          <w:lang w:val="ru-RU"/>
        </w:rPr>
        <w:t xml:space="preserve">для их включения </w:t>
      </w:r>
      <w:r w:rsidRPr="005E4FCB">
        <w:rPr>
          <w:rFonts w:ascii="Arial" w:hAnsi="Arial" w:cs="Arial"/>
          <w:sz w:val="20"/>
          <w:szCs w:val="20"/>
          <w:lang w:val="ru-RU"/>
        </w:rPr>
        <w:t>в</w:t>
      </w:r>
      <w:r w:rsidR="008D5062" w:rsidRPr="005E4FCB">
        <w:rPr>
          <w:rFonts w:ascii="Arial" w:hAnsi="Arial" w:cs="Arial"/>
          <w:sz w:val="20"/>
          <w:szCs w:val="20"/>
          <w:lang w:val="ru-RU"/>
        </w:rPr>
        <w:t xml:space="preserve"> </w:t>
      </w:r>
      <w:r w:rsidR="00DF7DE8" w:rsidRPr="005E4FCB">
        <w:rPr>
          <w:rFonts w:ascii="Arial" w:hAnsi="Arial" w:cs="Arial"/>
          <w:b/>
          <w:sz w:val="20"/>
          <w:szCs w:val="20"/>
          <w:lang w:val="ru-RU"/>
        </w:rPr>
        <w:t xml:space="preserve">Котировальный список _______ </w:t>
      </w:r>
      <w:r w:rsidRPr="005E4FCB">
        <w:rPr>
          <w:rFonts w:ascii="Arial" w:hAnsi="Arial" w:cs="Arial"/>
          <w:b/>
          <w:i/>
          <w:sz w:val="20"/>
          <w:szCs w:val="20"/>
          <w:lang w:val="ru-RU"/>
        </w:rPr>
        <w:t>(первого или второго)</w:t>
      </w:r>
      <w:r w:rsidRPr="005E4FCB">
        <w:rPr>
          <w:rFonts w:ascii="Arial" w:hAnsi="Arial" w:cs="Arial"/>
          <w:b/>
          <w:sz w:val="20"/>
          <w:szCs w:val="20"/>
          <w:lang w:val="ru-RU"/>
        </w:rPr>
        <w:t xml:space="preserve"> уровня</w:t>
      </w:r>
      <w:r w:rsidR="00D109AC" w:rsidRPr="005E4FCB">
        <w:rPr>
          <w:rFonts w:ascii="Arial" w:hAnsi="Arial" w:cs="Arial"/>
          <w:b/>
          <w:sz w:val="20"/>
          <w:szCs w:val="20"/>
          <w:lang w:val="ru-RU"/>
        </w:rPr>
        <w:t xml:space="preserve"> / </w:t>
      </w:r>
      <w:r w:rsidRPr="005E4FCB">
        <w:rPr>
          <w:rFonts w:ascii="Arial" w:hAnsi="Arial" w:cs="Arial"/>
          <w:b/>
          <w:sz w:val="20"/>
          <w:szCs w:val="20"/>
          <w:lang w:val="ru-RU"/>
        </w:rPr>
        <w:t xml:space="preserve">Некотировальную часть </w:t>
      </w:r>
      <w:r w:rsidR="00D109AC"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DC0608" w:rsidRPr="005E4FCB">
        <w:rPr>
          <w:rFonts w:ascii="Arial" w:hAnsi="Arial" w:cs="Arial"/>
          <w:sz w:val="20"/>
          <w:szCs w:val="20"/>
          <w:lang w:val="ru-RU"/>
        </w:rPr>
        <w:t>,</w:t>
      </w:r>
      <w:r w:rsidR="002E1553" w:rsidRPr="005E4FCB">
        <w:rPr>
          <w:rFonts w:ascii="Arial" w:hAnsi="Arial" w:cs="Arial"/>
          <w:sz w:val="20"/>
          <w:szCs w:val="20"/>
          <w:lang w:val="ru-RU"/>
        </w:rPr>
        <w:t xml:space="preserve"> и уведомить о результатах предварительной оценки листинга ценных бумаг</w:t>
      </w:r>
      <w:r w:rsidR="003F7D5B" w:rsidRPr="005E4FCB">
        <w:rPr>
          <w:rFonts w:ascii="Arial" w:hAnsi="Arial" w:cs="Arial"/>
          <w:sz w:val="20"/>
          <w:szCs w:val="20"/>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7"/>
        <w:gridCol w:w="2410"/>
        <w:gridCol w:w="3027"/>
        <w:gridCol w:w="4151"/>
      </w:tblGrid>
      <w:tr w:rsidR="00D109AC" w:rsidRPr="007A479F" w14:paraId="3A7EF3BD" w14:textId="77777777" w:rsidTr="006C0A80">
        <w:trPr>
          <w:cantSplit/>
          <w:trHeight w:val="695"/>
          <w:jc w:val="center"/>
        </w:trPr>
        <w:tc>
          <w:tcPr>
            <w:tcW w:w="517" w:type="dxa"/>
          </w:tcPr>
          <w:p w14:paraId="7463FCE5" w14:textId="77777777" w:rsidR="00B76575" w:rsidRPr="005E4FCB" w:rsidRDefault="00B76575" w:rsidP="00E12C3E">
            <w:pPr>
              <w:jc w:val="center"/>
              <w:rPr>
                <w:rFonts w:ascii="Arial" w:hAnsi="Arial" w:cs="Arial"/>
                <w:sz w:val="18"/>
                <w:szCs w:val="18"/>
              </w:rPr>
            </w:pPr>
            <w:r w:rsidRPr="005E4FCB">
              <w:rPr>
                <w:rFonts w:ascii="Arial" w:hAnsi="Arial" w:cs="Arial"/>
                <w:sz w:val="18"/>
                <w:szCs w:val="18"/>
              </w:rPr>
              <w:t>№ п/п</w:t>
            </w:r>
          </w:p>
          <w:p w14:paraId="3AE9C09F" w14:textId="77777777" w:rsidR="00B76575" w:rsidRPr="005E4FCB" w:rsidRDefault="00B76575" w:rsidP="00E12C3E">
            <w:pPr>
              <w:jc w:val="center"/>
              <w:rPr>
                <w:rFonts w:ascii="Arial" w:hAnsi="Arial" w:cs="Arial"/>
                <w:sz w:val="18"/>
                <w:szCs w:val="18"/>
              </w:rPr>
            </w:pPr>
          </w:p>
        </w:tc>
        <w:tc>
          <w:tcPr>
            <w:tcW w:w="2410" w:type="dxa"/>
          </w:tcPr>
          <w:p w14:paraId="348F6F1A" w14:textId="77777777" w:rsidR="00B76575" w:rsidRPr="005E4FCB" w:rsidRDefault="00B76575" w:rsidP="00E12C3E">
            <w:pPr>
              <w:jc w:val="center"/>
              <w:rPr>
                <w:rFonts w:ascii="Arial" w:hAnsi="Arial" w:cs="Arial"/>
                <w:sz w:val="18"/>
                <w:szCs w:val="18"/>
              </w:rPr>
            </w:pPr>
            <w:r w:rsidRPr="005E4FCB">
              <w:rPr>
                <w:rFonts w:ascii="Arial" w:hAnsi="Arial" w:cs="Arial"/>
                <w:sz w:val="18"/>
                <w:szCs w:val="18"/>
              </w:rPr>
              <w:t xml:space="preserve">Наименование эмитента </w:t>
            </w:r>
          </w:p>
        </w:tc>
        <w:tc>
          <w:tcPr>
            <w:tcW w:w="3027" w:type="dxa"/>
          </w:tcPr>
          <w:p w14:paraId="7DA5FC07" w14:textId="77777777" w:rsidR="00B76575" w:rsidRPr="005E4FCB" w:rsidRDefault="00B76575" w:rsidP="00E12C3E">
            <w:pPr>
              <w:jc w:val="center"/>
              <w:rPr>
                <w:rFonts w:ascii="Arial" w:hAnsi="Arial" w:cs="Arial"/>
                <w:sz w:val="18"/>
                <w:szCs w:val="18"/>
              </w:rPr>
            </w:pPr>
            <w:r w:rsidRPr="005E4FCB">
              <w:rPr>
                <w:rFonts w:ascii="Arial" w:hAnsi="Arial" w:cs="Arial"/>
                <w:sz w:val="18"/>
                <w:szCs w:val="18"/>
              </w:rPr>
              <w:t xml:space="preserve">Наименование ценной бумаги </w:t>
            </w:r>
          </w:p>
        </w:tc>
        <w:tc>
          <w:tcPr>
            <w:tcW w:w="4151" w:type="dxa"/>
          </w:tcPr>
          <w:p w14:paraId="63C29299" w14:textId="77777777" w:rsidR="00B76575" w:rsidRPr="005E4FCB" w:rsidRDefault="00B76575" w:rsidP="00D109AC">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выпуска/правил доверительного управления и дата регистрации (при наличии)</w:t>
            </w:r>
          </w:p>
        </w:tc>
      </w:tr>
      <w:tr w:rsidR="00D109AC" w:rsidRPr="009D754F" w14:paraId="70EAD923" w14:textId="77777777" w:rsidTr="006C0A80">
        <w:trPr>
          <w:cantSplit/>
          <w:trHeight w:val="230"/>
          <w:jc w:val="center"/>
        </w:trPr>
        <w:tc>
          <w:tcPr>
            <w:tcW w:w="517" w:type="dxa"/>
          </w:tcPr>
          <w:p w14:paraId="335972AD" w14:textId="77777777" w:rsidR="00B76575" w:rsidRPr="005E4FCB" w:rsidRDefault="008B1721" w:rsidP="00E12C3E">
            <w:pPr>
              <w:jc w:val="center"/>
              <w:rPr>
                <w:rFonts w:ascii="Arial" w:hAnsi="Arial" w:cs="Arial"/>
                <w:sz w:val="18"/>
                <w:szCs w:val="18"/>
              </w:rPr>
            </w:pPr>
            <w:r w:rsidRPr="005E4FCB">
              <w:rPr>
                <w:rFonts w:ascii="Arial" w:hAnsi="Arial" w:cs="Arial"/>
                <w:sz w:val="18"/>
                <w:szCs w:val="18"/>
              </w:rPr>
              <w:t>1</w:t>
            </w:r>
          </w:p>
        </w:tc>
        <w:tc>
          <w:tcPr>
            <w:tcW w:w="2410" w:type="dxa"/>
          </w:tcPr>
          <w:p w14:paraId="09912899" w14:textId="77777777" w:rsidR="00B76575" w:rsidRPr="005E4FCB" w:rsidRDefault="00B76575" w:rsidP="00E12C3E">
            <w:pPr>
              <w:jc w:val="center"/>
              <w:rPr>
                <w:rFonts w:ascii="Arial" w:hAnsi="Arial" w:cs="Arial"/>
                <w:sz w:val="18"/>
                <w:szCs w:val="18"/>
              </w:rPr>
            </w:pPr>
          </w:p>
        </w:tc>
        <w:tc>
          <w:tcPr>
            <w:tcW w:w="3027" w:type="dxa"/>
          </w:tcPr>
          <w:p w14:paraId="20CF2F94" w14:textId="77777777" w:rsidR="00B76575" w:rsidRPr="005E4FCB" w:rsidRDefault="00B76575" w:rsidP="00E12C3E">
            <w:pPr>
              <w:jc w:val="center"/>
              <w:rPr>
                <w:rFonts w:ascii="Arial" w:hAnsi="Arial" w:cs="Arial"/>
                <w:sz w:val="18"/>
                <w:szCs w:val="18"/>
              </w:rPr>
            </w:pPr>
          </w:p>
        </w:tc>
        <w:tc>
          <w:tcPr>
            <w:tcW w:w="4151" w:type="dxa"/>
          </w:tcPr>
          <w:p w14:paraId="47610ADF" w14:textId="77777777" w:rsidR="00B76575" w:rsidRPr="005E4FCB" w:rsidRDefault="00B76575" w:rsidP="00E12C3E">
            <w:pPr>
              <w:jc w:val="center"/>
              <w:rPr>
                <w:rFonts w:ascii="Arial" w:hAnsi="Arial" w:cs="Arial"/>
                <w:sz w:val="18"/>
                <w:szCs w:val="18"/>
              </w:rPr>
            </w:pPr>
          </w:p>
        </w:tc>
      </w:tr>
    </w:tbl>
    <w:p w14:paraId="7C990288" w14:textId="77777777" w:rsidR="00A623A9" w:rsidRPr="005E4FCB" w:rsidRDefault="00A623A9" w:rsidP="001E25F5">
      <w:pPr>
        <w:jc w:val="both"/>
        <w:rPr>
          <w:rFonts w:ascii="Arial" w:hAnsi="Arial" w:cs="Arial"/>
          <w:sz w:val="20"/>
          <w:szCs w:val="20"/>
          <w:lang w:val="ru-RU"/>
        </w:rPr>
      </w:pPr>
    </w:p>
    <w:p w14:paraId="15030E20"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1985"/>
        <w:gridCol w:w="1842"/>
      </w:tblGrid>
      <w:tr w:rsidR="001E25F5" w:rsidRPr="009D754F" w14:paraId="1844E0A4" w14:textId="77777777" w:rsidTr="00762592">
        <w:tc>
          <w:tcPr>
            <w:tcW w:w="851" w:type="dxa"/>
            <w:tcBorders>
              <w:top w:val="single" w:sz="4" w:space="0" w:color="auto"/>
              <w:left w:val="single" w:sz="4" w:space="0" w:color="auto"/>
              <w:bottom w:val="single" w:sz="4" w:space="0" w:color="auto"/>
              <w:right w:val="single" w:sz="4" w:space="0" w:color="auto"/>
            </w:tcBorders>
          </w:tcPr>
          <w:p w14:paraId="314198B3"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528" w:type="dxa"/>
            <w:tcBorders>
              <w:top w:val="single" w:sz="4" w:space="0" w:color="auto"/>
              <w:left w:val="single" w:sz="4" w:space="0" w:color="auto"/>
              <w:bottom w:val="single" w:sz="4" w:space="0" w:color="auto"/>
              <w:right w:val="single" w:sz="4" w:space="0" w:color="auto"/>
            </w:tcBorders>
          </w:tcPr>
          <w:p w14:paraId="3C8BD1E9"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14:paraId="5B00AB0A"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842" w:type="dxa"/>
            <w:tcBorders>
              <w:top w:val="single" w:sz="4" w:space="0" w:color="auto"/>
              <w:left w:val="single" w:sz="4" w:space="0" w:color="auto"/>
              <w:bottom w:val="single" w:sz="4" w:space="0" w:color="auto"/>
              <w:right w:val="single" w:sz="4" w:space="0" w:color="auto"/>
            </w:tcBorders>
          </w:tcPr>
          <w:p w14:paraId="43AE7ED7" w14:textId="77777777"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E25F5" w:rsidRPr="009D754F" w14:paraId="6A7FE943" w14:textId="77777777" w:rsidTr="00762592">
        <w:tc>
          <w:tcPr>
            <w:tcW w:w="851" w:type="dxa"/>
            <w:tcBorders>
              <w:top w:val="single" w:sz="4" w:space="0" w:color="auto"/>
              <w:left w:val="single" w:sz="4" w:space="0" w:color="auto"/>
              <w:bottom w:val="single" w:sz="4" w:space="0" w:color="auto"/>
              <w:right w:val="single" w:sz="4" w:space="0" w:color="auto"/>
            </w:tcBorders>
          </w:tcPr>
          <w:p w14:paraId="256AA196" w14:textId="77777777" w:rsidR="001E25F5" w:rsidRPr="005E4FCB" w:rsidRDefault="001E25F5" w:rsidP="001D21B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06C5BF34" w14:textId="77777777" w:rsidR="001E25F5" w:rsidRPr="005E4FCB" w:rsidRDefault="001E25F5" w:rsidP="001D21B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44DAD8" w14:textId="77777777" w:rsidR="001E25F5" w:rsidRPr="005E4FCB" w:rsidRDefault="001E25F5" w:rsidP="001D21B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B8C9012" w14:textId="77777777" w:rsidR="001E25F5" w:rsidRPr="005E4FCB" w:rsidRDefault="001E25F5" w:rsidP="001D21BE">
            <w:pPr>
              <w:spacing w:line="276" w:lineRule="auto"/>
              <w:ind w:right="20"/>
              <w:jc w:val="both"/>
              <w:rPr>
                <w:rFonts w:ascii="Arial" w:hAnsi="Arial" w:cs="Arial"/>
                <w:sz w:val="18"/>
                <w:szCs w:val="18"/>
              </w:rPr>
            </w:pPr>
          </w:p>
        </w:tc>
      </w:tr>
      <w:tr w:rsidR="001E25F5" w:rsidRPr="009D754F" w14:paraId="6B352AB6" w14:textId="77777777" w:rsidTr="00762592">
        <w:tc>
          <w:tcPr>
            <w:tcW w:w="851" w:type="dxa"/>
            <w:tcBorders>
              <w:top w:val="single" w:sz="4" w:space="0" w:color="auto"/>
              <w:left w:val="single" w:sz="4" w:space="0" w:color="auto"/>
              <w:bottom w:val="single" w:sz="4" w:space="0" w:color="auto"/>
              <w:right w:val="single" w:sz="4" w:space="0" w:color="auto"/>
            </w:tcBorders>
          </w:tcPr>
          <w:p w14:paraId="4824B0AA" w14:textId="77777777" w:rsidR="001E25F5" w:rsidRPr="005E4FCB" w:rsidRDefault="001E25F5" w:rsidP="001D21B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429A573A" w14:textId="77777777" w:rsidR="001E25F5" w:rsidRPr="005E4FCB" w:rsidRDefault="001E25F5" w:rsidP="001D21B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611345F" w14:textId="77777777" w:rsidR="001E25F5" w:rsidRPr="005E4FCB" w:rsidRDefault="001E25F5" w:rsidP="001D21B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D12F45B" w14:textId="77777777" w:rsidR="001E25F5" w:rsidRPr="005E4FCB" w:rsidRDefault="001E25F5" w:rsidP="001D21BE">
            <w:pPr>
              <w:spacing w:line="276" w:lineRule="auto"/>
              <w:ind w:right="20"/>
              <w:jc w:val="both"/>
              <w:rPr>
                <w:rFonts w:ascii="Arial" w:hAnsi="Arial" w:cs="Arial"/>
                <w:sz w:val="18"/>
                <w:szCs w:val="18"/>
              </w:rPr>
            </w:pPr>
          </w:p>
        </w:tc>
      </w:tr>
    </w:tbl>
    <w:p w14:paraId="71B47848" w14:textId="77777777" w:rsidR="001E25F5" w:rsidRPr="005E4FCB" w:rsidRDefault="001E25F5" w:rsidP="001E25F5">
      <w:pPr>
        <w:autoSpaceDE w:val="0"/>
        <w:autoSpaceDN w:val="0"/>
        <w:adjustRightInd w:val="0"/>
        <w:jc w:val="both"/>
        <w:rPr>
          <w:rFonts w:ascii="Arial" w:hAnsi="Arial" w:cs="Arial"/>
          <w:sz w:val="20"/>
          <w:szCs w:val="20"/>
        </w:rPr>
      </w:pPr>
    </w:p>
    <w:p w14:paraId="33775F36" w14:textId="74D426E0" w:rsidR="001E25F5" w:rsidRPr="005E4FCB" w:rsidRDefault="001E25F5" w:rsidP="00DF7DE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w:t>
      </w:r>
      <w:r w:rsidR="00DF7DE8" w:rsidRPr="005E4FCB">
        <w:rPr>
          <w:rFonts w:ascii="Arial" w:hAnsi="Arial" w:cs="Arial"/>
          <w:sz w:val="20"/>
          <w:szCs w:val="20"/>
          <w:lang w:val="ru-RU"/>
        </w:rPr>
        <w:t xml:space="preserve">настоящего </w:t>
      </w:r>
      <w:r w:rsidRPr="005E4FCB">
        <w:rPr>
          <w:rFonts w:ascii="Arial" w:hAnsi="Arial" w:cs="Arial"/>
          <w:sz w:val="20"/>
          <w:szCs w:val="20"/>
          <w:lang w:val="ru-RU"/>
        </w:rPr>
        <w:t xml:space="preserve">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058C7A9B" w14:textId="77777777"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79483391" w14:textId="77777777"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61EF48C5" w14:textId="77777777"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33C79A97" w14:textId="77777777" w:rsidR="00E9529C" w:rsidRPr="0052576C" w:rsidRDefault="00E9529C" w:rsidP="004274EC">
      <w:pPr>
        <w:autoSpaceDE w:val="0"/>
        <w:autoSpaceDN w:val="0"/>
        <w:adjustRightInd w:val="0"/>
        <w:jc w:val="both"/>
        <w:rPr>
          <w:rFonts w:ascii="Arial" w:hAnsi="Arial" w:cs="Arial"/>
          <w:i/>
          <w:sz w:val="20"/>
          <w:szCs w:val="20"/>
          <w:lang w:val="ru-RU"/>
        </w:rPr>
      </w:pPr>
    </w:p>
    <w:p w14:paraId="0B825159" w14:textId="77777777" w:rsidR="004274EC" w:rsidRPr="0026041A" w:rsidRDefault="004274EC" w:rsidP="004274EC">
      <w:pPr>
        <w:autoSpaceDE w:val="0"/>
        <w:autoSpaceDN w:val="0"/>
        <w:adjustRightInd w:val="0"/>
        <w:jc w:val="both"/>
        <w:rPr>
          <w:rFonts w:ascii="Arial" w:hAnsi="Arial" w:cs="Arial"/>
          <w:i/>
          <w:sz w:val="20"/>
          <w:szCs w:val="20"/>
          <w:lang w:val="ru-RU"/>
        </w:rPr>
      </w:pPr>
      <w:r w:rsidRPr="00D159CA">
        <w:rPr>
          <w:rFonts w:ascii="Arial" w:hAnsi="Arial" w:cs="Arial"/>
          <w:i/>
          <w:sz w:val="20"/>
          <w:szCs w:val="20"/>
          <w:lang w:val="ru-RU"/>
        </w:rPr>
        <w:t>З</w:t>
      </w:r>
      <w:r w:rsidR="00762592" w:rsidRPr="0066691B">
        <w:rPr>
          <w:rFonts w:ascii="Arial" w:hAnsi="Arial" w:cs="Arial"/>
          <w:i/>
          <w:sz w:val="20"/>
          <w:szCs w:val="20"/>
          <w:lang w:val="ru-RU"/>
        </w:rPr>
        <w:t xml:space="preserve">аявитель настоящим подтверждает </w:t>
      </w:r>
    </w:p>
    <w:p w14:paraId="2177898B" w14:textId="77777777" w:rsidR="004274EC" w:rsidRPr="0026041A" w:rsidRDefault="004274EC" w:rsidP="004274EC">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полноту и достоверность информации, содержащейся в настоящем заявлении и представленных документах;</w:t>
      </w:r>
    </w:p>
    <w:p w14:paraId="01E4548B" w14:textId="77777777" w:rsidR="004274EC" w:rsidRPr="0026041A" w:rsidRDefault="004274EC" w:rsidP="004274EC">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факт ознакомления </w:t>
      </w:r>
      <w:r w:rsidRPr="0026041A">
        <w:rPr>
          <w:rFonts w:ascii="Arial" w:eastAsia="Times New Roman" w:hAnsi="Arial" w:cs="Arial"/>
          <w:i/>
          <w:sz w:val="20"/>
          <w:szCs w:val="20"/>
        </w:rPr>
        <w:t xml:space="preserve">с положениями </w:t>
      </w:r>
      <w:r w:rsidRPr="0026041A">
        <w:rPr>
          <w:rFonts w:ascii="Arial" w:hAnsi="Arial" w:cs="Arial"/>
          <w:i/>
          <w:sz w:val="20"/>
          <w:szCs w:val="20"/>
        </w:rPr>
        <w:t xml:space="preserve">Федерального закона от 21.11.2011 N 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14:paraId="2F8C1111" w14:textId="77777777" w:rsidR="001E25F5" w:rsidRPr="005E4FCB" w:rsidRDefault="001E25F5" w:rsidP="001E25F5">
      <w:pPr>
        <w:ind w:right="20"/>
        <w:rPr>
          <w:rFonts w:ascii="Arial" w:hAnsi="Arial" w:cs="Arial"/>
          <w:sz w:val="20"/>
          <w:szCs w:val="20"/>
          <w:lang w:val="ru-RU"/>
        </w:rPr>
      </w:pPr>
    </w:p>
    <w:p w14:paraId="2B779857"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E46B7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261BFFF3"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1B36C58D" w14:textId="77777777" w:rsidR="001E25F5" w:rsidRPr="005E4FCB" w:rsidRDefault="001E25F5" w:rsidP="00DC0608">
      <w:pPr>
        <w:tabs>
          <w:tab w:val="left" w:pos="2910"/>
        </w:tabs>
        <w:rPr>
          <w:rFonts w:ascii="Arial" w:hAnsi="Arial" w:cs="Arial"/>
          <w:sz w:val="20"/>
          <w:szCs w:val="20"/>
          <w:lang w:val="ru-RU"/>
        </w:rPr>
      </w:pPr>
      <w:r w:rsidRPr="005E4FCB">
        <w:rPr>
          <w:rFonts w:ascii="Arial" w:hAnsi="Arial" w:cs="Arial"/>
          <w:sz w:val="20"/>
          <w:szCs w:val="20"/>
          <w:lang w:val="ru-RU"/>
        </w:rPr>
        <w:t xml:space="preserve">иное уполномоченное лицо)                                                          м.п.                      </w:t>
      </w:r>
    </w:p>
    <w:p w14:paraId="1F457583" w14:textId="77777777" w:rsidR="001E25F5" w:rsidRPr="005E4FCB" w:rsidRDefault="001E25F5" w:rsidP="001E25F5">
      <w:pPr>
        <w:rPr>
          <w:rFonts w:ascii="Arial" w:hAnsi="Arial" w:cs="Arial"/>
          <w:sz w:val="20"/>
          <w:szCs w:val="20"/>
          <w:lang w:val="ru-RU"/>
        </w:rPr>
        <w:sectPr w:rsidR="001E25F5" w:rsidRPr="005E4FCB" w:rsidSect="001E25F5">
          <w:pgSz w:w="11906" w:h="16838"/>
          <w:pgMar w:top="1134" w:right="850" w:bottom="1134" w:left="851" w:header="708" w:footer="708" w:gutter="0"/>
          <w:cols w:space="708"/>
          <w:titlePg/>
          <w:docGrid w:linePitch="360"/>
        </w:sectPr>
      </w:pPr>
    </w:p>
    <w:p w14:paraId="46B9DA69" w14:textId="77777777" w:rsidR="001E25F5" w:rsidRPr="005E4FCB" w:rsidRDefault="006A0569" w:rsidP="001E25F5">
      <w:pPr>
        <w:pStyle w:val="2"/>
        <w:numPr>
          <w:ilvl w:val="1"/>
          <w:numId w:val="7"/>
        </w:numPr>
        <w:tabs>
          <w:tab w:val="clear" w:pos="1021"/>
          <w:tab w:val="left" w:pos="-2694"/>
        </w:tabs>
        <w:ind w:left="567" w:hanging="567"/>
        <w:jc w:val="left"/>
        <w:rPr>
          <w:rStyle w:val="a5"/>
          <w:rFonts w:ascii="Arial" w:hAnsi="Arial" w:cs="Arial"/>
          <w:b w:val="0"/>
          <w:color w:val="000000"/>
          <w:sz w:val="20"/>
        </w:rPr>
      </w:pPr>
      <w:hyperlink r:id="rId11" w:history="1">
        <w:bookmarkStart w:id="3" w:name="_Toc181185444"/>
        <w:r w:rsidR="001E25F5" w:rsidRPr="005E4FCB">
          <w:rPr>
            <w:rStyle w:val="a5"/>
            <w:rFonts w:ascii="Arial" w:hAnsi="Arial" w:cs="Arial"/>
            <w:b w:val="0"/>
            <w:color w:val="000000"/>
            <w:sz w:val="20"/>
          </w:rPr>
          <w:t>Заявлени</w:t>
        </w:r>
        <w:r w:rsidR="00DB18EB"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о включении ценных бумаг в список ценных бумаг, допущенных к торгам</w:t>
        </w:r>
        <w:bookmarkEnd w:id="3"/>
        <w:r w:rsidR="001E25F5" w:rsidRPr="005E4FCB">
          <w:rPr>
            <w:rStyle w:val="a5"/>
            <w:rFonts w:ascii="Arial" w:hAnsi="Arial" w:cs="Arial"/>
            <w:b w:val="0"/>
            <w:color w:val="000000"/>
            <w:sz w:val="20"/>
          </w:rPr>
          <w:t xml:space="preserve"> </w:t>
        </w:r>
      </w:hyperlink>
    </w:p>
    <w:p w14:paraId="62FCD458" w14:textId="77777777" w:rsidR="001E25F5" w:rsidRPr="005E4FCB" w:rsidRDefault="001E25F5" w:rsidP="001E25F5">
      <w:pPr>
        <w:pStyle w:val="3"/>
        <w:jc w:val="right"/>
        <w:rPr>
          <w:rFonts w:ascii="Arial" w:hAnsi="Arial" w:cs="Arial"/>
          <w:b/>
          <w:color w:val="0070C0"/>
          <w:sz w:val="20"/>
          <w:szCs w:val="20"/>
        </w:rPr>
      </w:pPr>
    </w:p>
    <w:p w14:paraId="186B2AE2" w14:textId="77777777" w:rsidR="001E25F5" w:rsidRPr="005E4FCB" w:rsidRDefault="001E25F5" w:rsidP="001E25F5">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6258DDB1" w14:textId="77777777" w:rsidR="001E25F5" w:rsidRPr="005E4FCB" w:rsidRDefault="001E25F5" w:rsidP="001E25F5">
      <w:pPr>
        <w:jc w:val="right"/>
        <w:rPr>
          <w:rFonts w:ascii="Arial" w:hAnsi="Arial" w:cs="Arial"/>
          <w:sz w:val="20"/>
          <w:szCs w:val="20"/>
          <w:lang w:val="ru-RU"/>
        </w:rPr>
      </w:pPr>
    </w:p>
    <w:p w14:paraId="1CBD9838" w14:textId="09E46414" w:rsidR="000A09D9" w:rsidRPr="000A09D9" w:rsidRDefault="001E25F5"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0854C752" w14:textId="046B202A" w:rsidR="001E25F5" w:rsidRPr="005E4FCB" w:rsidRDefault="001E25F5"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376F48DD" w14:textId="77777777" w:rsidR="001E25F5" w:rsidRPr="005E4FCB" w:rsidRDefault="001E25F5" w:rsidP="001E25F5">
      <w:pPr>
        <w:jc w:val="center"/>
        <w:rPr>
          <w:rFonts w:ascii="Arial" w:hAnsi="Arial" w:cs="Arial"/>
          <w:b/>
          <w:sz w:val="20"/>
          <w:szCs w:val="20"/>
          <w:lang w:val="ru-RU"/>
        </w:rPr>
      </w:pPr>
    </w:p>
    <w:p w14:paraId="434B2957" w14:textId="77777777"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ЗАЯВЛЕНИЕ</w:t>
      </w:r>
    </w:p>
    <w:p w14:paraId="357DCD64" w14:textId="77777777"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о включении ценных бумаг в список ценных бумаг, допущенных к торгам</w:t>
      </w:r>
    </w:p>
    <w:p w14:paraId="363D468D" w14:textId="77777777" w:rsidR="001E25F5" w:rsidRPr="005E4FCB" w:rsidRDefault="001E25F5" w:rsidP="001E25F5">
      <w:pPr>
        <w:pStyle w:val="Oaiei"/>
        <w:widowControl/>
        <w:spacing w:line="276" w:lineRule="auto"/>
        <w:rPr>
          <w:rFonts w:ascii="Arial" w:hAnsi="Arial" w:cs="Arial"/>
          <w:sz w:val="20"/>
        </w:rPr>
      </w:pPr>
    </w:p>
    <w:p w14:paraId="67C8652A" w14:textId="77777777" w:rsidR="001E25F5" w:rsidRPr="005E4FCB" w:rsidRDefault="001E25F5" w:rsidP="00C21A41">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0DDDE336" w14:textId="77777777" w:rsidR="001E25F5" w:rsidRPr="005E4FCB" w:rsidRDefault="001E25F5" w:rsidP="001E25F5">
      <w:pPr>
        <w:pStyle w:val="ad"/>
        <w:spacing w:line="276" w:lineRule="auto"/>
        <w:jc w:val="center"/>
        <w:rPr>
          <w:rFonts w:ascii="Arial" w:hAnsi="Arial" w:cs="Arial"/>
        </w:rPr>
      </w:pPr>
      <w:r w:rsidRPr="005E4FCB">
        <w:rPr>
          <w:rFonts w:ascii="Arial" w:hAnsi="Arial" w:cs="Arial"/>
        </w:rPr>
        <w:t xml:space="preserve">(полное наименование заявителя) </w:t>
      </w:r>
    </w:p>
    <w:p w14:paraId="14625820"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в лице</w:t>
      </w:r>
      <w:r w:rsidR="004430C3" w:rsidRPr="005E4FCB">
        <w:rPr>
          <w:rFonts w:ascii="Arial" w:hAnsi="Arial" w:cs="Arial"/>
          <w:sz w:val="20"/>
          <w:szCs w:val="20"/>
          <w:lang w:val="ru-RU"/>
        </w:rPr>
        <w:t xml:space="preserve"> </w:t>
      </w:r>
      <w:r w:rsidRPr="005E4FCB">
        <w:rPr>
          <w:rFonts w:ascii="Arial" w:hAnsi="Arial" w:cs="Arial"/>
          <w:sz w:val="20"/>
          <w:szCs w:val="20"/>
          <w:lang w:val="ru-RU"/>
        </w:rPr>
        <w:t>_________________________________________________________________________, действующего на основании ___________________________________________________</w:t>
      </w:r>
      <w:r w:rsidR="00A623A9" w:rsidRPr="005E4FCB">
        <w:rPr>
          <w:rFonts w:ascii="Arial" w:hAnsi="Arial" w:cs="Arial"/>
          <w:sz w:val="20"/>
          <w:szCs w:val="20"/>
          <w:lang w:val="ru-RU"/>
        </w:rPr>
        <w:t>_______</w:t>
      </w:r>
      <w:r w:rsidRPr="005E4FCB">
        <w:rPr>
          <w:rFonts w:ascii="Arial" w:hAnsi="Arial" w:cs="Arial"/>
          <w:sz w:val="20"/>
          <w:szCs w:val="20"/>
          <w:lang w:val="ru-RU"/>
        </w:rPr>
        <w:t>,</w:t>
      </w:r>
    </w:p>
    <w:p w14:paraId="1BDB7E5F" w14:textId="77777777" w:rsidR="001956C3" w:rsidRPr="005E4FCB" w:rsidRDefault="001956C3" w:rsidP="001E25F5">
      <w:pPr>
        <w:jc w:val="both"/>
        <w:rPr>
          <w:rFonts w:ascii="Arial" w:hAnsi="Arial" w:cs="Arial"/>
          <w:sz w:val="20"/>
          <w:szCs w:val="20"/>
          <w:lang w:val="ru-RU"/>
        </w:rPr>
      </w:pPr>
    </w:p>
    <w:p w14:paraId="4E8BC592" w14:textId="19DFFAC1"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w:t>
      </w:r>
      <w:r w:rsidR="004430C3" w:rsidRPr="005E4FCB">
        <w:rPr>
          <w:rFonts w:ascii="Arial" w:hAnsi="Arial" w:cs="Arial"/>
          <w:sz w:val="20"/>
          <w:szCs w:val="20"/>
          <w:lang w:val="ru-RU"/>
        </w:rPr>
        <w:t xml:space="preserve"> </w:t>
      </w:r>
      <w:r w:rsidR="00A623A9" w:rsidRPr="005E4FCB">
        <w:rPr>
          <w:rFonts w:ascii="Arial" w:hAnsi="Arial" w:cs="Arial"/>
          <w:sz w:val="20"/>
          <w:szCs w:val="20"/>
          <w:lang w:val="ru-RU"/>
        </w:rPr>
        <w:t>в</w:t>
      </w:r>
      <w:r w:rsidR="008D5062"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уровня</w:t>
      </w:r>
      <w:r w:rsidR="006561F9" w:rsidRPr="005E4FCB">
        <w:rPr>
          <w:rFonts w:ascii="Arial" w:hAnsi="Arial" w:cs="Arial"/>
          <w:b/>
          <w:sz w:val="20"/>
          <w:szCs w:val="20"/>
          <w:lang w:val="ru-RU"/>
        </w:rPr>
        <w:t xml:space="preserve"> / </w:t>
      </w:r>
      <w:r w:rsidRPr="005E4FCB">
        <w:rPr>
          <w:rFonts w:ascii="Arial" w:hAnsi="Arial" w:cs="Arial"/>
          <w:b/>
          <w:sz w:val="20"/>
          <w:szCs w:val="20"/>
          <w:lang w:val="ru-RU"/>
        </w:rPr>
        <w:t xml:space="preserve">Некотировальную часть </w:t>
      </w:r>
      <w:r w:rsidR="006561F9"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DE3A54" w:rsidRPr="005E4FCB">
        <w:rPr>
          <w:rFonts w:ascii="Arial" w:hAnsi="Arial" w:cs="Arial"/>
          <w:sz w:val="20"/>
          <w:szCs w:val="20"/>
          <w:lang w:val="ru-RU"/>
        </w:rPr>
        <w:t>,</w:t>
      </w:r>
      <w:r w:rsidR="006561F9" w:rsidRPr="005E4FCB">
        <w:rPr>
          <w:rFonts w:ascii="Arial" w:hAnsi="Arial" w:cs="Arial"/>
          <w:sz w:val="20"/>
          <w:szCs w:val="20"/>
          <w:lang w:val="ru-RU"/>
        </w:rPr>
        <w:t xml:space="preserve"> </w:t>
      </w:r>
      <w:r w:rsidRPr="005E4FCB">
        <w:rPr>
          <w:rFonts w:ascii="Arial" w:hAnsi="Arial" w:cs="Arial"/>
          <w:sz w:val="20"/>
          <w:szCs w:val="20"/>
          <w:lang w:val="ru-RU"/>
        </w:rPr>
        <w:t xml:space="preserve">следующих ценных бумаг: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8"/>
        <w:gridCol w:w="3159"/>
        <w:gridCol w:w="3157"/>
        <w:gridCol w:w="3323"/>
      </w:tblGrid>
      <w:tr w:rsidR="000A3BB8" w:rsidRPr="007A479F" w14:paraId="706598C4" w14:textId="77777777" w:rsidTr="007A7B5E">
        <w:trPr>
          <w:cantSplit/>
          <w:trHeight w:val="774"/>
          <w:jc w:val="center"/>
        </w:trPr>
        <w:tc>
          <w:tcPr>
            <w:tcW w:w="488" w:type="dxa"/>
          </w:tcPr>
          <w:p w14:paraId="632761AE" w14:textId="77777777" w:rsidR="000A3BB8" w:rsidRPr="005E4FCB" w:rsidRDefault="000A3BB8" w:rsidP="00BE1D27">
            <w:pPr>
              <w:jc w:val="center"/>
              <w:rPr>
                <w:rFonts w:ascii="Arial" w:hAnsi="Arial" w:cs="Arial"/>
                <w:sz w:val="18"/>
                <w:szCs w:val="18"/>
              </w:rPr>
            </w:pPr>
            <w:r w:rsidRPr="005E4FCB">
              <w:rPr>
                <w:rFonts w:ascii="Arial" w:hAnsi="Arial" w:cs="Arial"/>
                <w:sz w:val="18"/>
                <w:szCs w:val="18"/>
              </w:rPr>
              <w:t>№ п/п</w:t>
            </w:r>
          </w:p>
        </w:tc>
        <w:tc>
          <w:tcPr>
            <w:tcW w:w="3159" w:type="dxa"/>
          </w:tcPr>
          <w:p w14:paraId="78DB42C6" w14:textId="77777777" w:rsidR="000A3BB8" w:rsidRPr="005E4FCB" w:rsidRDefault="000A3BB8" w:rsidP="0019531E">
            <w:pPr>
              <w:spacing w:line="240" w:lineRule="auto"/>
              <w:jc w:val="center"/>
              <w:rPr>
                <w:rFonts w:ascii="Arial" w:hAnsi="Arial" w:cs="Arial"/>
                <w:sz w:val="18"/>
                <w:szCs w:val="18"/>
              </w:rPr>
            </w:pPr>
            <w:r w:rsidRPr="005E4FCB">
              <w:rPr>
                <w:rFonts w:ascii="Arial" w:hAnsi="Arial" w:cs="Arial"/>
                <w:sz w:val="18"/>
                <w:szCs w:val="18"/>
              </w:rPr>
              <w:t xml:space="preserve">Наименование эмитента </w:t>
            </w:r>
          </w:p>
        </w:tc>
        <w:tc>
          <w:tcPr>
            <w:tcW w:w="3157" w:type="dxa"/>
          </w:tcPr>
          <w:p w14:paraId="0E9D9BB8" w14:textId="77777777" w:rsidR="000A3BB8" w:rsidRPr="005E4FCB" w:rsidRDefault="000A3BB8" w:rsidP="0019531E">
            <w:pPr>
              <w:spacing w:line="240" w:lineRule="auto"/>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323" w:type="dxa"/>
          </w:tcPr>
          <w:p w14:paraId="4F6BAA00" w14:textId="77777777" w:rsidR="000A3BB8" w:rsidRPr="005E4FCB" w:rsidRDefault="000A3BB8" w:rsidP="00341D35">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выпуска/правил доверительного управления и дата регистрации</w:t>
            </w:r>
          </w:p>
        </w:tc>
      </w:tr>
      <w:tr w:rsidR="000A3BB8" w:rsidRPr="009D754F" w14:paraId="77ECB815" w14:textId="77777777" w:rsidTr="007A7B5E">
        <w:trPr>
          <w:cantSplit/>
          <w:trHeight w:val="230"/>
          <w:jc w:val="center"/>
        </w:trPr>
        <w:tc>
          <w:tcPr>
            <w:tcW w:w="488" w:type="dxa"/>
          </w:tcPr>
          <w:p w14:paraId="04A27E15" w14:textId="77777777" w:rsidR="000A3BB8" w:rsidRPr="005E4FCB" w:rsidRDefault="000A3BB8" w:rsidP="001E25F5">
            <w:pPr>
              <w:jc w:val="center"/>
              <w:rPr>
                <w:rFonts w:ascii="Arial" w:hAnsi="Arial" w:cs="Arial"/>
                <w:sz w:val="18"/>
                <w:szCs w:val="18"/>
                <w:lang w:val="ru-RU"/>
              </w:rPr>
            </w:pPr>
            <w:r w:rsidRPr="005E4FCB">
              <w:rPr>
                <w:rFonts w:ascii="Arial" w:hAnsi="Arial" w:cs="Arial"/>
                <w:sz w:val="18"/>
                <w:szCs w:val="18"/>
                <w:lang w:val="ru-RU"/>
              </w:rPr>
              <w:t>1</w:t>
            </w:r>
          </w:p>
        </w:tc>
        <w:tc>
          <w:tcPr>
            <w:tcW w:w="3159" w:type="dxa"/>
          </w:tcPr>
          <w:p w14:paraId="68CBAE3D" w14:textId="77777777" w:rsidR="000A3BB8" w:rsidRPr="005E4FCB" w:rsidRDefault="000A3BB8" w:rsidP="001E25F5">
            <w:pPr>
              <w:jc w:val="center"/>
              <w:rPr>
                <w:rFonts w:ascii="Arial" w:hAnsi="Arial" w:cs="Arial"/>
                <w:sz w:val="18"/>
                <w:szCs w:val="18"/>
              </w:rPr>
            </w:pPr>
          </w:p>
        </w:tc>
        <w:tc>
          <w:tcPr>
            <w:tcW w:w="3157" w:type="dxa"/>
          </w:tcPr>
          <w:p w14:paraId="68E8465B" w14:textId="77777777" w:rsidR="000A3BB8" w:rsidRPr="005E4FCB" w:rsidRDefault="000A3BB8" w:rsidP="001E25F5">
            <w:pPr>
              <w:jc w:val="center"/>
              <w:rPr>
                <w:rFonts w:ascii="Arial" w:hAnsi="Arial" w:cs="Arial"/>
                <w:sz w:val="18"/>
                <w:szCs w:val="18"/>
              </w:rPr>
            </w:pPr>
          </w:p>
        </w:tc>
        <w:tc>
          <w:tcPr>
            <w:tcW w:w="3323" w:type="dxa"/>
          </w:tcPr>
          <w:p w14:paraId="31DFF5FD" w14:textId="77777777" w:rsidR="000A3BB8" w:rsidRPr="005E4FCB" w:rsidRDefault="000A3BB8" w:rsidP="001E25F5">
            <w:pPr>
              <w:jc w:val="center"/>
              <w:rPr>
                <w:rFonts w:ascii="Arial" w:hAnsi="Arial" w:cs="Arial"/>
                <w:sz w:val="18"/>
                <w:szCs w:val="18"/>
              </w:rPr>
            </w:pPr>
          </w:p>
        </w:tc>
      </w:tr>
    </w:tbl>
    <w:p w14:paraId="4F5F0147" w14:textId="77777777" w:rsidR="001E25F5" w:rsidRPr="005E4FCB" w:rsidRDefault="001E25F5" w:rsidP="001E25F5">
      <w:pPr>
        <w:jc w:val="both"/>
        <w:rPr>
          <w:rFonts w:ascii="Arial" w:hAnsi="Arial" w:cs="Arial"/>
          <w:sz w:val="20"/>
          <w:szCs w:val="20"/>
        </w:rPr>
      </w:pPr>
    </w:p>
    <w:p w14:paraId="0AC0E02E" w14:textId="77777777" w:rsidR="001E25F5" w:rsidRPr="005E4FCB" w:rsidRDefault="001E25F5" w:rsidP="001E25F5">
      <w:pPr>
        <w:jc w:val="both"/>
        <w:rPr>
          <w:rFonts w:ascii="Arial" w:hAnsi="Arial" w:cs="Arial"/>
          <w:sz w:val="20"/>
          <w:szCs w:val="20"/>
        </w:rPr>
      </w:pPr>
    </w:p>
    <w:p w14:paraId="246500F5"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1E25F5" w:rsidRPr="009D754F" w14:paraId="2C786D5E" w14:textId="77777777" w:rsidTr="004430C3">
        <w:tc>
          <w:tcPr>
            <w:tcW w:w="567" w:type="dxa"/>
            <w:tcBorders>
              <w:top w:val="single" w:sz="4" w:space="0" w:color="auto"/>
              <w:left w:val="single" w:sz="4" w:space="0" w:color="auto"/>
              <w:bottom w:val="single" w:sz="4" w:space="0" w:color="auto"/>
              <w:right w:val="single" w:sz="4" w:space="0" w:color="auto"/>
            </w:tcBorders>
          </w:tcPr>
          <w:p w14:paraId="51E26BFA"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14:paraId="76553FC4"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
            </w:r>
          </w:p>
        </w:tc>
        <w:tc>
          <w:tcPr>
            <w:tcW w:w="1843" w:type="dxa"/>
            <w:tcBorders>
              <w:top w:val="single" w:sz="4" w:space="0" w:color="auto"/>
              <w:left w:val="single" w:sz="4" w:space="0" w:color="auto"/>
              <w:bottom w:val="single" w:sz="4" w:space="0" w:color="auto"/>
              <w:right w:val="single" w:sz="4" w:space="0" w:color="auto"/>
            </w:tcBorders>
          </w:tcPr>
          <w:p w14:paraId="3F7C3C43"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1C20AC23" w14:textId="77777777"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E25F5" w:rsidRPr="009D754F" w14:paraId="33AF1466" w14:textId="77777777" w:rsidTr="004430C3">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230880E6" w14:textId="77777777" w:rsidR="001E25F5" w:rsidRPr="009D754F" w:rsidRDefault="001E25F5" w:rsidP="001E25F5">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14:paraId="1845B18D" w14:textId="77777777" w:rsidR="001E25F5" w:rsidRPr="00D159CA" w:rsidRDefault="001E25F5" w:rsidP="001E25F5">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4B93854" w14:textId="77777777" w:rsidR="001E25F5" w:rsidRPr="0066691B" w:rsidRDefault="001E25F5" w:rsidP="001E25F5">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0B2BAA5" w14:textId="77777777" w:rsidR="001E25F5" w:rsidRPr="0026041A" w:rsidRDefault="001E25F5" w:rsidP="001E25F5">
            <w:pPr>
              <w:ind w:right="20"/>
              <w:jc w:val="both"/>
              <w:rPr>
                <w:rFonts w:ascii="Arial" w:hAnsi="Arial" w:cs="Arial"/>
                <w:sz w:val="18"/>
                <w:szCs w:val="18"/>
              </w:rPr>
            </w:pPr>
          </w:p>
        </w:tc>
      </w:tr>
    </w:tbl>
    <w:p w14:paraId="5EAE5955" w14:textId="77777777" w:rsidR="001E25F5" w:rsidRPr="005E4FCB" w:rsidRDefault="001E25F5" w:rsidP="001E25F5">
      <w:pPr>
        <w:rPr>
          <w:rFonts w:ascii="Arial" w:hAnsi="Arial" w:cs="Arial"/>
          <w:sz w:val="20"/>
          <w:szCs w:val="20"/>
        </w:rPr>
      </w:pPr>
    </w:p>
    <w:p w14:paraId="61A5E845" w14:textId="40A38D63" w:rsidR="001E25F5" w:rsidRPr="000A09D9" w:rsidRDefault="001E25F5" w:rsidP="001E25F5">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0A09D9">
        <w:rPr>
          <w:rFonts w:ascii="Arial" w:hAnsi="Arial" w:cs="Arial"/>
          <w:sz w:val="20"/>
          <w:szCs w:val="20"/>
          <w:lang w:val="ru-RU"/>
        </w:rPr>
        <w:t>:</w:t>
      </w:r>
    </w:p>
    <w:p w14:paraId="34CC8977"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25C27160"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2F842CDE" w14:textId="77777777"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7CBA14F0" w14:textId="77777777" w:rsidR="001E25F5" w:rsidRPr="005E4FCB" w:rsidRDefault="001E25F5" w:rsidP="001E25F5">
      <w:pPr>
        <w:jc w:val="both"/>
        <w:rPr>
          <w:rFonts w:ascii="Arial" w:hAnsi="Arial" w:cs="Arial"/>
          <w:sz w:val="20"/>
          <w:szCs w:val="20"/>
          <w:lang w:val="ru-RU"/>
        </w:rPr>
      </w:pPr>
    </w:p>
    <w:p w14:paraId="09C248A8" w14:textId="77777777" w:rsidR="00CA0BCB" w:rsidRPr="00D159CA" w:rsidRDefault="00CA0BCB" w:rsidP="00CA0BCB">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 xml:space="preserve">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w:t>
      </w:r>
      <w:r w:rsidRPr="00D159CA">
        <w:rPr>
          <w:rFonts w:ascii="Arial" w:hAnsi="Arial" w:cs="Arial"/>
          <w:i/>
          <w:sz w:val="20"/>
          <w:szCs w:val="20"/>
          <w:lang w:val="ru-RU"/>
        </w:rPr>
        <w:t>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14:paraId="7D6A061B" w14:textId="77777777" w:rsidR="00CA0BCB" w:rsidRPr="005E4FCB" w:rsidRDefault="00CA0BCB" w:rsidP="00CA0BCB">
      <w:pPr>
        <w:tabs>
          <w:tab w:val="left" w:pos="1014"/>
        </w:tabs>
        <w:jc w:val="both"/>
        <w:rPr>
          <w:rFonts w:ascii="Arial" w:hAnsi="Arial" w:cs="Arial"/>
          <w:i/>
          <w:sz w:val="20"/>
          <w:szCs w:val="20"/>
          <w:lang w:val="ru-RU"/>
        </w:rPr>
      </w:pPr>
    </w:p>
    <w:p w14:paraId="67793909" w14:textId="43B9ACDE" w:rsidR="00CA0BCB" w:rsidRPr="0052576C" w:rsidRDefault="00CA0BCB" w:rsidP="00CA0BCB">
      <w:pPr>
        <w:tabs>
          <w:tab w:val="left" w:pos="1014"/>
        </w:tabs>
        <w:jc w:val="both"/>
        <w:rPr>
          <w:rFonts w:ascii="Arial" w:hAnsi="Arial" w:cs="Arial"/>
          <w:i/>
          <w:sz w:val="20"/>
          <w:szCs w:val="20"/>
          <w:lang w:val="ru-RU"/>
        </w:rPr>
      </w:pPr>
      <w:r w:rsidRPr="0052576C">
        <w:rPr>
          <w:rFonts w:ascii="Arial" w:hAnsi="Arial" w:cs="Arial"/>
          <w:i/>
          <w:sz w:val="20"/>
          <w:szCs w:val="20"/>
          <w:lang w:val="ru-RU"/>
        </w:rPr>
        <w:t xml:space="preserve">Обязуется в течение всего срока нахождения ценных бумаг, указанных в настоящем заявлении, в списке ценных бумаг, допущенных к торгам, организуемым </w:t>
      </w:r>
      <w:r w:rsidR="000A1D60">
        <w:rPr>
          <w:rFonts w:ascii="Arial" w:hAnsi="Arial" w:cs="Arial"/>
          <w:i/>
          <w:sz w:val="20"/>
          <w:szCs w:val="20"/>
          <w:lang w:val="ru-RU"/>
        </w:rPr>
        <w:t xml:space="preserve">АО </w:t>
      </w:r>
      <w:r w:rsidR="00B3420D">
        <w:rPr>
          <w:rFonts w:ascii="Arial" w:hAnsi="Arial" w:cs="Arial"/>
          <w:i/>
          <w:sz w:val="20"/>
          <w:szCs w:val="20"/>
          <w:lang w:val="ru-RU"/>
        </w:rPr>
        <w:t>«Восточная биржа»</w:t>
      </w:r>
      <w:r w:rsidRPr="0052576C">
        <w:rPr>
          <w:rFonts w:ascii="Arial" w:hAnsi="Arial" w:cs="Arial"/>
          <w:i/>
          <w:sz w:val="20"/>
          <w:szCs w:val="20"/>
          <w:lang w:val="ru-RU"/>
        </w:rPr>
        <w:t>, соблюдать требования и выполнять обязательства, установленные Правилами листинга.</w:t>
      </w:r>
    </w:p>
    <w:p w14:paraId="308DF872" w14:textId="77777777" w:rsidR="001E25F5" w:rsidRPr="005E4FCB" w:rsidRDefault="001E25F5" w:rsidP="001E25F5">
      <w:pPr>
        <w:jc w:val="both"/>
        <w:rPr>
          <w:rFonts w:ascii="Arial" w:hAnsi="Arial" w:cs="Arial"/>
          <w:sz w:val="20"/>
          <w:szCs w:val="20"/>
          <w:lang w:val="ru-RU"/>
        </w:rPr>
      </w:pPr>
    </w:p>
    <w:p w14:paraId="5180EFA6" w14:textId="77777777" w:rsidR="001E25F5" w:rsidRPr="005E4FCB" w:rsidRDefault="001E25F5" w:rsidP="001E25F5">
      <w:pPr>
        <w:rPr>
          <w:rFonts w:ascii="Arial" w:hAnsi="Arial" w:cs="Arial"/>
          <w:sz w:val="20"/>
          <w:szCs w:val="20"/>
          <w:lang w:val="ru-RU"/>
        </w:rPr>
      </w:pPr>
      <w:bookmarkStart w:id="4" w:name="Par0"/>
      <w:bookmarkStart w:id="5" w:name="Par2"/>
      <w:bookmarkEnd w:id="4"/>
      <w:bookmarkEnd w:id="5"/>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E46B7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E46B78"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5A76A305" w14:textId="77777777"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1458F05A" w14:textId="77777777" w:rsidR="001E25F5" w:rsidRPr="005E4FCB" w:rsidRDefault="001E25F5" w:rsidP="00544BD3">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33097800" w14:textId="77777777" w:rsidR="006561F9" w:rsidRPr="005E4FCB" w:rsidRDefault="006561F9" w:rsidP="006561F9">
      <w:pPr>
        <w:pStyle w:val="2"/>
        <w:numPr>
          <w:ilvl w:val="1"/>
          <w:numId w:val="7"/>
        </w:numPr>
        <w:tabs>
          <w:tab w:val="clear" w:pos="1021"/>
          <w:tab w:val="left" w:pos="-2694"/>
        </w:tabs>
        <w:ind w:left="567" w:hanging="567"/>
        <w:jc w:val="left"/>
        <w:rPr>
          <w:rFonts w:ascii="Arial" w:hAnsi="Arial" w:cs="Arial"/>
          <w:b w:val="0"/>
          <w:color w:val="000000"/>
          <w:sz w:val="20"/>
          <w:u w:val="none"/>
        </w:rPr>
      </w:pPr>
      <w:bookmarkStart w:id="6" w:name="_Toc181185445"/>
      <w:r w:rsidRPr="005E4FCB">
        <w:rPr>
          <w:rFonts w:ascii="Arial" w:hAnsi="Arial" w:cs="Arial"/>
          <w:b w:val="0"/>
          <w:color w:val="000000"/>
          <w:sz w:val="20"/>
          <w:u w:val="none"/>
        </w:rPr>
        <w:lastRenderedPageBreak/>
        <w:t>Заявлени</w:t>
      </w:r>
      <w:r w:rsidR="001F664F" w:rsidRPr="005E4FCB">
        <w:rPr>
          <w:rFonts w:ascii="Arial" w:hAnsi="Arial" w:cs="Arial"/>
          <w:b w:val="0"/>
          <w:color w:val="000000"/>
          <w:sz w:val="20"/>
          <w:u w:val="none"/>
        </w:rPr>
        <w:t>е</w:t>
      </w:r>
      <w:r w:rsidRPr="005E4FCB">
        <w:rPr>
          <w:rFonts w:ascii="Arial" w:hAnsi="Arial" w:cs="Arial"/>
          <w:b w:val="0"/>
          <w:color w:val="000000"/>
          <w:sz w:val="20"/>
          <w:u w:val="none"/>
        </w:rPr>
        <w:t xml:space="preserve"> о переводе ценных бумаг</w:t>
      </w:r>
      <w:bookmarkEnd w:id="6"/>
    </w:p>
    <w:p w14:paraId="0D4D6089" w14:textId="77777777" w:rsidR="006561F9" w:rsidRPr="005E4FCB" w:rsidRDefault="006561F9" w:rsidP="006561F9">
      <w:pPr>
        <w:rPr>
          <w:rFonts w:ascii="Arial" w:hAnsi="Arial" w:cs="Arial"/>
          <w:sz w:val="20"/>
          <w:szCs w:val="20"/>
          <w:lang w:val="ru-RU"/>
        </w:rPr>
      </w:pPr>
    </w:p>
    <w:p w14:paraId="6C7D14A6" w14:textId="77777777" w:rsidR="006561F9" w:rsidRPr="005E4FCB" w:rsidRDefault="006561F9" w:rsidP="006561F9">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58E1CF1" w14:textId="77777777" w:rsidR="006561F9" w:rsidRPr="005E4FCB" w:rsidRDefault="006561F9" w:rsidP="006561F9">
      <w:pPr>
        <w:jc w:val="right"/>
        <w:rPr>
          <w:rFonts w:ascii="Arial" w:hAnsi="Arial" w:cs="Arial"/>
          <w:sz w:val="20"/>
          <w:szCs w:val="20"/>
          <w:lang w:val="ru-RU"/>
        </w:rPr>
      </w:pPr>
    </w:p>
    <w:p w14:paraId="78F7DC21" w14:textId="4529A6C7" w:rsidR="000A09D9" w:rsidRPr="000A09D9" w:rsidRDefault="006561F9"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789969FC" w14:textId="0402C2CD" w:rsidR="006561F9" w:rsidRPr="005E4FCB" w:rsidRDefault="006561F9"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3083DDA9" w14:textId="77777777" w:rsidR="006561F9" w:rsidRPr="005E4FCB" w:rsidRDefault="006561F9" w:rsidP="006561F9">
      <w:pPr>
        <w:jc w:val="center"/>
        <w:rPr>
          <w:rFonts w:ascii="Arial" w:hAnsi="Arial" w:cs="Arial"/>
          <w:b/>
          <w:sz w:val="20"/>
          <w:szCs w:val="20"/>
          <w:lang w:val="ru-RU"/>
        </w:rPr>
      </w:pPr>
    </w:p>
    <w:p w14:paraId="4DDB72A3" w14:textId="77777777" w:rsidR="006561F9" w:rsidRPr="005E4FCB" w:rsidRDefault="006561F9" w:rsidP="006561F9">
      <w:pPr>
        <w:jc w:val="center"/>
        <w:rPr>
          <w:rFonts w:ascii="Arial" w:hAnsi="Arial" w:cs="Arial"/>
          <w:b/>
          <w:sz w:val="20"/>
          <w:szCs w:val="20"/>
          <w:lang w:val="ru-RU"/>
        </w:rPr>
      </w:pPr>
      <w:r w:rsidRPr="005E4FCB">
        <w:rPr>
          <w:rFonts w:ascii="Arial" w:hAnsi="Arial" w:cs="Arial"/>
          <w:b/>
          <w:sz w:val="20"/>
          <w:szCs w:val="20"/>
          <w:lang w:val="ru-RU"/>
        </w:rPr>
        <w:t>ЗАЯВЛЕНИЕ</w:t>
      </w:r>
    </w:p>
    <w:p w14:paraId="76C9B3AC" w14:textId="77777777" w:rsidR="006561F9" w:rsidRPr="005E4FCB" w:rsidRDefault="006561F9" w:rsidP="006561F9">
      <w:pPr>
        <w:jc w:val="center"/>
        <w:rPr>
          <w:rFonts w:ascii="Arial" w:hAnsi="Arial" w:cs="Arial"/>
          <w:b/>
          <w:sz w:val="20"/>
          <w:szCs w:val="20"/>
          <w:lang w:val="ru-RU"/>
        </w:rPr>
      </w:pPr>
      <w:r w:rsidRPr="005E4FCB">
        <w:rPr>
          <w:rFonts w:ascii="Arial" w:hAnsi="Arial" w:cs="Arial"/>
          <w:b/>
          <w:sz w:val="20"/>
          <w:szCs w:val="20"/>
          <w:lang w:val="ru-RU"/>
        </w:rPr>
        <w:t>о переводе ценных бумаг</w:t>
      </w:r>
    </w:p>
    <w:p w14:paraId="32FED33C" w14:textId="77777777" w:rsidR="006561F9" w:rsidRPr="005E4FCB" w:rsidRDefault="006561F9" w:rsidP="006561F9">
      <w:pPr>
        <w:pStyle w:val="Oaiei"/>
        <w:widowControl/>
        <w:spacing w:line="276" w:lineRule="auto"/>
        <w:rPr>
          <w:rFonts w:ascii="Arial" w:hAnsi="Arial" w:cs="Arial"/>
          <w:sz w:val="20"/>
        </w:rPr>
      </w:pPr>
    </w:p>
    <w:p w14:paraId="74FA611C" w14:textId="77777777" w:rsidR="006561F9" w:rsidRPr="005E4FCB" w:rsidRDefault="006561F9" w:rsidP="006561F9">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446C77D7" w14:textId="77777777" w:rsidR="006561F9" w:rsidRPr="005E4FCB" w:rsidRDefault="006561F9" w:rsidP="006561F9">
      <w:pPr>
        <w:pStyle w:val="ad"/>
        <w:spacing w:line="276" w:lineRule="auto"/>
        <w:jc w:val="center"/>
        <w:rPr>
          <w:rFonts w:ascii="Arial" w:hAnsi="Arial" w:cs="Arial"/>
        </w:rPr>
      </w:pPr>
      <w:r w:rsidRPr="005E4FCB">
        <w:rPr>
          <w:rFonts w:ascii="Arial" w:hAnsi="Arial" w:cs="Arial"/>
        </w:rPr>
        <w:t xml:space="preserve">(полное наименование </w:t>
      </w:r>
      <w:r w:rsidR="001F664F" w:rsidRPr="005E4FCB">
        <w:rPr>
          <w:rFonts w:ascii="Arial" w:hAnsi="Arial" w:cs="Arial"/>
        </w:rPr>
        <w:t>эмитента</w:t>
      </w:r>
      <w:r w:rsidRPr="005E4FCB">
        <w:rPr>
          <w:rFonts w:ascii="Arial" w:hAnsi="Arial" w:cs="Arial"/>
        </w:rPr>
        <w:t xml:space="preserve">) </w:t>
      </w:r>
    </w:p>
    <w:p w14:paraId="103E58F0" w14:textId="77777777"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w:t>
      </w:r>
    </w:p>
    <w:p w14:paraId="42E69CE5" w14:textId="77777777" w:rsidR="009B4FF0" w:rsidRPr="005E4FCB" w:rsidRDefault="009B4FF0" w:rsidP="006561F9">
      <w:pPr>
        <w:jc w:val="both"/>
        <w:rPr>
          <w:rFonts w:ascii="Arial" w:hAnsi="Arial" w:cs="Arial"/>
          <w:sz w:val="20"/>
          <w:szCs w:val="20"/>
          <w:lang w:val="ru-RU"/>
        </w:rPr>
      </w:pPr>
    </w:p>
    <w:p w14:paraId="241DCF64" w14:textId="77777777" w:rsidR="000B2D24" w:rsidRPr="005E4FCB" w:rsidRDefault="009B4FF0" w:rsidP="009B4FF0">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w:t>
      </w:r>
      <w:r w:rsidR="000B2D24" w:rsidRPr="005E4FCB">
        <w:rPr>
          <w:rFonts w:ascii="Arial" w:hAnsi="Arial" w:cs="Arial"/>
          <w:sz w:val="20"/>
          <w:szCs w:val="20"/>
          <w:lang w:val="ru-RU"/>
        </w:rPr>
        <w:t xml:space="preserve">о переводе </w:t>
      </w:r>
    </w:p>
    <w:p w14:paraId="26A9ECC5" w14:textId="77777777" w:rsidR="000B2D24" w:rsidRPr="005E4FCB" w:rsidRDefault="000B2D24" w:rsidP="009B4FF0">
      <w:pPr>
        <w:jc w:val="both"/>
        <w:rPr>
          <w:rFonts w:ascii="Arial" w:hAnsi="Arial" w:cs="Arial"/>
          <w:b/>
          <w:sz w:val="20"/>
          <w:szCs w:val="20"/>
          <w:lang w:val="ru-RU"/>
        </w:rPr>
      </w:pPr>
      <w:r w:rsidRPr="005E4FCB">
        <w:rPr>
          <w:rFonts w:ascii="Arial" w:hAnsi="Arial" w:cs="Arial"/>
          <w:sz w:val="20"/>
          <w:szCs w:val="20"/>
          <w:lang w:val="ru-RU"/>
        </w:rPr>
        <w:t xml:space="preserve">из </w:t>
      </w:r>
      <w:r w:rsidRPr="005E4FCB">
        <w:rPr>
          <w:rFonts w:ascii="Arial" w:hAnsi="Arial" w:cs="Arial"/>
          <w:b/>
          <w:sz w:val="20"/>
          <w:szCs w:val="20"/>
          <w:lang w:val="ru-RU"/>
        </w:rPr>
        <w:t>Котировального списка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 xml:space="preserve">уровня / Некотировальной части </w:t>
      </w:r>
    </w:p>
    <w:p w14:paraId="5FED194E" w14:textId="69EFE9DF" w:rsidR="009B4FF0" w:rsidRPr="005E4FCB" w:rsidRDefault="000B2D24" w:rsidP="009B4FF0">
      <w:pPr>
        <w:jc w:val="both"/>
        <w:rPr>
          <w:rFonts w:ascii="Arial" w:hAnsi="Arial" w:cs="Arial"/>
          <w:sz w:val="20"/>
          <w:szCs w:val="20"/>
          <w:lang w:val="ru-RU"/>
        </w:rPr>
      </w:pPr>
      <w:r w:rsidRPr="005E4FCB">
        <w:rPr>
          <w:rFonts w:ascii="Arial" w:hAnsi="Arial" w:cs="Arial"/>
          <w:sz w:val="20"/>
          <w:szCs w:val="20"/>
          <w:lang w:val="ru-RU"/>
        </w:rPr>
        <w:t xml:space="preserve">в </w:t>
      </w:r>
      <w:r w:rsidRPr="005E4FCB">
        <w:rPr>
          <w:rFonts w:ascii="Arial" w:hAnsi="Arial" w:cs="Arial"/>
          <w:b/>
          <w:sz w:val="20"/>
          <w:szCs w:val="20"/>
          <w:lang w:val="ru-RU"/>
        </w:rPr>
        <w:t>Котировальный список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уровня /</w:t>
      </w:r>
      <w:r w:rsidRPr="005E4FCB">
        <w:rPr>
          <w:rFonts w:ascii="Arial" w:hAnsi="Arial" w:cs="Arial"/>
          <w:sz w:val="20"/>
          <w:szCs w:val="20"/>
          <w:lang w:val="ru-RU"/>
        </w:rPr>
        <w:t xml:space="preserve"> </w:t>
      </w:r>
      <w:r w:rsidRPr="005E4FCB">
        <w:rPr>
          <w:rFonts w:ascii="Arial" w:hAnsi="Arial" w:cs="Arial"/>
          <w:b/>
          <w:sz w:val="20"/>
          <w:szCs w:val="20"/>
          <w:lang w:val="ru-RU"/>
        </w:rPr>
        <w:t xml:space="preserve">Некотировальную часть </w:t>
      </w:r>
      <w:r w:rsidR="009B4FF0"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9B4FF0" w:rsidRPr="005E4FCB">
        <w:rPr>
          <w:rFonts w:ascii="Arial" w:hAnsi="Arial" w:cs="Arial"/>
          <w:sz w:val="20"/>
          <w:szCs w:val="20"/>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5"/>
        <w:gridCol w:w="5185"/>
        <w:gridCol w:w="4371"/>
      </w:tblGrid>
      <w:tr w:rsidR="00406369" w:rsidRPr="007A479F" w14:paraId="7E56F845" w14:textId="77777777" w:rsidTr="00777848">
        <w:trPr>
          <w:cantSplit/>
          <w:trHeight w:val="695"/>
          <w:jc w:val="center"/>
        </w:trPr>
        <w:tc>
          <w:tcPr>
            <w:tcW w:w="485" w:type="dxa"/>
          </w:tcPr>
          <w:p w14:paraId="25F0BA13" w14:textId="77777777" w:rsidR="00406369" w:rsidRPr="005E4FCB" w:rsidRDefault="00406369" w:rsidP="0019531E">
            <w:pPr>
              <w:jc w:val="center"/>
              <w:rPr>
                <w:rFonts w:ascii="Arial" w:hAnsi="Arial" w:cs="Arial"/>
                <w:sz w:val="18"/>
                <w:szCs w:val="18"/>
              </w:rPr>
            </w:pPr>
            <w:r w:rsidRPr="005E4FCB">
              <w:rPr>
                <w:rFonts w:ascii="Arial" w:hAnsi="Arial" w:cs="Arial"/>
                <w:sz w:val="18"/>
                <w:szCs w:val="18"/>
              </w:rPr>
              <w:t>№</w:t>
            </w:r>
            <w:r w:rsidR="0019531E" w:rsidRPr="005E4FCB">
              <w:rPr>
                <w:rFonts w:ascii="Arial" w:hAnsi="Arial" w:cs="Arial"/>
                <w:sz w:val="18"/>
                <w:szCs w:val="18"/>
              </w:rPr>
              <w:t xml:space="preserve"> п/п</w:t>
            </w:r>
          </w:p>
        </w:tc>
        <w:tc>
          <w:tcPr>
            <w:tcW w:w="5185" w:type="dxa"/>
          </w:tcPr>
          <w:p w14:paraId="1F1F4498" w14:textId="77777777" w:rsidR="00406369" w:rsidRPr="005E4FCB" w:rsidRDefault="00406369" w:rsidP="0019531E">
            <w:pPr>
              <w:jc w:val="center"/>
              <w:rPr>
                <w:rFonts w:ascii="Arial" w:hAnsi="Arial" w:cs="Arial"/>
                <w:sz w:val="18"/>
                <w:szCs w:val="18"/>
              </w:rPr>
            </w:pPr>
            <w:r w:rsidRPr="005E4FCB">
              <w:rPr>
                <w:rFonts w:ascii="Arial" w:hAnsi="Arial" w:cs="Arial"/>
                <w:sz w:val="18"/>
                <w:szCs w:val="18"/>
              </w:rPr>
              <w:t>Наименование ценной бумаги</w:t>
            </w:r>
          </w:p>
        </w:tc>
        <w:tc>
          <w:tcPr>
            <w:tcW w:w="4371" w:type="dxa"/>
          </w:tcPr>
          <w:p w14:paraId="0D973EF5" w14:textId="77777777" w:rsidR="00406369" w:rsidRPr="005E4FCB" w:rsidRDefault="00406369" w:rsidP="008B2CC5">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выпуска/правил доверительного управления и дата регистрации  </w:t>
            </w:r>
          </w:p>
        </w:tc>
      </w:tr>
      <w:tr w:rsidR="00406369" w:rsidRPr="009D754F" w14:paraId="46479E7E" w14:textId="77777777" w:rsidTr="00777848">
        <w:trPr>
          <w:cantSplit/>
          <w:trHeight w:val="188"/>
          <w:jc w:val="center"/>
        </w:trPr>
        <w:tc>
          <w:tcPr>
            <w:tcW w:w="485" w:type="dxa"/>
          </w:tcPr>
          <w:p w14:paraId="697F62E7" w14:textId="77777777" w:rsidR="00406369" w:rsidRPr="005E4FCB" w:rsidRDefault="00406369" w:rsidP="0019531E">
            <w:pPr>
              <w:jc w:val="center"/>
              <w:rPr>
                <w:rFonts w:ascii="Arial" w:hAnsi="Arial" w:cs="Arial"/>
                <w:sz w:val="18"/>
                <w:szCs w:val="18"/>
              </w:rPr>
            </w:pPr>
            <w:r w:rsidRPr="005E4FCB">
              <w:rPr>
                <w:rFonts w:ascii="Arial" w:hAnsi="Arial" w:cs="Arial"/>
                <w:sz w:val="18"/>
                <w:szCs w:val="18"/>
              </w:rPr>
              <w:t>1</w:t>
            </w:r>
          </w:p>
        </w:tc>
        <w:tc>
          <w:tcPr>
            <w:tcW w:w="5185" w:type="dxa"/>
          </w:tcPr>
          <w:p w14:paraId="57023113" w14:textId="77777777" w:rsidR="00406369" w:rsidRPr="005E4FCB" w:rsidRDefault="00406369" w:rsidP="0019531E">
            <w:pPr>
              <w:jc w:val="center"/>
              <w:rPr>
                <w:rFonts w:ascii="Arial" w:hAnsi="Arial" w:cs="Arial"/>
                <w:sz w:val="18"/>
                <w:szCs w:val="18"/>
                <w:lang w:val="ru-RU"/>
              </w:rPr>
            </w:pPr>
          </w:p>
        </w:tc>
        <w:tc>
          <w:tcPr>
            <w:tcW w:w="4371" w:type="dxa"/>
          </w:tcPr>
          <w:p w14:paraId="0A219B18" w14:textId="77777777" w:rsidR="00406369" w:rsidRPr="005E4FCB" w:rsidRDefault="00406369" w:rsidP="0019531E">
            <w:pPr>
              <w:jc w:val="center"/>
              <w:rPr>
                <w:rFonts w:ascii="Arial" w:hAnsi="Arial" w:cs="Arial"/>
                <w:sz w:val="18"/>
                <w:szCs w:val="18"/>
              </w:rPr>
            </w:pPr>
          </w:p>
        </w:tc>
      </w:tr>
    </w:tbl>
    <w:p w14:paraId="44981925" w14:textId="77777777" w:rsidR="006561F9" w:rsidRPr="005E4FCB" w:rsidRDefault="006561F9" w:rsidP="006561F9">
      <w:pPr>
        <w:tabs>
          <w:tab w:val="left" w:pos="1014"/>
        </w:tabs>
        <w:ind w:firstLine="708"/>
        <w:jc w:val="both"/>
        <w:rPr>
          <w:rFonts w:ascii="Arial" w:hAnsi="Arial" w:cs="Arial"/>
          <w:sz w:val="20"/>
          <w:szCs w:val="20"/>
        </w:rPr>
      </w:pPr>
    </w:p>
    <w:p w14:paraId="1A098453" w14:textId="77777777"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985"/>
        <w:gridCol w:w="2410"/>
      </w:tblGrid>
      <w:tr w:rsidR="006561F9" w:rsidRPr="009D754F" w14:paraId="26AC7904" w14:textId="77777777" w:rsidTr="00777848">
        <w:tc>
          <w:tcPr>
            <w:tcW w:w="567" w:type="dxa"/>
            <w:tcBorders>
              <w:top w:val="single" w:sz="4" w:space="0" w:color="auto"/>
              <w:left w:val="single" w:sz="4" w:space="0" w:color="auto"/>
              <w:bottom w:val="single" w:sz="4" w:space="0" w:color="auto"/>
              <w:right w:val="single" w:sz="4" w:space="0" w:color="auto"/>
            </w:tcBorders>
          </w:tcPr>
          <w:p w14:paraId="7A261C7F"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103" w:type="dxa"/>
            <w:tcBorders>
              <w:top w:val="single" w:sz="4" w:space="0" w:color="auto"/>
              <w:left w:val="single" w:sz="4" w:space="0" w:color="auto"/>
              <w:bottom w:val="single" w:sz="4" w:space="0" w:color="auto"/>
              <w:right w:val="single" w:sz="4" w:space="0" w:color="auto"/>
            </w:tcBorders>
          </w:tcPr>
          <w:p w14:paraId="232024C2"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2"/>
            </w:r>
          </w:p>
        </w:tc>
        <w:tc>
          <w:tcPr>
            <w:tcW w:w="1985" w:type="dxa"/>
            <w:tcBorders>
              <w:top w:val="single" w:sz="4" w:space="0" w:color="auto"/>
              <w:left w:val="single" w:sz="4" w:space="0" w:color="auto"/>
              <w:bottom w:val="single" w:sz="4" w:space="0" w:color="auto"/>
              <w:right w:val="single" w:sz="4" w:space="0" w:color="auto"/>
            </w:tcBorders>
          </w:tcPr>
          <w:p w14:paraId="232EDA41"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10" w:type="dxa"/>
            <w:tcBorders>
              <w:top w:val="single" w:sz="4" w:space="0" w:color="auto"/>
              <w:left w:val="single" w:sz="4" w:space="0" w:color="auto"/>
              <w:bottom w:val="single" w:sz="4" w:space="0" w:color="auto"/>
              <w:right w:val="single" w:sz="4" w:space="0" w:color="auto"/>
            </w:tcBorders>
          </w:tcPr>
          <w:p w14:paraId="5777B6CB" w14:textId="77777777"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561F9" w:rsidRPr="009D754F" w14:paraId="6C490E1D" w14:textId="77777777" w:rsidTr="00777848">
        <w:tc>
          <w:tcPr>
            <w:tcW w:w="567" w:type="dxa"/>
            <w:tcBorders>
              <w:top w:val="single" w:sz="4" w:space="0" w:color="auto"/>
              <w:left w:val="single" w:sz="4" w:space="0" w:color="auto"/>
              <w:bottom w:val="single" w:sz="4" w:space="0" w:color="auto"/>
              <w:right w:val="single" w:sz="4" w:space="0" w:color="auto"/>
            </w:tcBorders>
          </w:tcPr>
          <w:p w14:paraId="41AB5E2D" w14:textId="77777777" w:rsidR="006561F9" w:rsidRPr="005E4FCB" w:rsidRDefault="006561F9" w:rsidP="00E12C3E">
            <w:pPr>
              <w:spacing w:line="276" w:lineRule="auto"/>
              <w:ind w:right="20"/>
              <w:jc w:val="both"/>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14:paraId="6648C860" w14:textId="77777777" w:rsidR="006561F9" w:rsidRPr="005E4FCB" w:rsidRDefault="006561F9" w:rsidP="00E12C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13BF786" w14:textId="77777777" w:rsidR="006561F9" w:rsidRPr="005E4FCB" w:rsidRDefault="006561F9" w:rsidP="00E12C3E">
            <w:pPr>
              <w:spacing w:line="276" w:lineRule="auto"/>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49391B1" w14:textId="77777777" w:rsidR="006561F9" w:rsidRPr="005E4FCB" w:rsidRDefault="006561F9" w:rsidP="00E12C3E">
            <w:pPr>
              <w:spacing w:line="276" w:lineRule="auto"/>
              <w:ind w:right="20"/>
              <w:jc w:val="both"/>
              <w:rPr>
                <w:rFonts w:ascii="Arial" w:hAnsi="Arial" w:cs="Arial"/>
                <w:sz w:val="18"/>
                <w:szCs w:val="18"/>
              </w:rPr>
            </w:pPr>
          </w:p>
        </w:tc>
      </w:tr>
    </w:tbl>
    <w:p w14:paraId="49AF4E12" w14:textId="77777777" w:rsidR="006561F9" w:rsidRPr="005E4FCB" w:rsidRDefault="006561F9" w:rsidP="006561F9">
      <w:pPr>
        <w:rPr>
          <w:rFonts w:ascii="Arial" w:hAnsi="Arial" w:cs="Arial"/>
          <w:sz w:val="20"/>
          <w:szCs w:val="20"/>
          <w:lang w:val="ru-RU"/>
        </w:rPr>
      </w:pPr>
    </w:p>
    <w:p w14:paraId="6552D2CB" w14:textId="33EBF817" w:rsidR="00D61943" w:rsidRPr="005E4FCB" w:rsidRDefault="00D61943" w:rsidP="00D61943">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356D8FD0" w14:textId="77777777"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4732DEC7" w14:textId="77777777"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05994553" w14:textId="77777777"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64052A23" w14:textId="77777777" w:rsidR="006561F9" w:rsidRPr="005E4FCB" w:rsidRDefault="006561F9" w:rsidP="006561F9">
      <w:pPr>
        <w:autoSpaceDE w:val="0"/>
        <w:autoSpaceDN w:val="0"/>
        <w:adjustRightInd w:val="0"/>
        <w:spacing w:line="120" w:lineRule="auto"/>
        <w:jc w:val="both"/>
        <w:rPr>
          <w:rFonts w:ascii="Arial" w:hAnsi="Arial" w:cs="Arial"/>
          <w:sz w:val="20"/>
          <w:szCs w:val="20"/>
          <w:lang w:val="ru-RU"/>
        </w:rPr>
      </w:pPr>
    </w:p>
    <w:p w14:paraId="352E6844" w14:textId="77777777" w:rsidR="006561F9" w:rsidRPr="0066691B" w:rsidRDefault="006561F9" w:rsidP="006561F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w:t>
      </w:r>
      <w:r w:rsidRPr="00D159CA">
        <w:rPr>
          <w:rFonts w:ascii="Arial" w:hAnsi="Arial" w:cs="Arial"/>
          <w:i/>
          <w:sz w:val="20"/>
          <w:szCs w:val="20"/>
          <w:lang w:val="ru-RU"/>
        </w:rPr>
        <w:t xml:space="preserve">екстов 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w:t>
      </w:r>
      <w:r w:rsidRPr="0066691B">
        <w:rPr>
          <w:rFonts w:ascii="Arial" w:hAnsi="Arial" w:cs="Arial"/>
          <w:i/>
          <w:sz w:val="20"/>
          <w:szCs w:val="20"/>
          <w:lang w:val="ru-RU"/>
        </w:rPr>
        <w:t>бумагами и Правилами листинга (делистинга) ценных бумаг.</w:t>
      </w:r>
    </w:p>
    <w:p w14:paraId="5062D397" w14:textId="7E99494B" w:rsidR="000B2D24" w:rsidRPr="0026041A" w:rsidRDefault="000B2D24" w:rsidP="006561F9">
      <w:pPr>
        <w:autoSpaceDE w:val="0"/>
        <w:autoSpaceDN w:val="0"/>
        <w:adjustRightInd w:val="0"/>
        <w:jc w:val="both"/>
        <w:rPr>
          <w:rFonts w:ascii="Arial" w:hAnsi="Arial" w:cs="Arial"/>
          <w:i/>
          <w:sz w:val="20"/>
          <w:szCs w:val="20"/>
          <w:lang w:val="ru-RU"/>
        </w:rPr>
      </w:pPr>
      <w:r w:rsidRPr="0026041A">
        <w:rPr>
          <w:rFonts w:ascii="Arial" w:hAnsi="Arial" w:cs="Arial"/>
          <w:i/>
          <w:sz w:val="20"/>
          <w:szCs w:val="20"/>
          <w:lang w:val="ru-RU"/>
        </w:rPr>
        <w:t xml:space="preserve">Обязуется в течение всего срока нахождения ценных бумаг, указанных в настоящем заявлении, в списке ценных бумаг, допущенных к торгам, организуемым </w:t>
      </w:r>
      <w:r w:rsidR="000A1D60">
        <w:rPr>
          <w:rFonts w:ascii="Arial" w:hAnsi="Arial" w:cs="Arial"/>
          <w:i/>
          <w:sz w:val="20"/>
          <w:szCs w:val="20"/>
          <w:lang w:val="ru-RU"/>
        </w:rPr>
        <w:t xml:space="preserve">АО </w:t>
      </w:r>
      <w:r w:rsidR="00B3420D">
        <w:rPr>
          <w:rFonts w:ascii="Arial" w:hAnsi="Arial" w:cs="Arial"/>
          <w:i/>
          <w:sz w:val="20"/>
          <w:szCs w:val="20"/>
          <w:lang w:val="ru-RU"/>
        </w:rPr>
        <w:t>«Восточная биржа»</w:t>
      </w:r>
      <w:r w:rsidRPr="0026041A">
        <w:rPr>
          <w:rFonts w:ascii="Arial" w:hAnsi="Arial" w:cs="Arial"/>
          <w:i/>
          <w:sz w:val="20"/>
          <w:szCs w:val="20"/>
          <w:lang w:val="ru-RU"/>
        </w:rPr>
        <w:t>, соблюдать требования и выполнять обязательства, установленные Правилами листинга.</w:t>
      </w:r>
    </w:p>
    <w:p w14:paraId="7A5C2E5B" w14:textId="77777777" w:rsidR="006561F9" w:rsidRPr="005E4FCB" w:rsidRDefault="006561F9" w:rsidP="006561F9">
      <w:pPr>
        <w:tabs>
          <w:tab w:val="left" w:pos="1014"/>
        </w:tabs>
        <w:jc w:val="both"/>
        <w:rPr>
          <w:rFonts w:ascii="Arial" w:hAnsi="Arial" w:cs="Arial"/>
          <w:i/>
          <w:sz w:val="20"/>
          <w:szCs w:val="20"/>
          <w:lang w:val="ru-RU"/>
        </w:rPr>
      </w:pPr>
    </w:p>
    <w:p w14:paraId="3D6B457B" w14:textId="77777777" w:rsidR="006561F9" w:rsidRPr="0052576C" w:rsidRDefault="006561F9" w:rsidP="006561F9">
      <w:pPr>
        <w:tabs>
          <w:tab w:val="left" w:pos="1014"/>
        </w:tabs>
        <w:spacing w:line="120" w:lineRule="auto"/>
        <w:jc w:val="both"/>
        <w:rPr>
          <w:rFonts w:ascii="Arial" w:hAnsi="Arial" w:cs="Arial"/>
          <w:i/>
          <w:sz w:val="20"/>
          <w:szCs w:val="20"/>
          <w:lang w:val="ru-RU"/>
        </w:rPr>
      </w:pPr>
    </w:p>
    <w:p w14:paraId="5755533A" w14:textId="77777777" w:rsidR="006561F9" w:rsidRPr="005E4FCB" w:rsidRDefault="006561F9" w:rsidP="006561F9">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F66C636" w14:textId="77777777"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24CF0645" w14:textId="77777777" w:rsidR="006561F9" w:rsidRPr="005E4FCB" w:rsidRDefault="006561F9" w:rsidP="006561F9">
      <w:pPr>
        <w:tabs>
          <w:tab w:val="left" w:pos="2910"/>
        </w:tabs>
        <w:rPr>
          <w:rFonts w:ascii="Arial" w:hAnsi="Arial" w:cs="Arial"/>
          <w:sz w:val="20"/>
          <w:szCs w:val="20"/>
          <w:lang w:val="ru-RU"/>
        </w:rPr>
        <w:sectPr w:rsidR="006561F9" w:rsidRPr="005E4FCB" w:rsidSect="008B0639">
          <w:pgSz w:w="11906" w:h="16838"/>
          <w:pgMar w:top="568" w:right="850" w:bottom="568"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35305A43" w14:textId="77777777" w:rsidR="001269B1" w:rsidRPr="005E4FCB" w:rsidRDefault="00C64A7A" w:rsidP="00CA4E6A">
      <w:pPr>
        <w:pStyle w:val="2"/>
        <w:numPr>
          <w:ilvl w:val="1"/>
          <w:numId w:val="7"/>
        </w:numPr>
        <w:tabs>
          <w:tab w:val="clear" w:pos="1021"/>
          <w:tab w:val="left" w:pos="-2694"/>
        </w:tabs>
        <w:ind w:left="567" w:hanging="567"/>
        <w:jc w:val="left"/>
        <w:rPr>
          <w:rFonts w:ascii="Arial" w:hAnsi="Arial" w:cs="Arial"/>
          <w:b w:val="0"/>
          <w:color w:val="000000"/>
          <w:sz w:val="20"/>
          <w:u w:val="none"/>
        </w:rPr>
      </w:pPr>
      <w:bookmarkStart w:id="7" w:name="_Toc181185446"/>
      <w:r w:rsidRPr="005E4FCB">
        <w:rPr>
          <w:rFonts w:ascii="Arial" w:hAnsi="Arial" w:cs="Arial"/>
          <w:b w:val="0"/>
          <w:color w:val="000000"/>
          <w:sz w:val="20"/>
          <w:u w:val="none"/>
        </w:rPr>
        <w:lastRenderedPageBreak/>
        <w:t>Заявлени</w:t>
      </w:r>
      <w:r w:rsidR="00DB18EB" w:rsidRPr="005E4FCB">
        <w:rPr>
          <w:rFonts w:ascii="Arial" w:hAnsi="Arial" w:cs="Arial"/>
          <w:b w:val="0"/>
          <w:color w:val="000000"/>
          <w:sz w:val="20"/>
          <w:u w:val="none"/>
        </w:rPr>
        <w:t>е</w:t>
      </w:r>
      <w:r w:rsidRPr="005E4FCB">
        <w:rPr>
          <w:rFonts w:ascii="Arial" w:hAnsi="Arial" w:cs="Arial"/>
          <w:b w:val="0"/>
          <w:color w:val="000000"/>
          <w:sz w:val="20"/>
          <w:u w:val="none"/>
        </w:rPr>
        <w:t xml:space="preserve"> об исключении ценных бумаг из Списка</w:t>
      </w:r>
      <w:bookmarkEnd w:id="7"/>
    </w:p>
    <w:p w14:paraId="1B0383F9" w14:textId="77777777" w:rsidR="00C64A7A" w:rsidRPr="005E4FCB" w:rsidRDefault="00C64A7A" w:rsidP="00C64A7A">
      <w:pPr>
        <w:rPr>
          <w:rFonts w:ascii="Arial" w:hAnsi="Arial" w:cs="Arial"/>
          <w:sz w:val="20"/>
          <w:szCs w:val="20"/>
          <w:lang w:val="ru-RU"/>
        </w:rPr>
      </w:pPr>
    </w:p>
    <w:p w14:paraId="70EAB3CE" w14:textId="77777777" w:rsidR="00C64A7A" w:rsidRPr="005E4FCB" w:rsidRDefault="00C64A7A" w:rsidP="00C64A7A">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790CF939" w14:textId="599DB243" w:rsidR="00CA4E6A" w:rsidRPr="005E4FCB" w:rsidRDefault="00C64A7A"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01C1FDAA" w14:textId="77777777" w:rsidR="00C64A7A" w:rsidRPr="005E4FCB" w:rsidRDefault="00C64A7A" w:rsidP="00C64A7A">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A2D2346" w14:textId="77777777" w:rsidR="00C64A7A" w:rsidRPr="005E4FCB" w:rsidRDefault="00C64A7A" w:rsidP="00C64A7A">
      <w:pPr>
        <w:jc w:val="center"/>
        <w:rPr>
          <w:rFonts w:ascii="Arial" w:hAnsi="Arial" w:cs="Arial"/>
          <w:b/>
          <w:sz w:val="20"/>
          <w:szCs w:val="20"/>
          <w:lang w:val="ru-RU"/>
        </w:rPr>
      </w:pPr>
    </w:p>
    <w:p w14:paraId="00AEF6F9" w14:textId="77777777" w:rsidR="00C64A7A" w:rsidRPr="005E4FCB" w:rsidRDefault="00C64A7A" w:rsidP="00C64A7A">
      <w:pPr>
        <w:jc w:val="center"/>
        <w:rPr>
          <w:rFonts w:ascii="Arial" w:hAnsi="Arial" w:cs="Arial"/>
          <w:b/>
          <w:sz w:val="20"/>
          <w:szCs w:val="20"/>
          <w:lang w:val="ru-RU"/>
        </w:rPr>
      </w:pPr>
      <w:r w:rsidRPr="005E4FCB">
        <w:rPr>
          <w:rFonts w:ascii="Arial" w:hAnsi="Arial" w:cs="Arial"/>
          <w:b/>
          <w:sz w:val="20"/>
          <w:szCs w:val="20"/>
          <w:lang w:val="ru-RU"/>
        </w:rPr>
        <w:t>ЗАЯВЛЕНИЕ</w:t>
      </w:r>
    </w:p>
    <w:p w14:paraId="53455DF4" w14:textId="77777777" w:rsidR="00C64A7A" w:rsidRPr="005E4FCB" w:rsidRDefault="00C64A7A" w:rsidP="00C64A7A">
      <w:pPr>
        <w:jc w:val="center"/>
        <w:rPr>
          <w:rFonts w:ascii="Arial" w:hAnsi="Arial" w:cs="Arial"/>
          <w:b/>
          <w:sz w:val="20"/>
          <w:szCs w:val="20"/>
          <w:lang w:val="ru-RU"/>
        </w:rPr>
      </w:pPr>
      <w:r w:rsidRPr="005E4FCB">
        <w:rPr>
          <w:rFonts w:ascii="Arial" w:hAnsi="Arial" w:cs="Arial"/>
          <w:b/>
          <w:sz w:val="20"/>
          <w:szCs w:val="20"/>
          <w:lang w:val="ru-RU"/>
        </w:rPr>
        <w:t xml:space="preserve">об исключении ценных бумаг </w:t>
      </w:r>
    </w:p>
    <w:p w14:paraId="27322A5F" w14:textId="77777777" w:rsidR="00C64A7A" w:rsidRPr="005E4FCB" w:rsidRDefault="00C64A7A" w:rsidP="00C64A7A">
      <w:pPr>
        <w:pStyle w:val="Oaiei"/>
        <w:widowControl/>
        <w:rPr>
          <w:rFonts w:ascii="Arial" w:hAnsi="Arial" w:cs="Arial"/>
          <w:sz w:val="20"/>
        </w:rPr>
      </w:pPr>
    </w:p>
    <w:p w14:paraId="4A90368F" w14:textId="77777777" w:rsidR="00C64A7A" w:rsidRPr="005E4FCB" w:rsidRDefault="00C64A7A" w:rsidP="00C64A7A">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1989E0B2" w14:textId="77777777" w:rsidR="00C64A7A" w:rsidRPr="0052576C" w:rsidRDefault="00C64A7A" w:rsidP="00C64A7A">
      <w:pPr>
        <w:pStyle w:val="ad"/>
        <w:jc w:val="center"/>
        <w:rPr>
          <w:rFonts w:ascii="Arial" w:hAnsi="Arial" w:cs="Arial"/>
        </w:rPr>
      </w:pPr>
      <w:r w:rsidRPr="0052576C">
        <w:rPr>
          <w:rFonts w:ascii="Arial" w:hAnsi="Arial" w:cs="Arial"/>
        </w:rPr>
        <w:t xml:space="preserve">(полное наименование эмитента) </w:t>
      </w:r>
    </w:p>
    <w:p w14:paraId="597DD0D9" w14:textId="77777777" w:rsidR="00C64A7A" w:rsidRPr="005E4FCB" w:rsidRDefault="00C64A7A" w:rsidP="00C64A7A">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w:t>
      </w:r>
    </w:p>
    <w:p w14:paraId="4AC1F9E9" w14:textId="77777777" w:rsidR="00863ABA" w:rsidRPr="005E4FCB" w:rsidRDefault="00863ABA" w:rsidP="00C64A7A">
      <w:pPr>
        <w:jc w:val="both"/>
        <w:rPr>
          <w:rFonts w:ascii="Arial" w:hAnsi="Arial" w:cs="Arial"/>
          <w:sz w:val="20"/>
          <w:szCs w:val="20"/>
          <w:lang w:val="ru-RU"/>
        </w:rPr>
      </w:pPr>
    </w:p>
    <w:p w14:paraId="0E9D3AC3" w14:textId="11CCA376" w:rsidR="00C64A7A" w:rsidRPr="005E4FCB" w:rsidRDefault="00C64A7A" w:rsidP="00C64A7A">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w:t>
      </w:r>
      <w:r w:rsidR="00704A39" w:rsidRPr="005E4FCB">
        <w:rPr>
          <w:rFonts w:ascii="Arial" w:hAnsi="Arial" w:cs="Arial"/>
          <w:sz w:val="20"/>
          <w:szCs w:val="20"/>
          <w:lang w:val="ru-RU"/>
        </w:rPr>
        <w:t xml:space="preserve">рассмотреть вопрос об </w:t>
      </w:r>
      <w:r w:rsidRPr="005E4FCB">
        <w:rPr>
          <w:rFonts w:ascii="Arial" w:hAnsi="Arial" w:cs="Arial"/>
          <w:sz w:val="20"/>
          <w:szCs w:val="20"/>
          <w:lang w:val="ru-RU"/>
        </w:rPr>
        <w:t>исключ</w:t>
      </w:r>
      <w:r w:rsidR="00704A39" w:rsidRPr="005E4FCB">
        <w:rPr>
          <w:rFonts w:ascii="Arial" w:hAnsi="Arial" w:cs="Arial"/>
          <w:sz w:val="20"/>
          <w:szCs w:val="20"/>
          <w:lang w:val="ru-RU"/>
        </w:rPr>
        <w:t xml:space="preserve">ении </w:t>
      </w:r>
      <w:r w:rsidRPr="005E4FCB">
        <w:rPr>
          <w:rFonts w:ascii="Arial" w:hAnsi="Arial" w:cs="Arial"/>
          <w:sz w:val="20"/>
          <w:szCs w:val="20"/>
          <w:lang w:val="ru-RU"/>
        </w:rPr>
        <w:t>из</w:t>
      </w:r>
      <w:r w:rsidR="00704A39" w:rsidRPr="005E4FCB">
        <w:rPr>
          <w:rFonts w:ascii="Arial" w:hAnsi="Arial" w:cs="Arial"/>
          <w:sz w:val="20"/>
          <w:szCs w:val="20"/>
          <w:lang w:val="ru-RU"/>
        </w:rPr>
        <w:t xml:space="preserve"> </w:t>
      </w:r>
      <w:r w:rsidR="00704A39" w:rsidRPr="005E4FCB">
        <w:rPr>
          <w:rFonts w:ascii="Arial" w:hAnsi="Arial" w:cs="Arial"/>
          <w:b/>
          <w:sz w:val="20"/>
          <w:szCs w:val="20"/>
          <w:lang w:val="ru-RU"/>
        </w:rPr>
        <w:t>Котировального списка _______ (</w:t>
      </w:r>
      <w:r w:rsidR="00704A39" w:rsidRPr="005E4FCB">
        <w:rPr>
          <w:rFonts w:ascii="Arial" w:hAnsi="Arial" w:cs="Arial"/>
          <w:b/>
          <w:i/>
          <w:sz w:val="20"/>
          <w:szCs w:val="20"/>
          <w:lang w:val="ru-RU"/>
        </w:rPr>
        <w:t xml:space="preserve">первого или второго) </w:t>
      </w:r>
      <w:r w:rsidR="00704A39" w:rsidRPr="005E4FCB">
        <w:rPr>
          <w:rFonts w:ascii="Arial" w:hAnsi="Arial" w:cs="Arial"/>
          <w:b/>
          <w:sz w:val="20"/>
          <w:szCs w:val="20"/>
          <w:lang w:val="ru-RU"/>
        </w:rPr>
        <w:t>уровня / Некотировальной части списка</w:t>
      </w:r>
      <w:r w:rsidR="008D5062" w:rsidRPr="005E4FCB">
        <w:rPr>
          <w:rFonts w:ascii="Arial" w:hAnsi="Arial" w:cs="Arial"/>
          <w:b/>
          <w:sz w:val="20"/>
          <w:szCs w:val="20"/>
          <w:lang w:val="ru-RU"/>
        </w:rPr>
        <w:t xml:space="preserve"> </w:t>
      </w:r>
      <w:r w:rsidR="00704A39" w:rsidRPr="005E4FCB">
        <w:rPr>
          <w:rFonts w:ascii="Arial" w:hAnsi="Arial" w:cs="Arial"/>
          <w:sz w:val="20"/>
          <w:szCs w:val="20"/>
          <w:lang w:val="ru-RU"/>
        </w:rPr>
        <w:t xml:space="preserve">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 следующи</w:t>
      </w:r>
      <w:r w:rsidR="00B46681" w:rsidRPr="005E4FCB">
        <w:rPr>
          <w:rFonts w:ascii="Arial" w:hAnsi="Arial" w:cs="Arial"/>
          <w:sz w:val="20"/>
          <w:szCs w:val="20"/>
          <w:lang w:val="ru-RU"/>
        </w:rPr>
        <w:t>х</w:t>
      </w:r>
      <w:r w:rsidRPr="005E4FCB">
        <w:rPr>
          <w:rFonts w:ascii="Arial" w:hAnsi="Arial" w:cs="Arial"/>
          <w:sz w:val="20"/>
          <w:szCs w:val="20"/>
          <w:lang w:val="ru-RU"/>
        </w:rPr>
        <w:t xml:space="preserve"> ценны</w:t>
      </w:r>
      <w:r w:rsidR="00B46681" w:rsidRPr="005E4FCB">
        <w:rPr>
          <w:rFonts w:ascii="Arial" w:hAnsi="Arial" w:cs="Arial"/>
          <w:sz w:val="20"/>
          <w:szCs w:val="20"/>
          <w:lang w:val="ru-RU"/>
        </w:rPr>
        <w:t>х</w:t>
      </w:r>
      <w:r w:rsidRPr="005E4FCB">
        <w:rPr>
          <w:rFonts w:ascii="Arial" w:hAnsi="Arial" w:cs="Arial"/>
          <w:sz w:val="20"/>
          <w:szCs w:val="20"/>
          <w:lang w:val="ru-RU"/>
        </w:rPr>
        <w:t xml:space="preserve"> бумаг: </w:t>
      </w:r>
    </w:p>
    <w:p w14:paraId="40E3F985" w14:textId="77777777" w:rsidR="00C64A7A" w:rsidRPr="005E4FCB" w:rsidRDefault="00C64A7A" w:rsidP="00C64A7A">
      <w:pPr>
        <w:ind w:firstLine="708"/>
        <w:jc w:val="both"/>
        <w:rPr>
          <w:rFonts w:ascii="Arial" w:hAnsi="Arial" w:cs="Arial"/>
          <w:sz w:val="18"/>
          <w:szCs w:val="18"/>
          <w:lang w:val="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5"/>
        <w:gridCol w:w="3686"/>
        <w:gridCol w:w="5920"/>
      </w:tblGrid>
      <w:tr w:rsidR="00172726" w:rsidRPr="007A479F" w14:paraId="3833AE36" w14:textId="77777777" w:rsidTr="00172726">
        <w:trPr>
          <w:cantSplit/>
          <w:trHeight w:val="695"/>
          <w:jc w:val="center"/>
        </w:trPr>
        <w:tc>
          <w:tcPr>
            <w:tcW w:w="535" w:type="dxa"/>
            <w:tcBorders>
              <w:bottom w:val="single" w:sz="4" w:space="0" w:color="auto"/>
            </w:tcBorders>
          </w:tcPr>
          <w:p w14:paraId="04E84361" w14:textId="77777777" w:rsidR="00172726" w:rsidRPr="005E4FCB" w:rsidRDefault="00172726" w:rsidP="00172726">
            <w:pPr>
              <w:jc w:val="center"/>
              <w:rPr>
                <w:rFonts w:ascii="Arial" w:hAnsi="Arial" w:cs="Arial"/>
                <w:sz w:val="18"/>
                <w:szCs w:val="18"/>
                <w:lang w:val="ru-RU"/>
              </w:rPr>
            </w:pPr>
            <w:r w:rsidRPr="005E4FCB">
              <w:rPr>
                <w:rFonts w:ascii="Arial" w:hAnsi="Arial" w:cs="Arial"/>
                <w:sz w:val="18"/>
                <w:szCs w:val="18"/>
              </w:rPr>
              <w:t>№ п/п</w:t>
            </w:r>
          </w:p>
        </w:tc>
        <w:tc>
          <w:tcPr>
            <w:tcW w:w="3686" w:type="dxa"/>
            <w:tcBorders>
              <w:bottom w:val="single" w:sz="4" w:space="0" w:color="auto"/>
            </w:tcBorders>
          </w:tcPr>
          <w:p w14:paraId="5D6D8E78" w14:textId="77777777" w:rsidR="00172726" w:rsidRPr="005E4FCB" w:rsidRDefault="00172726" w:rsidP="00C64A7A">
            <w:pPr>
              <w:jc w:val="center"/>
              <w:rPr>
                <w:rFonts w:ascii="Arial" w:hAnsi="Arial" w:cs="Arial"/>
                <w:sz w:val="18"/>
                <w:szCs w:val="18"/>
              </w:rPr>
            </w:pPr>
            <w:r w:rsidRPr="005E4FCB">
              <w:rPr>
                <w:rFonts w:ascii="Arial" w:hAnsi="Arial" w:cs="Arial"/>
                <w:sz w:val="18"/>
                <w:szCs w:val="18"/>
              </w:rPr>
              <w:t xml:space="preserve">Наименование ценной бумаги </w:t>
            </w:r>
          </w:p>
        </w:tc>
        <w:tc>
          <w:tcPr>
            <w:tcW w:w="5920" w:type="dxa"/>
            <w:tcBorders>
              <w:bottom w:val="single" w:sz="4" w:space="0" w:color="auto"/>
            </w:tcBorders>
          </w:tcPr>
          <w:p w14:paraId="4EFF6E34" w14:textId="77777777" w:rsidR="00172726" w:rsidRPr="005E4FCB" w:rsidRDefault="00172726" w:rsidP="00C64A7A">
            <w:pPr>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выпуска/правил доверительного управления и дата регистрации  </w:t>
            </w:r>
          </w:p>
        </w:tc>
      </w:tr>
      <w:tr w:rsidR="00172726" w:rsidRPr="007A479F" w14:paraId="3DF19A4E" w14:textId="77777777" w:rsidTr="00172726">
        <w:trPr>
          <w:cantSplit/>
          <w:trHeight w:val="422"/>
          <w:jc w:val="center"/>
        </w:trPr>
        <w:tc>
          <w:tcPr>
            <w:tcW w:w="535" w:type="dxa"/>
            <w:tcBorders>
              <w:top w:val="single" w:sz="4" w:space="0" w:color="auto"/>
              <w:left w:val="single" w:sz="4" w:space="0" w:color="auto"/>
              <w:bottom w:val="single" w:sz="4" w:space="0" w:color="auto"/>
            </w:tcBorders>
          </w:tcPr>
          <w:p w14:paraId="31AF27FB" w14:textId="77777777" w:rsidR="00172726" w:rsidRPr="005E4FCB" w:rsidRDefault="00172726" w:rsidP="00C64A7A">
            <w:pPr>
              <w:jc w:val="center"/>
              <w:rPr>
                <w:rFonts w:ascii="Arial" w:hAnsi="Arial" w:cs="Arial"/>
                <w:sz w:val="18"/>
                <w:szCs w:val="18"/>
                <w:lang w:val="ru-RU"/>
              </w:rPr>
            </w:pPr>
          </w:p>
        </w:tc>
        <w:tc>
          <w:tcPr>
            <w:tcW w:w="3686" w:type="dxa"/>
            <w:tcBorders>
              <w:top w:val="single" w:sz="4" w:space="0" w:color="auto"/>
              <w:bottom w:val="single" w:sz="4" w:space="0" w:color="auto"/>
            </w:tcBorders>
          </w:tcPr>
          <w:p w14:paraId="279DA446" w14:textId="77777777" w:rsidR="00172726" w:rsidRPr="005E4FCB" w:rsidRDefault="00172726" w:rsidP="00C64A7A">
            <w:pPr>
              <w:jc w:val="center"/>
              <w:rPr>
                <w:rFonts w:ascii="Arial" w:hAnsi="Arial" w:cs="Arial"/>
                <w:sz w:val="18"/>
                <w:szCs w:val="18"/>
                <w:lang w:val="ru-RU"/>
              </w:rPr>
            </w:pPr>
          </w:p>
        </w:tc>
        <w:tc>
          <w:tcPr>
            <w:tcW w:w="5920" w:type="dxa"/>
            <w:tcBorders>
              <w:top w:val="single" w:sz="4" w:space="0" w:color="auto"/>
              <w:bottom w:val="single" w:sz="4" w:space="0" w:color="auto"/>
            </w:tcBorders>
          </w:tcPr>
          <w:p w14:paraId="65B3CDF8" w14:textId="77777777" w:rsidR="00172726" w:rsidRPr="005E4FCB" w:rsidRDefault="00172726" w:rsidP="00C64A7A">
            <w:pPr>
              <w:jc w:val="center"/>
              <w:rPr>
                <w:rFonts w:ascii="Arial" w:hAnsi="Arial" w:cs="Arial"/>
                <w:sz w:val="18"/>
                <w:szCs w:val="18"/>
                <w:lang w:val="ru-RU"/>
              </w:rPr>
            </w:pPr>
          </w:p>
        </w:tc>
      </w:tr>
    </w:tbl>
    <w:p w14:paraId="78B97BCC" w14:textId="77777777" w:rsidR="00C64A7A" w:rsidRPr="005E4FCB" w:rsidRDefault="00C64A7A" w:rsidP="00C64A7A">
      <w:pPr>
        <w:autoSpaceDE w:val="0"/>
        <w:autoSpaceDN w:val="0"/>
        <w:adjustRightInd w:val="0"/>
        <w:jc w:val="both"/>
        <w:rPr>
          <w:rFonts w:ascii="Arial" w:hAnsi="Arial" w:cs="Arial"/>
          <w:sz w:val="20"/>
          <w:szCs w:val="20"/>
          <w:lang w:val="ru-RU"/>
        </w:rPr>
      </w:pPr>
    </w:p>
    <w:p w14:paraId="7ECF3CAA" w14:textId="72A7A7A7" w:rsidR="00704A39" w:rsidRPr="005E4FCB" w:rsidRDefault="00704A39" w:rsidP="00704A39">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6F5733D3" w14:textId="77777777"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7F6C1F68" w14:textId="77777777"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71FDDF6D" w14:textId="77777777"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3371422C" w14:textId="77777777" w:rsidR="00C64A7A" w:rsidRPr="005E4FCB" w:rsidRDefault="00C64A7A" w:rsidP="00C64A7A">
      <w:pPr>
        <w:jc w:val="both"/>
        <w:rPr>
          <w:rFonts w:ascii="Arial" w:hAnsi="Arial" w:cs="Arial"/>
          <w:sz w:val="20"/>
          <w:szCs w:val="20"/>
          <w:lang w:val="ru-RU"/>
        </w:rPr>
      </w:pPr>
    </w:p>
    <w:p w14:paraId="1B046947" w14:textId="77777777" w:rsidR="00704A39" w:rsidRPr="00D159CA" w:rsidRDefault="00704A39" w:rsidP="00704A3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w:t>
      </w:r>
      <w:r w:rsidRPr="00D159CA">
        <w:rPr>
          <w:rFonts w:ascii="Arial" w:hAnsi="Arial" w:cs="Arial"/>
          <w:i/>
          <w:sz w:val="20"/>
          <w:szCs w:val="20"/>
          <w:lang w:val="ru-RU"/>
        </w:rPr>
        <w:t>и и Правилами листинга (делистинга) ценных бумаг.</w:t>
      </w:r>
    </w:p>
    <w:p w14:paraId="134793B9" w14:textId="77777777" w:rsidR="00704A39" w:rsidRPr="005E4FCB" w:rsidRDefault="00704A39" w:rsidP="00C64A7A">
      <w:pPr>
        <w:jc w:val="both"/>
        <w:rPr>
          <w:rFonts w:ascii="Arial" w:hAnsi="Arial" w:cs="Arial"/>
          <w:sz w:val="20"/>
          <w:szCs w:val="20"/>
          <w:lang w:val="ru-RU"/>
        </w:rPr>
      </w:pPr>
    </w:p>
    <w:p w14:paraId="3BFAEC43" w14:textId="77777777" w:rsidR="00704A39" w:rsidRPr="005E4FCB" w:rsidRDefault="00704A39" w:rsidP="00C64A7A">
      <w:pPr>
        <w:jc w:val="both"/>
        <w:rPr>
          <w:rFonts w:ascii="Arial" w:hAnsi="Arial" w:cs="Arial"/>
          <w:sz w:val="20"/>
          <w:szCs w:val="20"/>
          <w:lang w:val="ru-RU"/>
        </w:rPr>
      </w:pPr>
    </w:p>
    <w:p w14:paraId="244687D4" w14:textId="77777777" w:rsidR="00172726" w:rsidRPr="005E4FCB" w:rsidRDefault="00172726" w:rsidP="0017272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40D5A06A" w14:textId="77777777" w:rsidR="00172726" w:rsidRPr="005E4FCB" w:rsidRDefault="00172726" w:rsidP="00172726">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5E77D886" w14:textId="77777777" w:rsidR="00172726" w:rsidRPr="005E4FCB" w:rsidRDefault="00172726" w:rsidP="00B76575">
      <w:pPr>
        <w:tabs>
          <w:tab w:val="left" w:pos="2910"/>
          <w:tab w:val="left" w:pos="603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00B76575" w:rsidRPr="005E4FCB">
        <w:rPr>
          <w:rFonts w:ascii="Arial" w:hAnsi="Arial" w:cs="Arial"/>
          <w:sz w:val="20"/>
          <w:szCs w:val="20"/>
          <w:lang w:val="ru-RU"/>
        </w:rPr>
        <w:tab/>
      </w:r>
    </w:p>
    <w:p w14:paraId="36BA7A9A" w14:textId="77777777" w:rsidR="001269B1" w:rsidRPr="005E4FCB" w:rsidRDefault="001269B1" w:rsidP="00E46B78">
      <w:pPr>
        <w:pStyle w:val="a3"/>
        <w:numPr>
          <w:ilvl w:val="1"/>
          <w:numId w:val="7"/>
        </w:numPr>
        <w:ind w:left="567" w:hanging="567"/>
        <w:rPr>
          <w:rStyle w:val="a5"/>
          <w:rFonts w:ascii="Arial" w:hAnsi="Arial" w:cs="Arial"/>
          <w:color w:val="000000"/>
          <w:sz w:val="20"/>
          <w:szCs w:val="20"/>
        </w:rPr>
        <w:sectPr w:rsidR="001269B1" w:rsidRPr="005E4FCB" w:rsidSect="001E25F5">
          <w:pgSz w:w="11906" w:h="16838"/>
          <w:pgMar w:top="568" w:right="850" w:bottom="1134" w:left="851" w:header="708" w:footer="708" w:gutter="0"/>
          <w:cols w:space="708"/>
          <w:titlePg/>
          <w:docGrid w:linePitch="360"/>
        </w:sectPr>
      </w:pPr>
    </w:p>
    <w:p w14:paraId="2AFE2B55" w14:textId="77777777" w:rsidR="003554F3" w:rsidRPr="005E4FCB" w:rsidRDefault="006A0569" w:rsidP="008941AA">
      <w:pPr>
        <w:pStyle w:val="2"/>
        <w:numPr>
          <w:ilvl w:val="1"/>
          <w:numId w:val="7"/>
        </w:numPr>
        <w:tabs>
          <w:tab w:val="clear" w:pos="1021"/>
          <w:tab w:val="left" w:pos="-2694"/>
        </w:tabs>
        <w:ind w:left="567" w:hanging="567"/>
        <w:jc w:val="left"/>
        <w:rPr>
          <w:rStyle w:val="a5"/>
          <w:rFonts w:ascii="Arial" w:hAnsi="Arial" w:cs="Arial"/>
          <w:b w:val="0"/>
          <w:color w:val="000000"/>
          <w:sz w:val="20"/>
        </w:rPr>
      </w:pPr>
      <w:hyperlink r:id="rId12" w:history="1">
        <w:bookmarkStart w:id="8" w:name="_Toc181185447"/>
        <w:r w:rsidR="003554F3" w:rsidRPr="005E4FCB">
          <w:rPr>
            <w:rStyle w:val="a5"/>
            <w:rFonts w:ascii="Arial" w:hAnsi="Arial" w:cs="Arial"/>
            <w:b w:val="0"/>
            <w:color w:val="000000"/>
            <w:sz w:val="20"/>
          </w:rPr>
          <w:t>Заявления о</w:t>
        </w:r>
      </w:hyperlink>
      <w:r w:rsidR="003554F3" w:rsidRPr="005E4FCB">
        <w:rPr>
          <w:rStyle w:val="a5"/>
          <w:rFonts w:ascii="Arial" w:hAnsi="Arial" w:cs="Arial"/>
          <w:b w:val="0"/>
          <w:color w:val="000000"/>
          <w:sz w:val="20"/>
        </w:rPr>
        <w:t xml:space="preserve"> включении в Сегмент</w:t>
      </w:r>
      <w:bookmarkEnd w:id="8"/>
    </w:p>
    <w:p w14:paraId="73D116FF" w14:textId="77777777" w:rsidR="003554F3" w:rsidRPr="005E4FCB" w:rsidRDefault="003554F3" w:rsidP="003554F3">
      <w:pPr>
        <w:pStyle w:val="3"/>
        <w:jc w:val="right"/>
        <w:rPr>
          <w:rFonts w:ascii="Arial" w:hAnsi="Arial" w:cs="Arial"/>
          <w:b/>
          <w:color w:val="0070C0"/>
          <w:sz w:val="20"/>
          <w:szCs w:val="20"/>
        </w:rPr>
      </w:pPr>
    </w:p>
    <w:p w14:paraId="376C1A8A" w14:textId="77777777" w:rsidR="003554F3" w:rsidRPr="005E4FCB" w:rsidRDefault="003554F3" w:rsidP="003554F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29AA9510" w14:textId="24D79DF1" w:rsidR="003554F3" w:rsidRPr="005E4FCB" w:rsidRDefault="003554F3" w:rsidP="003554F3">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102544A2"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0C6A8B6" w14:textId="77777777" w:rsidR="003554F3" w:rsidRPr="005E4FCB" w:rsidRDefault="00E474C4" w:rsidP="00E474C4">
      <w:pPr>
        <w:jc w:val="center"/>
        <w:rPr>
          <w:rFonts w:ascii="Arial" w:hAnsi="Arial" w:cs="Arial"/>
          <w:b/>
          <w:sz w:val="20"/>
          <w:szCs w:val="20"/>
          <w:lang w:val="ru-RU"/>
        </w:rPr>
      </w:pPr>
      <w:r w:rsidRPr="005E4FCB">
        <w:rPr>
          <w:rFonts w:ascii="Arial" w:hAnsi="Arial" w:cs="Arial"/>
          <w:b/>
          <w:sz w:val="20"/>
          <w:szCs w:val="20"/>
          <w:lang w:val="ru-RU"/>
        </w:rPr>
        <w:t>ЗАЯВЛЕНИЕ</w:t>
      </w:r>
    </w:p>
    <w:p w14:paraId="604307E3" w14:textId="77777777" w:rsidR="003554F3" w:rsidRPr="005E4FCB" w:rsidRDefault="003554F3" w:rsidP="003554F3">
      <w:pPr>
        <w:jc w:val="center"/>
        <w:rPr>
          <w:rFonts w:ascii="Arial" w:hAnsi="Arial" w:cs="Arial"/>
          <w:b/>
          <w:sz w:val="20"/>
          <w:szCs w:val="20"/>
          <w:lang w:val="ru-RU"/>
        </w:rPr>
      </w:pPr>
      <w:r w:rsidRPr="005E4FCB">
        <w:rPr>
          <w:rFonts w:ascii="Arial" w:hAnsi="Arial" w:cs="Arial"/>
          <w:b/>
          <w:sz w:val="20"/>
          <w:szCs w:val="20"/>
          <w:lang w:val="ru-RU"/>
        </w:rPr>
        <w:t>о включении ценных бумаг в Сегмент</w:t>
      </w:r>
      <w:r w:rsidR="00341D35" w:rsidRPr="005E4FCB">
        <w:rPr>
          <w:rStyle w:val="af2"/>
          <w:rFonts w:ascii="Arial" w:hAnsi="Arial" w:cs="Arial"/>
          <w:b/>
          <w:sz w:val="20"/>
          <w:szCs w:val="20"/>
          <w:lang w:val="ru-RU"/>
        </w:rPr>
        <w:footnoteReference w:id="3"/>
      </w:r>
    </w:p>
    <w:p w14:paraId="06926B08" w14:textId="77777777" w:rsidR="003554F3" w:rsidRPr="005E4FCB" w:rsidRDefault="003554F3" w:rsidP="003554F3">
      <w:pPr>
        <w:rPr>
          <w:rFonts w:ascii="Arial" w:hAnsi="Arial" w:cs="Arial"/>
          <w:sz w:val="20"/>
          <w:szCs w:val="20"/>
          <w:lang w:val="ru-RU"/>
        </w:rPr>
      </w:pPr>
    </w:p>
    <w:p w14:paraId="3A20CF7F" w14:textId="77777777" w:rsidR="003554F3" w:rsidRPr="005E4FCB" w:rsidRDefault="003554F3" w:rsidP="003554F3">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17C520D1" w14:textId="77777777" w:rsidR="003554F3" w:rsidRPr="005E4FCB" w:rsidRDefault="003554F3" w:rsidP="00341D35">
      <w:pPr>
        <w:pStyle w:val="ad"/>
        <w:spacing w:line="276" w:lineRule="auto"/>
        <w:jc w:val="center"/>
        <w:rPr>
          <w:rFonts w:ascii="Arial" w:hAnsi="Arial" w:cs="Arial"/>
        </w:rPr>
      </w:pPr>
      <w:r w:rsidRPr="005E4FCB">
        <w:rPr>
          <w:rFonts w:ascii="Arial" w:hAnsi="Arial" w:cs="Arial"/>
        </w:rPr>
        <w:t>(полное наименование эмитента</w:t>
      </w:r>
      <w:r w:rsidR="00341D35" w:rsidRPr="005E4FCB">
        <w:rPr>
          <w:rFonts w:ascii="Arial" w:hAnsi="Arial" w:cs="Arial"/>
        </w:rPr>
        <w:t>/лица, обязанного по ценной бумаге</w:t>
      </w:r>
      <w:r w:rsidRPr="005E4FCB">
        <w:rPr>
          <w:rFonts w:ascii="Arial" w:hAnsi="Arial" w:cs="Arial"/>
        </w:rPr>
        <w:t xml:space="preserve">) </w:t>
      </w:r>
    </w:p>
    <w:p w14:paraId="0088B810"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w:t>
      </w:r>
      <w:r w:rsidR="00341D35" w:rsidRPr="005E4FCB">
        <w:rPr>
          <w:rFonts w:ascii="Arial" w:hAnsi="Arial" w:cs="Arial"/>
          <w:sz w:val="20"/>
          <w:szCs w:val="20"/>
          <w:lang w:val="ru-RU"/>
        </w:rPr>
        <w:t>_______</w:t>
      </w:r>
      <w:r w:rsidRPr="005E4FCB">
        <w:rPr>
          <w:rFonts w:ascii="Arial" w:hAnsi="Arial" w:cs="Arial"/>
          <w:sz w:val="20"/>
          <w:szCs w:val="20"/>
          <w:lang w:val="ru-RU"/>
        </w:rPr>
        <w:t>,</w:t>
      </w:r>
    </w:p>
    <w:p w14:paraId="1809F1E4"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включении </w:t>
      </w:r>
      <w:r w:rsidRPr="005E4FCB">
        <w:rPr>
          <w:rFonts w:ascii="Arial" w:hAnsi="Arial" w:cs="Arial"/>
          <w:b/>
          <w:sz w:val="20"/>
          <w:szCs w:val="20"/>
          <w:lang w:val="ru-RU"/>
        </w:rPr>
        <w:t xml:space="preserve">в </w:t>
      </w:r>
      <w:r w:rsidR="00341D35" w:rsidRPr="005E4FCB">
        <w:rPr>
          <w:rFonts w:ascii="Arial" w:hAnsi="Arial" w:cs="Arial"/>
          <w:b/>
          <w:sz w:val="20"/>
          <w:szCs w:val="20"/>
          <w:lang w:val="ru-RU"/>
        </w:rPr>
        <w:t xml:space="preserve">________ </w:t>
      </w:r>
      <w:r w:rsidR="00341D35" w:rsidRPr="005E4FCB">
        <w:rPr>
          <w:rFonts w:ascii="Arial" w:hAnsi="Arial" w:cs="Arial"/>
          <w:b/>
          <w:i/>
          <w:sz w:val="20"/>
          <w:szCs w:val="20"/>
          <w:lang w:val="ru-RU"/>
        </w:rPr>
        <w:t xml:space="preserve">указывается полное наименование </w:t>
      </w:r>
      <w:r w:rsidRPr="005E4FCB">
        <w:rPr>
          <w:rFonts w:ascii="Arial" w:hAnsi="Arial" w:cs="Arial"/>
          <w:b/>
          <w:i/>
          <w:sz w:val="20"/>
          <w:szCs w:val="20"/>
          <w:lang w:val="ru-RU"/>
        </w:rPr>
        <w:t>Сегмент</w:t>
      </w:r>
      <w:r w:rsidR="00341D35" w:rsidRPr="005E4FCB">
        <w:rPr>
          <w:rFonts w:ascii="Arial" w:hAnsi="Arial" w:cs="Arial"/>
          <w:b/>
          <w:i/>
          <w:sz w:val="20"/>
          <w:szCs w:val="20"/>
          <w:lang w:val="ru-RU"/>
        </w:rPr>
        <w:t xml:space="preserve">а </w:t>
      </w:r>
      <w:r w:rsidRPr="005E4FCB">
        <w:rPr>
          <w:rFonts w:ascii="Arial" w:hAnsi="Arial" w:cs="Arial"/>
          <w:sz w:val="20"/>
          <w:szCs w:val="20"/>
          <w:lang w:val="ru-RU"/>
        </w:rPr>
        <w:t xml:space="preserve"> следующих ценных бумаг: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984"/>
        <w:gridCol w:w="5656"/>
      </w:tblGrid>
      <w:tr w:rsidR="00341D35" w:rsidRPr="007A479F" w14:paraId="6AA611D5" w14:textId="77777777" w:rsidTr="00341D35">
        <w:trPr>
          <w:trHeight w:val="759"/>
        </w:trPr>
        <w:tc>
          <w:tcPr>
            <w:tcW w:w="277" w:type="pct"/>
            <w:vAlign w:val="center"/>
          </w:tcPr>
          <w:p w14:paraId="50917485" w14:textId="77777777"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w:t>
            </w:r>
          </w:p>
          <w:p w14:paraId="772FFC99" w14:textId="77777777"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п/п</w:t>
            </w:r>
          </w:p>
        </w:tc>
        <w:tc>
          <w:tcPr>
            <w:tcW w:w="1952" w:type="pct"/>
            <w:vAlign w:val="center"/>
          </w:tcPr>
          <w:p w14:paraId="06FA7FDB" w14:textId="77777777"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Наименование ценной бумаги</w:t>
            </w:r>
          </w:p>
        </w:tc>
        <w:tc>
          <w:tcPr>
            <w:tcW w:w="2771" w:type="pct"/>
            <w:vAlign w:val="center"/>
          </w:tcPr>
          <w:p w14:paraId="5307BB37" w14:textId="77777777"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 xml:space="preserve">Регистрационный номер выпуска/правил доверительного управления и дата регистрации </w:t>
            </w:r>
          </w:p>
        </w:tc>
      </w:tr>
      <w:tr w:rsidR="00341D35" w:rsidRPr="009D754F" w14:paraId="403A1706" w14:textId="77777777" w:rsidTr="00341D35">
        <w:trPr>
          <w:trHeight w:val="417"/>
        </w:trPr>
        <w:tc>
          <w:tcPr>
            <w:tcW w:w="277" w:type="pct"/>
          </w:tcPr>
          <w:p w14:paraId="000704F4" w14:textId="77777777" w:rsidR="00341D35" w:rsidRPr="005E4FCB" w:rsidRDefault="00341D35" w:rsidP="000A3BB8">
            <w:pPr>
              <w:pStyle w:val="22"/>
              <w:spacing w:after="0" w:line="240" w:lineRule="auto"/>
              <w:ind w:left="0"/>
              <w:jc w:val="center"/>
              <w:rPr>
                <w:rFonts w:ascii="Arial" w:hAnsi="Arial" w:cs="Arial"/>
                <w:sz w:val="18"/>
                <w:szCs w:val="18"/>
              </w:rPr>
            </w:pPr>
            <w:r w:rsidRPr="005E4FCB">
              <w:rPr>
                <w:rFonts w:ascii="Arial" w:hAnsi="Arial" w:cs="Arial"/>
                <w:sz w:val="18"/>
                <w:szCs w:val="18"/>
              </w:rPr>
              <w:t>1</w:t>
            </w:r>
          </w:p>
        </w:tc>
        <w:tc>
          <w:tcPr>
            <w:tcW w:w="1952" w:type="pct"/>
          </w:tcPr>
          <w:p w14:paraId="2855BFB0" w14:textId="77777777" w:rsidR="00341D35" w:rsidRPr="005E4FCB" w:rsidRDefault="00341D35" w:rsidP="00E12C3E">
            <w:pPr>
              <w:pStyle w:val="22"/>
              <w:spacing w:after="0" w:line="240" w:lineRule="auto"/>
              <w:ind w:left="284"/>
              <w:jc w:val="center"/>
              <w:rPr>
                <w:rFonts w:ascii="Arial" w:hAnsi="Arial" w:cs="Arial"/>
                <w:sz w:val="18"/>
                <w:szCs w:val="18"/>
              </w:rPr>
            </w:pPr>
          </w:p>
        </w:tc>
        <w:tc>
          <w:tcPr>
            <w:tcW w:w="2771" w:type="pct"/>
          </w:tcPr>
          <w:p w14:paraId="7CA77B82" w14:textId="77777777" w:rsidR="00341D35" w:rsidRPr="005E4FCB" w:rsidRDefault="00341D35" w:rsidP="00E12C3E">
            <w:pPr>
              <w:pStyle w:val="22"/>
              <w:spacing w:after="0" w:line="240" w:lineRule="auto"/>
              <w:ind w:left="284"/>
              <w:jc w:val="center"/>
              <w:rPr>
                <w:rFonts w:ascii="Arial" w:hAnsi="Arial" w:cs="Arial"/>
                <w:sz w:val="18"/>
                <w:szCs w:val="18"/>
              </w:rPr>
            </w:pPr>
          </w:p>
        </w:tc>
      </w:tr>
    </w:tbl>
    <w:p w14:paraId="0F921122" w14:textId="77777777" w:rsidR="00341D35" w:rsidRPr="005E4FCB" w:rsidRDefault="00341D35" w:rsidP="003554F3">
      <w:pPr>
        <w:jc w:val="both"/>
        <w:rPr>
          <w:rFonts w:ascii="Arial" w:hAnsi="Arial" w:cs="Arial"/>
          <w:sz w:val="20"/>
          <w:szCs w:val="20"/>
          <w:lang w:val="ru-RU"/>
        </w:rPr>
      </w:pPr>
    </w:p>
    <w:p w14:paraId="71A7F18E"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977"/>
        <w:gridCol w:w="2409"/>
      </w:tblGrid>
      <w:tr w:rsidR="003554F3" w:rsidRPr="009D754F" w14:paraId="793DF78C" w14:textId="77777777" w:rsidTr="00BB6B2C">
        <w:tc>
          <w:tcPr>
            <w:tcW w:w="567" w:type="dxa"/>
            <w:tcBorders>
              <w:top w:val="single" w:sz="4" w:space="0" w:color="auto"/>
              <w:left w:val="single" w:sz="4" w:space="0" w:color="auto"/>
              <w:bottom w:val="single" w:sz="4" w:space="0" w:color="auto"/>
              <w:right w:val="single" w:sz="4" w:space="0" w:color="auto"/>
            </w:tcBorders>
          </w:tcPr>
          <w:p w14:paraId="52EADB3B"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4253" w:type="dxa"/>
            <w:tcBorders>
              <w:top w:val="single" w:sz="4" w:space="0" w:color="auto"/>
              <w:left w:val="single" w:sz="4" w:space="0" w:color="auto"/>
              <w:bottom w:val="single" w:sz="4" w:space="0" w:color="auto"/>
              <w:right w:val="single" w:sz="4" w:space="0" w:color="auto"/>
            </w:tcBorders>
          </w:tcPr>
          <w:p w14:paraId="16E95003"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4"/>
            </w:r>
          </w:p>
        </w:tc>
        <w:tc>
          <w:tcPr>
            <w:tcW w:w="2977" w:type="dxa"/>
            <w:tcBorders>
              <w:top w:val="single" w:sz="4" w:space="0" w:color="auto"/>
              <w:left w:val="single" w:sz="4" w:space="0" w:color="auto"/>
              <w:bottom w:val="single" w:sz="4" w:space="0" w:color="auto"/>
              <w:right w:val="single" w:sz="4" w:space="0" w:color="auto"/>
            </w:tcBorders>
          </w:tcPr>
          <w:p w14:paraId="0FAF33F2"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09" w:type="dxa"/>
            <w:tcBorders>
              <w:top w:val="single" w:sz="4" w:space="0" w:color="auto"/>
              <w:left w:val="single" w:sz="4" w:space="0" w:color="auto"/>
              <w:bottom w:val="single" w:sz="4" w:space="0" w:color="auto"/>
              <w:right w:val="single" w:sz="4" w:space="0" w:color="auto"/>
            </w:tcBorders>
          </w:tcPr>
          <w:p w14:paraId="4F688EE0"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3554F3" w:rsidRPr="009D754F" w14:paraId="76CE1231" w14:textId="77777777" w:rsidTr="00BB6B2C">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594E9D56" w14:textId="77777777"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tcPr>
          <w:p w14:paraId="37F6C03D" w14:textId="77777777" w:rsidR="003554F3" w:rsidRPr="005E4FCB" w:rsidRDefault="003554F3" w:rsidP="00E12C3E">
            <w:pPr>
              <w:spacing w:line="276" w:lineRule="auto"/>
              <w:ind w:right="20"/>
              <w:jc w:val="both"/>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039AF64" w14:textId="77777777" w:rsidR="003554F3" w:rsidRPr="005E4FCB" w:rsidRDefault="003554F3" w:rsidP="00E12C3E">
            <w:pPr>
              <w:spacing w:line="276" w:lineRule="auto"/>
              <w:ind w:right="20"/>
              <w:jc w:val="both"/>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100A50E5" w14:textId="77777777" w:rsidR="003554F3" w:rsidRPr="005E4FCB" w:rsidRDefault="003554F3" w:rsidP="00E12C3E">
            <w:pPr>
              <w:spacing w:line="276" w:lineRule="auto"/>
              <w:ind w:right="20"/>
              <w:jc w:val="both"/>
              <w:rPr>
                <w:rFonts w:ascii="Arial" w:hAnsi="Arial" w:cs="Arial"/>
                <w:sz w:val="18"/>
                <w:szCs w:val="18"/>
              </w:rPr>
            </w:pPr>
          </w:p>
        </w:tc>
      </w:tr>
    </w:tbl>
    <w:p w14:paraId="5A9CDA0F" w14:textId="77777777" w:rsidR="003554F3" w:rsidRPr="005E4FCB" w:rsidRDefault="003554F3" w:rsidP="003554F3">
      <w:pPr>
        <w:rPr>
          <w:rFonts w:ascii="Arial" w:hAnsi="Arial" w:cs="Arial"/>
          <w:sz w:val="20"/>
          <w:szCs w:val="20"/>
        </w:rPr>
      </w:pPr>
    </w:p>
    <w:p w14:paraId="4E665FD1" w14:textId="7ED2EC28" w:rsidR="00341D35" w:rsidRPr="005E4FCB" w:rsidRDefault="00341D35" w:rsidP="00341D35">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4876C41F" w14:textId="77777777"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0F4EA205" w14:textId="77777777"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56AA5B9A" w14:textId="77777777"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60890F37" w14:textId="77777777" w:rsidR="003554F3" w:rsidRPr="005E4FCB" w:rsidRDefault="003554F3" w:rsidP="003554F3">
      <w:pPr>
        <w:ind w:firstLine="708"/>
        <w:jc w:val="both"/>
        <w:rPr>
          <w:rFonts w:ascii="Arial" w:hAnsi="Arial" w:cs="Arial"/>
          <w:sz w:val="20"/>
          <w:szCs w:val="20"/>
          <w:lang w:val="ru-RU"/>
        </w:rPr>
      </w:pPr>
    </w:p>
    <w:p w14:paraId="05199CE2" w14:textId="77777777" w:rsidR="00CA0BCB" w:rsidRPr="00D159CA" w:rsidRDefault="00CA0BCB" w:rsidP="00CA0BCB">
      <w:pPr>
        <w:autoSpaceDE w:val="0"/>
        <w:autoSpaceDN w:val="0"/>
        <w:adjustRightInd w:val="0"/>
        <w:jc w:val="both"/>
        <w:rPr>
          <w:rFonts w:ascii="Arial" w:hAnsi="Arial" w:cs="Arial"/>
          <w:i/>
          <w:sz w:val="20"/>
          <w:szCs w:val="20"/>
          <w:lang w:val="ru-RU"/>
        </w:rPr>
      </w:pPr>
      <w:r w:rsidRPr="005E4FCB">
        <w:rPr>
          <w:rFonts w:ascii="Arial" w:hAnsi="Arial" w:cs="Arial"/>
          <w:sz w:val="20"/>
          <w:szCs w:val="20"/>
          <w:lang w:val="ru-RU"/>
        </w:rPr>
        <w:tab/>
      </w: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с Пр</w:t>
      </w:r>
      <w:r w:rsidRPr="00D159CA">
        <w:rPr>
          <w:rFonts w:ascii="Arial" w:hAnsi="Arial" w:cs="Arial"/>
          <w:i/>
          <w:sz w:val="20"/>
          <w:szCs w:val="20"/>
          <w:lang w:val="ru-RU"/>
        </w:rPr>
        <w:t>авилами листинга (делистинга) ценных бумаг (далее – Правила листинга).</w:t>
      </w:r>
    </w:p>
    <w:p w14:paraId="42A42CCB" w14:textId="77777777" w:rsidR="00CA0BCB" w:rsidRPr="005E4FCB" w:rsidRDefault="00CA0BCB" w:rsidP="00CA0BCB">
      <w:pPr>
        <w:tabs>
          <w:tab w:val="left" w:pos="1014"/>
        </w:tabs>
        <w:jc w:val="both"/>
        <w:rPr>
          <w:rFonts w:ascii="Arial" w:hAnsi="Arial" w:cs="Arial"/>
          <w:i/>
          <w:sz w:val="20"/>
          <w:szCs w:val="20"/>
          <w:lang w:val="ru-RU"/>
        </w:rPr>
      </w:pPr>
    </w:p>
    <w:p w14:paraId="2F574568" w14:textId="77777777" w:rsidR="00CA0BCB" w:rsidRPr="0052576C" w:rsidRDefault="00CA0BCB" w:rsidP="00CA0BCB">
      <w:pPr>
        <w:tabs>
          <w:tab w:val="left" w:pos="1014"/>
        </w:tabs>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Сегменте, соблюдать требования и выполнять обязательства, установленные Правилами листинга.</w:t>
      </w:r>
    </w:p>
    <w:p w14:paraId="420E8292" w14:textId="77777777" w:rsidR="00CA0BCB" w:rsidRPr="005E4FCB" w:rsidRDefault="00CA0BCB" w:rsidP="00CA0BCB">
      <w:pPr>
        <w:tabs>
          <w:tab w:val="left" w:pos="1170"/>
        </w:tabs>
        <w:ind w:firstLine="708"/>
        <w:jc w:val="both"/>
        <w:rPr>
          <w:rFonts w:ascii="Arial" w:hAnsi="Arial" w:cs="Arial"/>
          <w:sz w:val="20"/>
          <w:szCs w:val="20"/>
          <w:lang w:val="ru-RU"/>
        </w:rPr>
      </w:pPr>
    </w:p>
    <w:p w14:paraId="41B3E212" w14:textId="77777777" w:rsidR="00CA0BCB" w:rsidRPr="005E4FCB" w:rsidRDefault="00CA0BCB" w:rsidP="003554F3">
      <w:pPr>
        <w:ind w:firstLine="708"/>
        <w:jc w:val="both"/>
        <w:rPr>
          <w:rFonts w:ascii="Arial" w:hAnsi="Arial" w:cs="Arial"/>
          <w:sz w:val="20"/>
          <w:szCs w:val="20"/>
          <w:lang w:val="ru-RU"/>
        </w:rPr>
      </w:pPr>
    </w:p>
    <w:p w14:paraId="2CF4ADDF"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41BF1BFA"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5BA12919" w14:textId="77777777" w:rsidR="00341D35" w:rsidRPr="005E4FCB" w:rsidRDefault="003554F3" w:rsidP="00341D35">
      <w:pPr>
        <w:tabs>
          <w:tab w:val="left" w:pos="2910"/>
        </w:tabs>
        <w:rPr>
          <w:rFonts w:ascii="Arial" w:hAnsi="Arial" w:cs="Arial"/>
          <w:sz w:val="20"/>
          <w:szCs w:val="20"/>
          <w:lang w:val="ru-RU"/>
        </w:rPr>
        <w:sectPr w:rsidR="00341D35"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00341D35" w:rsidRPr="005E4FCB">
        <w:rPr>
          <w:rFonts w:ascii="Arial" w:hAnsi="Arial" w:cs="Arial"/>
          <w:sz w:val="20"/>
          <w:szCs w:val="20"/>
          <w:lang w:val="ru-RU"/>
        </w:rPr>
        <w:tab/>
        <w:t>м.п.</w:t>
      </w:r>
      <w:r w:rsidRPr="005E4FCB">
        <w:rPr>
          <w:rFonts w:ascii="Arial" w:hAnsi="Arial" w:cs="Arial"/>
          <w:sz w:val="20"/>
          <w:szCs w:val="20"/>
          <w:lang w:val="ru-RU"/>
        </w:rPr>
        <w:t xml:space="preserve">      </w:t>
      </w:r>
    </w:p>
    <w:p w14:paraId="50B297C5" w14:textId="77777777" w:rsidR="003554F3" w:rsidRPr="005E4FCB" w:rsidRDefault="003554F3" w:rsidP="008941AA">
      <w:pPr>
        <w:pStyle w:val="2"/>
        <w:numPr>
          <w:ilvl w:val="1"/>
          <w:numId w:val="7"/>
        </w:numPr>
        <w:tabs>
          <w:tab w:val="clear" w:pos="1021"/>
          <w:tab w:val="left" w:pos="-2694"/>
        </w:tabs>
        <w:ind w:left="567" w:hanging="567"/>
        <w:jc w:val="left"/>
        <w:rPr>
          <w:rStyle w:val="a5"/>
          <w:rFonts w:ascii="Arial" w:hAnsi="Arial" w:cs="Arial"/>
          <w:b w:val="0"/>
          <w:color w:val="000000"/>
          <w:sz w:val="20"/>
        </w:rPr>
      </w:pPr>
      <w:bookmarkStart w:id="9" w:name="_Toc181185448"/>
      <w:r w:rsidRPr="005E4FCB">
        <w:rPr>
          <w:rStyle w:val="a5"/>
          <w:rFonts w:ascii="Arial" w:hAnsi="Arial" w:cs="Arial"/>
          <w:b w:val="0"/>
          <w:color w:val="000000"/>
          <w:sz w:val="20"/>
        </w:rPr>
        <w:lastRenderedPageBreak/>
        <w:t>Заявление об исключении из Сегмента</w:t>
      </w:r>
      <w:bookmarkEnd w:id="9"/>
    </w:p>
    <w:p w14:paraId="6E754BC9" w14:textId="77777777" w:rsidR="003554F3" w:rsidRPr="005E4FCB" w:rsidRDefault="003554F3" w:rsidP="003554F3">
      <w:pPr>
        <w:pStyle w:val="3"/>
        <w:jc w:val="right"/>
        <w:rPr>
          <w:rFonts w:ascii="Arial" w:hAnsi="Arial" w:cs="Arial"/>
          <w:b/>
          <w:color w:val="0070C0"/>
          <w:sz w:val="20"/>
          <w:szCs w:val="20"/>
        </w:rPr>
      </w:pPr>
    </w:p>
    <w:p w14:paraId="24E95B74" w14:textId="77777777" w:rsidR="003554F3" w:rsidRPr="005E4FCB" w:rsidRDefault="003554F3" w:rsidP="003554F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4F94EAD" w14:textId="7CBAB0EA" w:rsidR="003554F3" w:rsidRPr="005E4FCB" w:rsidRDefault="003554F3" w:rsidP="003554F3">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3B4C0336"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6E240994" w14:textId="77777777" w:rsidR="003554F3" w:rsidRPr="005E4FCB" w:rsidRDefault="003554F3" w:rsidP="003554F3">
      <w:pPr>
        <w:jc w:val="center"/>
        <w:rPr>
          <w:rFonts w:ascii="Arial" w:hAnsi="Arial" w:cs="Arial"/>
          <w:b/>
          <w:sz w:val="20"/>
          <w:szCs w:val="20"/>
          <w:lang w:val="ru-RU"/>
        </w:rPr>
      </w:pPr>
    </w:p>
    <w:p w14:paraId="7790603C" w14:textId="77777777" w:rsidR="003104C7" w:rsidRPr="005E4FCB" w:rsidRDefault="003104C7" w:rsidP="003104C7">
      <w:pPr>
        <w:jc w:val="center"/>
        <w:rPr>
          <w:rFonts w:ascii="Arial" w:hAnsi="Arial" w:cs="Arial"/>
          <w:b/>
          <w:sz w:val="20"/>
          <w:szCs w:val="20"/>
          <w:lang w:val="ru-RU"/>
        </w:rPr>
      </w:pPr>
      <w:r w:rsidRPr="005E4FCB">
        <w:rPr>
          <w:rFonts w:ascii="Arial" w:hAnsi="Arial" w:cs="Arial"/>
          <w:b/>
          <w:sz w:val="20"/>
          <w:szCs w:val="20"/>
          <w:lang w:val="ru-RU"/>
        </w:rPr>
        <w:t>ЗАЯВЛЕНИЕ</w:t>
      </w:r>
    </w:p>
    <w:p w14:paraId="78C8C62B" w14:textId="77777777" w:rsidR="003554F3" w:rsidRPr="005E4FCB" w:rsidRDefault="003554F3" w:rsidP="003554F3">
      <w:pPr>
        <w:jc w:val="center"/>
        <w:rPr>
          <w:rFonts w:ascii="Arial" w:hAnsi="Arial" w:cs="Arial"/>
          <w:b/>
          <w:sz w:val="20"/>
          <w:szCs w:val="20"/>
          <w:lang w:val="ru-RU"/>
        </w:rPr>
      </w:pPr>
      <w:r w:rsidRPr="005E4FCB">
        <w:rPr>
          <w:rFonts w:ascii="Arial" w:hAnsi="Arial" w:cs="Arial"/>
          <w:b/>
          <w:sz w:val="20"/>
          <w:szCs w:val="20"/>
          <w:lang w:val="ru-RU"/>
        </w:rPr>
        <w:t>об исключении ценных бумаг из Сегмента</w:t>
      </w:r>
      <w:r w:rsidR="00A36B45" w:rsidRPr="005E4FCB">
        <w:rPr>
          <w:rStyle w:val="af2"/>
          <w:rFonts w:ascii="Arial" w:hAnsi="Arial" w:cs="Arial"/>
          <w:b/>
          <w:sz w:val="20"/>
          <w:szCs w:val="20"/>
          <w:lang w:val="ru-RU"/>
        </w:rPr>
        <w:footnoteReference w:id="5"/>
      </w:r>
    </w:p>
    <w:p w14:paraId="496760DF" w14:textId="77777777" w:rsidR="003554F3" w:rsidRPr="005E4FCB" w:rsidRDefault="003554F3" w:rsidP="003554F3">
      <w:pPr>
        <w:rPr>
          <w:rFonts w:ascii="Arial" w:hAnsi="Arial" w:cs="Arial"/>
          <w:sz w:val="20"/>
          <w:szCs w:val="20"/>
          <w:lang w:val="ru-RU"/>
        </w:rPr>
      </w:pPr>
    </w:p>
    <w:p w14:paraId="1DFC3197" w14:textId="77777777" w:rsidR="003554F3" w:rsidRPr="005E4FCB" w:rsidRDefault="003554F3" w:rsidP="003554F3">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6F073AE1" w14:textId="77777777" w:rsidR="003554F3" w:rsidRPr="005E4FCB" w:rsidRDefault="003554F3" w:rsidP="003554F3">
      <w:pPr>
        <w:pStyle w:val="ad"/>
        <w:jc w:val="center"/>
        <w:rPr>
          <w:rFonts w:ascii="Arial" w:hAnsi="Arial" w:cs="Arial"/>
        </w:rPr>
      </w:pPr>
      <w:r w:rsidRPr="005E4FCB">
        <w:rPr>
          <w:rFonts w:ascii="Arial" w:hAnsi="Arial" w:cs="Arial"/>
        </w:rPr>
        <w:t xml:space="preserve">(полное наименование эмитента) </w:t>
      </w:r>
    </w:p>
    <w:p w14:paraId="036ABF74"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w:t>
      </w:r>
    </w:p>
    <w:p w14:paraId="313F8668" w14:textId="77777777" w:rsidR="001F0BD4" w:rsidRPr="005E4FCB" w:rsidRDefault="003554F3" w:rsidP="001F0BD4">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из </w:t>
      </w:r>
      <w:r w:rsidR="001F0BD4" w:rsidRPr="005E4FCB">
        <w:rPr>
          <w:rFonts w:ascii="Arial" w:hAnsi="Arial" w:cs="Arial"/>
          <w:b/>
          <w:sz w:val="20"/>
          <w:szCs w:val="20"/>
          <w:lang w:val="ru-RU"/>
        </w:rPr>
        <w:t xml:space="preserve">________ </w:t>
      </w:r>
      <w:r w:rsidR="001F0BD4" w:rsidRPr="005E4FCB">
        <w:rPr>
          <w:rFonts w:ascii="Arial" w:hAnsi="Arial" w:cs="Arial"/>
          <w:b/>
          <w:i/>
          <w:sz w:val="20"/>
          <w:szCs w:val="20"/>
          <w:lang w:val="ru-RU"/>
        </w:rPr>
        <w:t xml:space="preserve">указывается полное наименование Сегмента </w:t>
      </w:r>
      <w:r w:rsidR="001F0BD4" w:rsidRPr="005E4FCB">
        <w:rPr>
          <w:rFonts w:ascii="Arial" w:hAnsi="Arial" w:cs="Arial"/>
          <w:sz w:val="20"/>
          <w:szCs w:val="20"/>
          <w:lang w:val="ru-RU"/>
        </w:rPr>
        <w:t xml:space="preserve"> следующих ценных бумаг: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984"/>
        <w:gridCol w:w="5656"/>
      </w:tblGrid>
      <w:tr w:rsidR="001F0BD4" w:rsidRPr="007A479F" w14:paraId="22DD27F5" w14:textId="77777777" w:rsidTr="00E12C3E">
        <w:trPr>
          <w:trHeight w:val="759"/>
        </w:trPr>
        <w:tc>
          <w:tcPr>
            <w:tcW w:w="277" w:type="pct"/>
            <w:vAlign w:val="center"/>
          </w:tcPr>
          <w:p w14:paraId="6D13FF46" w14:textId="77777777"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w:t>
            </w:r>
          </w:p>
          <w:p w14:paraId="333502D0" w14:textId="77777777"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п/п</w:t>
            </w:r>
          </w:p>
        </w:tc>
        <w:tc>
          <w:tcPr>
            <w:tcW w:w="1952" w:type="pct"/>
            <w:vAlign w:val="center"/>
          </w:tcPr>
          <w:p w14:paraId="13B9AC13" w14:textId="77777777"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Наименование ценной бумаги</w:t>
            </w:r>
          </w:p>
        </w:tc>
        <w:tc>
          <w:tcPr>
            <w:tcW w:w="2771" w:type="pct"/>
            <w:vAlign w:val="center"/>
          </w:tcPr>
          <w:p w14:paraId="550B0574" w14:textId="77777777"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 xml:space="preserve">Регистрационный номер выпуска/правил доверительного управления и дата регистрации </w:t>
            </w:r>
          </w:p>
        </w:tc>
      </w:tr>
      <w:tr w:rsidR="001F0BD4" w:rsidRPr="009D754F" w14:paraId="7E13C173" w14:textId="77777777" w:rsidTr="00E12C3E">
        <w:trPr>
          <w:trHeight w:val="417"/>
        </w:trPr>
        <w:tc>
          <w:tcPr>
            <w:tcW w:w="277" w:type="pct"/>
          </w:tcPr>
          <w:p w14:paraId="19529C4D" w14:textId="77777777" w:rsidR="001F0BD4" w:rsidRPr="005E4FCB" w:rsidRDefault="001F0BD4" w:rsidP="00E12C3E">
            <w:pPr>
              <w:pStyle w:val="22"/>
              <w:spacing w:after="0" w:line="240" w:lineRule="auto"/>
              <w:ind w:left="0"/>
              <w:jc w:val="center"/>
              <w:rPr>
                <w:rFonts w:ascii="Arial" w:hAnsi="Arial" w:cs="Arial"/>
                <w:sz w:val="18"/>
                <w:szCs w:val="18"/>
              </w:rPr>
            </w:pPr>
            <w:r w:rsidRPr="005E4FCB">
              <w:rPr>
                <w:rFonts w:ascii="Arial" w:hAnsi="Arial" w:cs="Arial"/>
                <w:sz w:val="18"/>
                <w:szCs w:val="18"/>
              </w:rPr>
              <w:t>1</w:t>
            </w:r>
          </w:p>
        </w:tc>
        <w:tc>
          <w:tcPr>
            <w:tcW w:w="1952" w:type="pct"/>
          </w:tcPr>
          <w:p w14:paraId="1142F597" w14:textId="77777777" w:rsidR="001F0BD4" w:rsidRPr="005E4FCB" w:rsidRDefault="001F0BD4" w:rsidP="00E12C3E">
            <w:pPr>
              <w:pStyle w:val="22"/>
              <w:spacing w:after="0" w:line="240" w:lineRule="auto"/>
              <w:ind w:left="284"/>
              <w:jc w:val="center"/>
              <w:rPr>
                <w:rFonts w:ascii="Arial" w:hAnsi="Arial" w:cs="Arial"/>
                <w:sz w:val="18"/>
                <w:szCs w:val="18"/>
              </w:rPr>
            </w:pPr>
          </w:p>
        </w:tc>
        <w:tc>
          <w:tcPr>
            <w:tcW w:w="2771" w:type="pct"/>
          </w:tcPr>
          <w:p w14:paraId="50D45D7F" w14:textId="77777777" w:rsidR="001F0BD4" w:rsidRPr="005E4FCB" w:rsidRDefault="001F0BD4" w:rsidP="00E12C3E">
            <w:pPr>
              <w:pStyle w:val="22"/>
              <w:spacing w:after="0" w:line="240" w:lineRule="auto"/>
              <w:ind w:left="284"/>
              <w:jc w:val="center"/>
              <w:rPr>
                <w:rFonts w:ascii="Arial" w:hAnsi="Arial" w:cs="Arial"/>
                <w:sz w:val="18"/>
                <w:szCs w:val="18"/>
              </w:rPr>
            </w:pPr>
          </w:p>
        </w:tc>
      </w:tr>
    </w:tbl>
    <w:p w14:paraId="56F163B1" w14:textId="77777777" w:rsidR="001F0BD4" w:rsidRPr="005E4FCB" w:rsidRDefault="001F0BD4" w:rsidP="001F0BD4">
      <w:pPr>
        <w:jc w:val="both"/>
        <w:rPr>
          <w:rFonts w:ascii="Arial" w:hAnsi="Arial" w:cs="Arial"/>
          <w:sz w:val="20"/>
          <w:szCs w:val="20"/>
          <w:lang w:val="ru-RU"/>
        </w:rPr>
      </w:pPr>
    </w:p>
    <w:p w14:paraId="058A745E" w14:textId="77777777" w:rsidR="001F0BD4" w:rsidRPr="005E4FCB" w:rsidRDefault="001F0BD4" w:rsidP="001F0BD4">
      <w:pPr>
        <w:rPr>
          <w:rFonts w:ascii="Arial" w:hAnsi="Arial" w:cs="Arial"/>
          <w:sz w:val="20"/>
          <w:szCs w:val="20"/>
        </w:rPr>
      </w:pPr>
    </w:p>
    <w:p w14:paraId="2B9EDF50" w14:textId="3089C6E2" w:rsidR="001F0BD4" w:rsidRPr="005E4FCB" w:rsidRDefault="001F0BD4" w:rsidP="001F0BD4">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08E9DD80" w14:textId="77777777"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0EE33E63" w14:textId="77777777"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3EDD08FF" w14:textId="77777777"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40AEFED8" w14:textId="77777777" w:rsidR="003554F3" w:rsidRPr="005E4FCB" w:rsidRDefault="003554F3" w:rsidP="001F0BD4">
      <w:pPr>
        <w:jc w:val="both"/>
        <w:rPr>
          <w:rFonts w:ascii="Arial" w:hAnsi="Arial" w:cs="Arial"/>
          <w:sz w:val="20"/>
          <w:szCs w:val="20"/>
          <w:lang w:val="ru-RU"/>
        </w:rPr>
      </w:pPr>
    </w:p>
    <w:p w14:paraId="14738701" w14:textId="77777777" w:rsidR="00582275" w:rsidRPr="005E4FCB" w:rsidRDefault="00582275" w:rsidP="001F0BD4">
      <w:pPr>
        <w:jc w:val="both"/>
        <w:rPr>
          <w:rFonts w:ascii="Arial" w:hAnsi="Arial" w:cs="Arial"/>
          <w:sz w:val="20"/>
          <w:szCs w:val="20"/>
          <w:lang w:val="ru-RU"/>
        </w:rPr>
      </w:pPr>
    </w:p>
    <w:p w14:paraId="2F0EDF5F"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689C0737" w14:textId="77777777"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44CDC2AA" w14:textId="77777777"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p>
    <w:p w14:paraId="24B1CD00" w14:textId="77777777" w:rsidR="003554F3" w:rsidRPr="005E4FCB" w:rsidRDefault="003554F3" w:rsidP="003554F3">
      <w:pPr>
        <w:tabs>
          <w:tab w:val="left" w:pos="2910"/>
        </w:tabs>
        <w:jc w:val="center"/>
        <w:rPr>
          <w:rFonts w:ascii="Arial" w:hAnsi="Arial" w:cs="Arial"/>
          <w:sz w:val="20"/>
          <w:szCs w:val="20"/>
          <w:lang w:val="ru-RU"/>
        </w:rPr>
      </w:pPr>
      <w:r w:rsidRPr="005E4FCB">
        <w:rPr>
          <w:rFonts w:ascii="Arial" w:hAnsi="Arial" w:cs="Arial"/>
          <w:sz w:val="20"/>
          <w:szCs w:val="20"/>
          <w:lang w:val="ru-RU"/>
        </w:rPr>
        <w:t>м.п.</w:t>
      </w:r>
    </w:p>
    <w:p w14:paraId="5412394A" w14:textId="77777777" w:rsidR="00582275" w:rsidRPr="0026041A" w:rsidRDefault="00582275" w:rsidP="003554F3">
      <w:pPr>
        <w:tabs>
          <w:tab w:val="left" w:pos="1014"/>
        </w:tabs>
        <w:jc w:val="both"/>
        <w:rPr>
          <w:rFonts w:ascii="Arial" w:hAnsi="Arial" w:cs="Arial"/>
          <w:i/>
          <w:sz w:val="20"/>
          <w:szCs w:val="20"/>
          <w:lang w:val="ru-RU"/>
        </w:rPr>
        <w:sectPr w:rsidR="00582275" w:rsidRPr="0026041A" w:rsidSect="001E25F5">
          <w:pgSz w:w="11906" w:h="16838"/>
          <w:pgMar w:top="568" w:right="850" w:bottom="1134" w:left="851" w:header="708" w:footer="708" w:gutter="0"/>
          <w:cols w:space="708"/>
          <w:titlePg/>
          <w:docGrid w:linePitch="360"/>
        </w:sectPr>
      </w:pPr>
    </w:p>
    <w:p w14:paraId="5A2C9FE0" w14:textId="77777777" w:rsidR="00E12C3E" w:rsidRPr="005E4FCB" w:rsidRDefault="00E12C3E" w:rsidP="00E12C3E">
      <w:pPr>
        <w:pStyle w:val="2"/>
        <w:numPr>
          <w:ilvl w:val="0"/>
          <w:numId w:val="6"/>
        </w:numPr>
        <w:ind w:left="240"/>
        <w:rPr>
          <w:rFonts w:ascii="Arial" w:hAnsi="Arial" w:cs="Arial"/>
          <w:b w:val="0"/>
          <w:color w:val="000000"/>
          <w:sz w:val="20"/>
          <w:u w:val="none"/>
        </w:rPr>
      </w:pPr>
      <w:bookmarkStart w:id="10" w:name="_Toc94632860"/>
      <w:bookmarkStart w:id="11" w:name="_Toc94633143"/>
      <w:bookmarkStart w:id="12" w:name="_Toc94633196"/>
      <w:bookmarkStart w:id="13" w:name="_Toc94633413"/>
      <w:bookmarkStart w:id="14" w:name="_Toc94633470"/>
      <w:bookmarkStart w:id="15" w:name="_Toc94633556"/>
      <w:bookmarkStart w:id="16" w:name="_Toc94872805"/>
      <w:bookmarkStart w:id="17" w:name="_Toc95315486"/>
      <w:bookmarkStart w:id="18" w:name="_Toc95391745"/>
      <w:bookmarkStart w:id="19" w:name="_Toc95391793"/>
      <w:bookmarkStart w:id="20" w:name="_Toc95400710"/>
      <w:bookmarkStart w:id="21" w:name="_Toc181185449"/>
      <w:bookmarkEnd w:id="10"/>
      <w:bookmarkEnd w:id="11"/>
      <w:bookmarkEnd w:id="12"/>
      <w:bookmarkEnd w:id="13"/>
      <w:bookmarkEnd w:id="14"/>
      <w:bookmarkEnd w:id="15"/>
      <w:bookmarkEnd w:id="16"/>
      <w:bookmarkEnd w:id="17"/>
      <w:bookmarkEnd w:id="18"/>
      <w:bookmarkEnd w:id="19"/>
      <w:bookmarkEnd w:id="20"/>
      <w:r w:rsidRPr="005E4FCB">
        <w:rPr>
          <w:rFonts w:ascii="Arial" w:hAnsi="Arial" w:cs="Arial"/>
          <w:b w:val="0"/>
          <w:color w:val="000000"/>
          <w:sz w:val="20"/>
          <w:u w:val="none"/>
        </w:rPr>
        <w:lastRenderedPageBreak/>
        <w:t>ФОРМЫ ЗАЯВЛЕНИЙ ПО ЦЕННЫМ БУМАГАМ ИНОСТРАННОГО ЭМИТЕНТА</w:t>
      </w:r>
      <w:bookmarkEnd w:id="21"/>
    </w:p>
    <w:p w14:paraId="7CFE45F7" w14:textId="77777777" w:rsidR="00CD4B3E" w:rsidRPr="005E4FCB" w:rsidRDefault="00CD4B3E" w:rsidP="008941AA">
      <w:pPr>
        <w:rPr>
          <w:rFonts w:ascii="Arial" w:hAnsi="Arial" w:cs="Arial"/>
          <w:color w:val="000000"/>
          <w:sz w:val="20"/>
          <w:szCs w:val="20"/>
          <w:lang w:val="ru-RU"/>
        </w:rPr>
      </w:pPr>
    </w:p>
    <w:p w14:paraId="41CEFCA8" w14:textId="77777777" w:rsidR="00626F48" w:rsidRPr="005E4FCB" w:rsidRDefault="006A0569" w:rsidP="00CD4B3E">
      <w:pPr>
        <w:pStyle w:val="2"/>
        <w:numPr>
          <w:ilvl w:val="1"/>
          <w:numId w:val="31"/>
        </w:numPr>
        <w:tabs>
          <w:tab w:val="clear" w:pos="1021"/>
          <w:tab w:val="left" w:pos="-2694"/>
        </w:tabs>
        <w:ind w:left="567" w:hanging="567"/>
        <w:jc w:val="left"/>
        <w:rPr>
          <w:rStyle w:val="a5"/>
          <w:rFonts w:ascii="Arial" w:hAnsi="Arial" w:cs="Arial"/>
          <w:color w:val="000000"/>
          <w:sz w:val="20"/>
        </w:rPr>
      </w:pPr>
      <w:hyperlink r:id="rId13" w:history="1">
        <w:bookmarkStart w:id="22" w:name="_Toc181185450"/>
        <w:r w:rsidR="00626F48" w:rsidRPr="005E4FCB">
          <w:rPr>
            <w:rStyle w:val="a5"/>
            <w:rFonts w:ascii="Arial" w:hAnsi="Arial" w:cs="Arial"/>
            <w:b w:val="0"/>
            <w:color w:val="000000"/>
            <w:sz w:val="20"/>
          </w:rPr>
          <w:t xml:space="preserve">Заявление </w:t>
        </w:r>
        <w:r w:rsidR="008C6C62" w:rsidRPr="005E4FCB">
          <w:rPr>
            <w:rStyle w:val="a5"/>
            <w:rFonts w:ascii="Arial" w:hAnsi="Arial" w:cs="Arial"/>
            <w:b w:val="0"/>
            <w:color w:val="000000"/>
            <w:sz w:val="20"/>
          </w:rPr>
          <w:t xml:space="preserve">эмитента </w:t>
        </w:r>
        <w:r w:rsidR="00626F48" w:rsidRPr="005E4FCB">
          <w:rPr>
            <w:rStyle w:val="a5"/>
            <w:rFonts w:ascii="Arial" w:hAnsi="Arial" w:cs="Arial"/>
            <w:b w:val="0"/>
            <w:color w:val="000000"/>
            <w:sz w:val="20"/>
          </w:rPr>
          <w:t>о предварительной оценк</w:t>
        </w:r>
        <w:r w:rsidR="007827BC" w:rsidRPr="005E4FCB">
          <w:rPr>
            <w:rStyle w:val="a5"/>
            <w:rFonts w:ascii="Arial" w:hAnsi="Arial" w:cs="Arial"/>
            <w:b w:val="0"/>
            <w:color w:val="000000"/>
            <w:sz w:val="20"/>
          </w:rPr>
          <w:t>е</w:t>
        </w:r>
        <w:r w:rsidR="00626F48" w:rsidRPr="005E4FCB">
          <w:rPr>
            <w:rStyle w:val="a5"/>
            <w:rFonts w:ascii="Arial" w:hAnsi="Arial" w:cs="Arial"/>
            <w:b w:val="0"/>
            <w:color w:val="000000"/>
            <w:sz w:val="20"/>
          </w:rPr>
          <w:t xml:space="preserve"> листинга ценных бумаг</w:t>
        </w:r>
        <w:bookmarkEnd w:id="22"/>
        <w:r w:rsidR="00626F48" w:rsidRPr="005E4FCB">
          <w:rPr>
            <w:rStyle w:val="a5"/>
            <w:rFonts w:ascii="Arial" w:hAnsi="Arial" w:cs="Arial"/>
            <w:b w:val="0"/>
            <w:color w:val="000000"/>
            <w:sz w:val="20"/>
          </w:rPr>
          <w:t xml:space="preserve"> </w:t>
        </w:r>
      </w:hyperlink>
    </w:p>
    <w:p w14:paraId="3CBF9079" w14:textId="77777777" w:rsidR="00626F48" w:rsidRPr="005E4FCB" w:rsidRDefault="00626F48" w:rsidP="00626F48">
      <w:pPr>
        <w:rPr>
          <w:rFonts w:ascii="Arial" w:hAnsi="Arial" w:cs="Arial"/>
          <w:sz w:val="20"/>
          <w:szCs w:val="20"/>
          <w:lang w:val="ru-RU"/>
        </w:rPr>
      </w:pPr>
    </w:p>
    <w:p w14:paraId="1C164AD3"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E414477" w14:textId="77777777" w:rsidR="00626F48" w:rsidRPr="005E4FCB" w:rsidRDefault="00626F48" w:rsidP="00626F48">
      <w:pPr>
        <w:ind w:left="4248"/>
        <w:jc w:val="right"/>
        <w:rPr>
          <w:rFonts w:ascii="Arial" w:hAnsi="Arial" w:cs="Arial"/>
          <w:sz w:val="20"/>
          <w:szCs w:val="20"/>
          <w:lang w:val="ru-RU"/>
        </w:rPr>
      </w:pPr>
    </w:p>
    <w:p w14:paraId="2C1803F3" w14:textId="161CF883" w:rsidR="00626F48" w:rsidRPr="005E4FCB" w:rsidRDefault="00626F48" w:rsidP="000A09D9">
      <w:pPr>
        <w:ind w:left="4248"/>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305C5473" w14:textId="77777777" w:rsidR="00626F48" w:rsidRPr="005E4FCB" w:rsidRDefault="00626F48" w:rsidP="00626F48">
      <w:pPr>
        <w:jc w:val="center"/>
        <w:rPr>
          <w:rFonts w:ascii="Arial" w:hAnsi="Arial" w:cs="Arial"/>
          <w:b/>
          <w:sz w:val="20"/>
          <w:szCs w:val="20"/>
          <w:lang w:val="ru-RU"/>
        </w:rPr>
      </w:pPr>
    </w:p>
    <w:p w14:paraId="61208B14"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38846D29" w14:textId="77777777" w:rsidR="00626F48" w:rsidRPr="005E4FCB" w:rsidRDefault="00F24109" w:rsidP="00626F48">
      <w:pPr>
        <w:jc w:val="center"/>
        <w:rPr>
          <w:rFonts w:ascii="Arial" w:hAnsi="Arial" w:cs="Arial"/>
          <w:b/>
          <w:i/>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 xml:space="preserve">о предварительной оценке листинга ценных бумаг </w:t>
      </w:r>
    </w:p>
    <w:p w14:paraId="4B5C9124" w14:textId="77777777" w:rsidR="00626F48" w:rsidRPr="005E4FCB" w:rsidRDefault="00626F48" w:rsidP="00626F48">
      <w:pPr>
        <w:pStyle w:val="Oaiei"/>
        <w:widowControl/>
        <w:rPr>
          <w:rFonts w:ascii="Arial" w:hAnsi="Arial" w:cs="Arial"/>
          <w:i/>
          <w:sz w:val="20"/>
        </w:rPr>
      </w:pPr>
    </w:p>
    <w:p w14:paraId="3938E45A" w14:textId="77777777" w:rsidR="00626F48" w:rsidRPr="005E4FCB" w:rsidRDefault="00626F48" w:rsidP="00626F48">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569D151B" w14:textId="77777777" w:rsidR="00626F48" w:rsidRPr="005E4FCB" w:rsidRDefault="004F0E9D" w:rsidP="00626F48">
      <w:pPr>
        <w:pStyle w:val="ad"/>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r w:rsidR="00626F48" w:rsidRPr="005E4FCB">
        <w:rPr>
          <w:rFonts w:ascii="Arial" w:hAnsi="Arial" w:cs="Arial"/>
        </w:rPr>
        <w:t xml:space="preserve"> </w:t>
      </w:r>
    </w:p>
    <w:p w14:paraId="633F806D"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w:t>
      </w:r>
    </w:p>
    <w:p w14:paraId="162ECAB7" w14:textId="77777777" w:rsidR="001B5CFC" w:rsidRPr="005E4FCB" w:rsidRDefault="001B5CFC" w:rsidP="00626F48">
      <w:pPr>
        <w:jc w:val="both"/>
        <w:rPr>
          <w:rFonts w:ascii="Arial" w:hAnsi="Arial" w:cs="Arial"/>
          <w:sz w:val="20"/>
          <w:szCs w:val="20"/>
          <w:lang w:val="ru-RU"/>
        </w:rPr>
      </w:pPr>
    </w:p>
    <w:p w14:paraId="1C237E4A" w14:textId="705497F0"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(далее – Заявитель), просит осуществить предварительную оценку листинга ценных бумаг для их включения в</w:t>
      </w:r>
      <w:r w:rsidR="00410501" w:rsidRPr="005E4FCB">
        <w:rPr>
          <w:rFonts w:ascii="Arial" w:hAnsi="Arial" w:cs="Arial"/>
          <w:sz w:val="20"/>
          <w:szCs w:val="20"/>
          <w:lang w:val="ru-RU"/>
        </w:rPr>
        <w:t xml:space="preserve"> </w:t>
      </w:r>
      <w:r w:rsidRPr="005E4FCB">
        <w:rPr>
          <w:rFonts w:ascii="Arial" w:hAnsi="Arial" w:cs="Arial"/>
          <w:b/>
          <w:sz w:val="20"/>
          <w:szCs w:val="20"/>
          <w:lang w:val="ru-RU"/>
        </w:rPr>
        <w:t xml:space="preserve">Котировальный список _______ </w:t>
      </w:r>
      <w:r w:rsidRPr="005E4FCB">
        <w:rPr>
          <w:rFonts w:ascii="Arial" w:hAnsi="Arial" w:cs="Arial"/>
          <w:b/>
          <w:i/>
          <w:sz w:val="20"/>
          <w:szCs w:val="20"/>
          <w:lang w:val="ru-RU"/>
        </w:rPr>
        <w:t>(первого или второго)</w:t>
      </w:r>
      <w:r w:rsidRPr="005E4FCB">
        <w:rPr>
          <w:rFonts w:ascii="Arial" w:hAnsi="Arial" w:cs="Arial"/>
          <w:b/>
          <w:sz w:val="20"/>
          <w:szCs w:val="20"/>
          <w:lang w:val="ru-RU"/>
        </w:rPr>
        <w:t xml:space="preserve"> уровня / Некотировальную часть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 и уведомить о результатах предварительной оценки листинга ценных бумаг</w:t>
      </w:r>
      <w:r w:rsidR="00CD4B3E" w:rsidRPr="005E4FCB">
        <w:rPr>
          <w:rFonts w:ascii="Arial" w:hAnsi="Arial" w:cs="Arial"/>
          <w:sz w:val="20"/>
          <w:szCs w:val="20"/>
          <w:lang w:val="ru-RU"/>
        </w:rPr>
        <w:t>:</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CD4B3E" w:rsidRPr="007A479F" w14:paraId="77745845" w14:textId="77777777" w:rsidTr="00CD4B3E">
        <w:trPr>
          <w:cantSplit/>
          <w:trHeight w:val="603"/>
          <w:jc w:val="center"/>
        </w:trPr>
        <w:tc>
          <w:tcPr>
            <w:tcW w:w="567" w:type="dxa"/>
            <w:tcBorders>
              <w:bottom w:val="nil"/>
            </w:tcBorders>
          </w:tcPr>
          <w:p w14:paraId="18B08C04" w14:textId="77777777" w:rsidR="00CD4B3E" w:rsidRPr="005E4FCB" w:rsidRDefault="00CD4B3E" w:rsidP="00CD483E">
            <w:pPr>
              <w:jc w:val="center"/>
              <w:rPr>
                <w:rFonts w:ascii="Arial" w:hAnsi="Arial" w:cs="Arial"/>
                <w:sz w:val="18"/>
                <w:szCs w:val="18"/>
              </w:rPr>
            </w:pPr>
            <w:r w:rsidRPr="005E4FCB">
              <w:rPr>
                <w:rFonts w:ascii="Arial" w:hAnsi="Arial" w:cs="Arial"/>
                <w:sz w:val="18"/>
                <w:szCs w:val="18"/>
              </w:rPr>
              <w:t>№</w:t>
            </w:r>
          </w:p>
          <w:p w14:paraId="47F83298" w14:textId="77777777" w:rsidR="00CD4B3E" w:rsidRPr="005E4FCB" w:rsidRDefault="00CD4B3E"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14:paraId="17B9D374"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14:paraId="4EF1C1A3" w14:textId="77777777" w:rsidR="00CD4B3E" w:rsidRPr="005E4FCB" w:rsidRDefault="00CD4B3E"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14:paraId="2B9E6268"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7632019A"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CD4B3E" w:rsidRPr="009D754F" w14:paraId="32FCDBF4" w14:textId="77777777" w:rsidTr="00CD4B3E">
        <w:trPr>
          <w:cantSplit/>
          <w:trHeight w:val="215"/>
          <w:jc w:val="center"/>
        </w:trPr>
        <w:tc>
          <w:tcPr>
            <w:tcW w:w="567" w:type="dxa"/>
          </w:tcPr>
          <w:p w14:paraId="456B3B7D" w14:textId="77777777"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14:paraId="3DD5FDF5" w14:textId="77777777" w:rsidR="00CD4B3E" w:rsidRPr="005E4FCB" w:rsidRDefault="00CD4B3E" w:rsidP="00CD483E">
            <w:pPr>
              <w:jc w:val="center"/>
              <w:rPr>
                <w:rFonts w:ascii="Arial" w:hAnsi="Arial" w:cs="Arial"/>
                <w:sz w:val="18"/>
                <w:szCs w:val="18"/>
              </w:rPr>
            </w:pPr>
          </w:p>
        </w:tc>
        <w:tc>
          <w:tcPr>
            <w:tcW w:w="1777" w:type="dxa"/>
          </w:tcPr>
          <w:p w14:paraId="557C67C9" w14:textId="77777777" w:rsidR="00CD4B3E" w:rsidRPr="005E4FCB" w:rsidRDefault="00CD4B3E" w:rsidP="00CD483E">
            <w:pPr>
              <w:jc w:val="center"/>
              <w:rPr>
                <w:rFonts w:ascii="Arial" w:hAnsi="Arial" w:cs="Arial"/>
                <w:sz w:val="18"/>
                <w:szCs w:val="18"/>
              </w:rPr>
            </w:pPr>
          </w:p>
        </w:tc>
        <w:tc>
          <w:tcPr>
            <w:tcW w:w="2632" w:type="dxa"/>
          </w:tcPr>
          <w:p w14:paraId="20A6644F" w14:textId="77777777" w:rsidR="00CD4B3E" w:rsidRPr="005E4FCB" w:rsidRDefault="00CD4B3E" w:rsidP="00CD483E">
            <w:pPr>
              <w:jc w:val="center"/>
              <w:rPr>
                <w:rFonts w:ascii="Arial" w:hAnsi="Arial" w:cs="Arial"/>
                <w:sz w:val="18"/>
                <w:szCs w:val="18"/>
              </w:rPr>
            </w:pPr>
          </w:p>
        </w:tc>
        <w:tc>
          <w:tcPr>
            <w:tcW w:w="2577" w:type="dxa"/>
          </w:tcPr>
          <w:p w14:paraId="2A62FFD2" w14:textId="77777777" w:rsidR="00CD4B3E" w:rsidRPr="005E4FCB" w:rsidRDefault="00CD4B3E" w:rsidP="00CD483E">
            <w:pPr>
              <w:jc w:val="center"/>
              <w:rPr>
                <w:rFonts w:ascii="Arial" w:hAnsi="Arial" w:cs="Arial"/>
                <w:sz w:val="18"/>
                <w:szCs w:val="18"/>
              </w:rPr>
            </w:pPr>
          </w:p>
        </w:tc>
      </w:tr>
    </w:tbl>
    <w:p w14:paraId="298EF01E" w14:textId="77777777" w:rsidR="00CD4B3E" w:rsidRPr="005E4FCB" w:rsidRDefault="00CD4B3E" w:rsidP="00626F48">
      <w:pPr>
        <w:jc w:val="both"/>
        <w:rPr>
          <w:rFonts w:ascii="Arial" w:hAnsi="Arial" w:cs="Arial"/>
          <w:sz w:val="20"/>
          <w:szCs w:val="20"/>
          <w:lang w:val="ru-RU"/>
        </w:rPr>
      </w:pPr>
    </w:p>
    <w:p w14:paraId="6B9E6585"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1985"/>
        <w:gridCol w:w="1842"/>
      </w:tblGrid>
      <w:tr w:rsidR="00626F48" w:rsidRPr="009D754F" w14:paraId="6D4281F3" w14:textId="77777777" w:rsidTr="00CD483E">
        <w:tc>
          <w:tcPr>
            <w:tcW w:w="851" w:type="dxa"/>
            <w:tcBorders>
              <w:top w:val="single" w:sz="4" w:space="0" w:color="auto"/>
              <w:left w:val="single" w:sz="4" w:space="0" w:color="auto"/>
              <w:bottom w:val="single" w:sz="4" w:space="0" w:color="auto"/>
              <w:right w:val="single" w:sz="4" w:space="0" w:color="auto"/>
            </w:tcBorders>
          </w:tcPr>
          <w:p w14:paraId="36A9891E"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528" w:type="dxa"/>
            <w:tcBorders>
              <w:top w:val="single" w:sz="4" w:space="0" w:color="auto"/>
              <w:left w:val="single" w:sz="4" w:space="0" w:color="auto"/>
              <w:bottom w:val="single" w:sz="4" w:space="0" w:color="auto"/>
              <w:right w:val="single" w:sz="4" w:space="0" w:color="auto"/>
            </w:tcBorders>
          </w:tcPr>
          <w:p w14:paraId="20FE09A9"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14:paraId="4CC54FFE"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842" w:type="dxa"/>
            <w:tcBorders>
              <w:top w:val="single" w:sz="4" w:space="0" w:color="auto"/>
              <w:left w:val="single" w:sz="4" w:space="0" w:color="auto"/>
              <w:bottom w:val="single" w:sz="4" w:space="0" w:color="auto"/>
              <w:right w:val="single" w:sz="4" w:space="0" w:color="auto"/>
            </w:tcBorders>
          </w:tcPr>
          <w:p w14:paraId="489A9492"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52B3AEAC" w14:textId="77777777" w:rsidTr="00CD483E">
        <w:tc>
          <w:tcPr>
            <w:tcW w:w="851" w:type="dxa"/>
            <w:tcBorders>
              <w:top w:val="single" w:sz="4" w:space="0" w:color="auto"/>
              <w:left w:val="single" w:sz="4" w:space="0" w:color="auto"/>
              <w:bottom w:val="single" w:sz="4" w:space="0" w:color="auto"/>
              <w:right w:val="single" w:sz="4" w:space="0" w:color="auto"/>
            </w:tcBorders>
          </w:tcPr>
          <w:p w14:paraId="2B802A1C" w14:textId="77777777" w:rsidR="00626F48" w:rsidRPr="005E4FCB" w:rsidRDefault="00626F48" w:rsidP="00CD483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6EDC3E20" w14:textId="77777777"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248362F" w14:textId="77777777" w:rsidR="00626F48" w:rsidRPr="005E4FCB" w:rsidRDefault="00626F48" w:rsidP="00CD483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7535368" w14:textId="77777777" w:rsidR="00626F48" w:rsidRPr="005E4FCB" w:rsidRDefault="00626F48" w:rsidP="00CD483E">
            <w:pPr>
              <w:spacing w:line="276" w:lineRule="auto"/>
              <w:ind w:right="20"/>
              <w:jc w:val="both"/>
              <w:rPr>
                <w:rFonts w:ascii="Arial" w:hAnsi="Arial" w:cs="Arial"/>
                <w:sz w:val="18"/>
                <w:szCs w:val="18"/>
              </w:rPr>
            </w:pPr>
          </w:p>
        </w:tc>
      </w:tr>
      <w:tr w:rsidR="00626F48" w:rsidRPr="009D754F" w14:paraId="57870F2C" w14:textId="77777777" w:rsidTr="00CD483E">
        <w:tc>
          <w:tcPr>
            <w:tcW w:w="851" w:type="dxa"/>
            <w:tcBorders>
              <w:top w:val="single" w:sz="4" w:space="0" w:color="auto"/>
              <w:left w:val="single" w:sz="4" w:space="0" w:color="auto"/>
              <w:bottom w:val="single" w:sz="4" w:space="0" w:color="auto"/>
              <w:right w:val="single" w:sz="4" w:space="0" w:color="auto"/>
            </w:tcBorders>
          </w:tcPr>
          <w:p w14:paraId="5240D9EB" w14:textId="77777777" w:rsidR="00626F48" w:rsidRPr="005E4FCB" w:rsidRDefault="00626F48" w:rsidP="00CD483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14:paraId="1CF4F99E" w14:textId="77777777"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D18F5CA" w14:textId="77777777" w:rsidR="00626F48" w:rsidRPr="005E4FCB" w:rsidRDefault="00626F48" w:rsidP="00CD483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19A4CF4" w14:textId="77777777" w:rsidR="00626F48" w:rsidRPr="005E4FCB" w:rsidRDefault="00626F48" w:rsidP="00CD483E">
            <w:pPr>
              <w:spacing w:line="276" w:lineRule="auto"/>
              <w:ind w:right="20"/>
              <w:jc w:val="both"/>
              <w:rPr>
                <w:rFonts w:ascii="Arial" w:hAnsi="Arial" w:cs="Arial"/>
                <w:sz w:val="18"/>
                <w:szCs w:val="18"/>
              </w:rPr>
            </w:pPr>
          </w:p>
        </w:tc>
      </w:tr>
    </w:tbl>
    <w:p w14:paraId="735DDF5A" w14:textId="77777777" w:rsidR="00626F48" w:rsidRPr="005E4FCB" w:rsidRDefault="00626F48" w:rsidP="00626F48">
      <w:pPr>
        <w:autoSpaceDE w:val="0"/>
        <w:autoSpaceDN w:val="0"/>
        <w:adjustRightInd w:val="0"/>
        <w:jc w:val="both"/>
        <w:rPr>
          <w:rFonts w:ascii="Arial" w:hAnsi="Arial" w:cs="Arial"/>
          <w:sz w:val="20"/>
          <w:szCs w:val="20"/>
        </w:rPr>
      </w:pPr>
    </w:p>
    <w:p w14:paraId="734E6DC3" w14:textId="7855C965"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22D5CB9A"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7EF08CDD"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6D58E3C8"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06276646" w14:textId="77777777" w:rsidR="00626F48" w:rsidRPr="0052576C" w:rsidRDefault="00626F48" w:rsidP="00626F48">
      <w:pPr>
        <w:autoSpaceDE w:val="0"/>
        <w:autoSpaceDN w:val="0"/>
        <w:adjustRightInd w:val="0"/>
        <w:jc w:val="both"/>
        <w:rPr>
          <w:rFonts w:ascii="Arial" w:hAnsi="Arial" w:cs="Arial"/>
          <w:i/>
          <w:sz w:val="20"/>
          <w:szCs w:val="20"/>
          <w:lang w:val="ru-RU"/>
        </w:rPr>
      </w:pPr>
    </w:p>
    <w:p w14:paraId="308B2D39" w14:textId="77777777" w:rsidR="00626F48" w:rsidRPr="00D159CA" w:rsidRDefault="00626F48" w:rsidP="00626F48">
      <w:pPr>
        <w:autoSpaceDE w:val="0"/>
        <w:autoSpaceDN w:val="0"/>
        <w:adjustRightInd w:val="0"/>
        <w:jc w:val="both"/>
        <w:rPr>
          <w:rFonts w:ascii="Arial" w:hAnsi="Arial" w:cs="Arial"/>
          <w:i/>
          <w:sz w:val="20"/>
          <w:szCs w:val="20"/>
          <w:lang w:val="ru-RU"/>
        </w:rPr>
      </w:pPr>
      <w:r w:rsidRPr="00D159CA">
        <w:rPr>
          <w:rFonts w:ascii="Arial" w:hAnsi="Arial" w:cs="Arial"/>
          <w:i/>
          <w:sz w:val="20"/>
          <w:szCs w:val="20"/>
          <w:lang w:val="ru-RU"/>
        </w:rPr>
        <w:t xml:space="preserve">Заявитель настоящим подтверждает </w:t>
      </w:r>
    </w:p>
    <w:p w14:paraId="6652BA79" w14:textId="77777777"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полноту и достоверность информации, содержащейся в настоящем заявлении и представленных документах;</w:t>
      </w:r>
    </w:p>
    <w:p w14:paraId="0EC89AD6" w14:textId="77777777"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факт ознакомления </w:t>
      </w:r>
      <w:r w:rsidRPr="0026041A">
        <w:rPr>
          <w:rFonts w:ascii="Arial" w:eastAsia="Times New Roman" w:hAnsi="Arial" w:cs="Arial"/>
          <w:i/>
          <w:sz w:val="20"/>
          <w:szCs w:val="20"/>
        </w:rPr>
        <w:t xml:space="preserve">с положениями </w:t>
      </w:r>
      <w:r w:rsidRPr="0026041A">
        <w:rPr>
          <w:rFonts w:ascii="Arial" w:hAnsi="Arial" w:cs="Arial"/>
          <w:i/>
          <w:sz w:val="20"/>
          <w:szCs w:val="20"/>
        </w:rPr>
        <w:t xml:space="preserve">Федерального закона от 21.11.2011 </w:t>
      </w:r>
      <w:r w:rsidR="004455AC" w:rsidRPr="0026041A">
        <w:rPr>
          <w:rFonts w:ascii="Arial" w:hAnsi="Arial" w:cs="Arial"/>
          <w:i/>
          <w:sz w:val="20"/>
          <w:szCs w:val="20"/>
        </w:rPr>
        <w:t xml:space="preserve">№ </w:t>
      </w:r>
      <w:r w:rsidRPr="0026041A">
        <w:rPr>
          <w:rFonts w:ascii="Arial" w:hAnsi="Arial" w:cs="Arial"/>
          <w:i/>
          <w:sz w:val="20"/>
          <w:szCs w:val="20"/>
        </w:rPr>
        <w:t xml:space="preserve">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14:paraId="40E8C647" w14:textId="77777777" w:rsidR="00626F48" w:rsidRPr="005E4FCB" w:rsidRDefault="00626F48" w:rsidP="00626F48">
      <w:pPr>
        <w:ind w:right="20"/>
        <w:rPr>
          <w:rFonts w:ascii="Arial" w:hAnsi="Arial" w:cs="Arial"/>
          <w:sz w:val="20"/>
          <w:szCs w:val="20"/>
          <w:lang w:val="ru-RU"/>
        </w:rPr>
      </w:pPr>
    </w:p>
    <w:p w14:paraId="3D0B7706"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BE1E3DD"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23EF8874" w14:textId="77777777" w:rsidR="00626F48" w:rsidRPr="005E4FCB" w:rsidRDefault="00626F48" w:rsidP="00626F48">
      <w:pPr>
        <w:tabs>
          <w:tab w:val="left" w:pos="2910"/>
        </w:tabs>
        <w:rPr>
          <w:rFonts w:ascii="Arial" w:hAnsi="Arial" w:cs="Arial"/>
          <w:sz w:val="20"/>
          <w:szCs w:val="20"/>
          <w:lang w:val="ru-RU"/>
        </w:rPr>
      </w:pPr>
      <w:r w:rsidRPr="005E4FCB">
        <w:rPr>
          <w:rFonts w:ascii="Arial" w:hAnsi="Arial" w:cs="Arial"/>
          <w:sz w:val="20"/>
          <w:szCs w:val="20"/>
          <w:lang w:val="ru-RU"/>
        </w:rPr>
        <w:t xml:space="preserve">иное уполномоченное лицо)                                                          м.п.                      </w:t>
      </w:r>
    </w:p>
    <w:p w14:paraId="375284A9" w14:textId="77777777" w:rsidR="00626F48" w:rsidRPr="005E4FCB" w:rsidRDefault="00626F48" w:rsidP="00626F48">
      <w:pPr>
        <w:rPr>
          <w:rFonts w:ascii="Arial" w:hAnsi="Arial" w:cs="Arial"/>
          <w:sz w:val="20"/>
          <w:szCs w:val="20"/>
          <w:lang w:val="ru-RU"/>
        </w:rPr>
        <w:sectPr w:rsidR="00626F48" w:rsidRPr="005E4FCB" w:rsidSect="001E25F5">
          <w:pgSz w:w="11906" w:h="16838"/>
          <w:pgMar w:top="1134" w:right="850" w:bottom="1134" w:left="851" w:header="708" w:footer="708" w:gutter="0"/>
          <w:cols w:space="708"/>
          <w:titlePg/>
          <w:docGrid w:linePitch="360"/>
        </w:sectPr>
      </w:pPr>
    </w:p>
    <w:p w14:paraId="73B81BE9" w14:textId="77777777" w:rsidR="00626F48" w:rsidRPr="005E4FCB" w:rsidRDefault="006A0569"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4" w:history="1">
        <w:bookmarkStart w:id="23" w:name="_Toc181185451"/>
        <w:r w:rsidR="00626F48" w:rsidRPr="005E4FCB">
          <w:rPr>
            <w:rStyle w:val="a5"/>
            <w:rFonts w:ascii="Arial" w:hAnsi="Arial" w:cs="Arial"/>
            <w:b w:val="0"/>
            <w:color w:val="000000"/>
            <w:sz w:val="20"/>
          </w:rPr>
          <w:t xml:space="preserve">Заявление </w:t>
        </w:r>
        <w:r w:rsidR="008C6C62" w:rsidRPr="005E4FCB">
          <w:rPr>
            <w:rStyle w:val="a5"/>
            <w:rFonts w:ascii="Arial" w:hAnsi="Arial" w:cs="Arial"/>
            <w:b w:val="0"/>
            <w:color w:val="000000"/>
            <w:sz w:val="20"/>
          </w:rPr>
          <w:t xml:space="preserve">эмитента </w:t>
        </w:r>
        <w:r w:rsidR="00626F48" w:rsidRPr="005E4FCB">
          <w:rPr>
            <w:rStyle w:val="a5"/>
            <w:rFonts w:ascii="Arial" w:hAnsi="Arial" w:cs="Arial"/>
            <w:b w:val="0"/>
            <w:color w:val="000000"/>
            <w:sz w:val="20"/>
          </w:rPr>
          <w:t>о включении ценных бумаг</w:t>
        </w:r>
        <w:r w:rsidR="008C6C62" w:rsidRPr="005E4FCB">
          <w:rPr>
            <w:rStyle w:val="a5"/>
            <w:rFonts w:ascii="Arial" w:hAnsi="Arial" w:cs="Arial"/>
            <w:b w:val="0"/>
            <w:color w:val="000000"/>
            <w:sz w:val="20"/>
          </w:rPr>
          <w:t xml:space="preserve"> </w:t>
        </w:r>
        <w:r w:rsidR="00626F48" w:rsidRPr="005E4FCB">
          <w:rPr>
            <w:rStyle w:val="a5"/>
            <w:rFonts w:ascii="Arial" w:hAnsi="Arial" w:cs="Arial"/>
            <w:b w:val="0"/>
            <w:color w:val="000000"/>
            <w:sz w:val="20"/>
          </w:rPr>
          <w:t>в список ценных бумаг, допущенных к торгам</w:t>
        </w:r>
        <w:bookmarkEnd w:id="23"/>
        <w:r w:rsidR="00626F48" w:rsidRPr="005E4FCB">
          <w:rPr>
            <w:rStyle w:val="a5"/>
            <w:rFonts w:ascii="Arial" w:hAnsi="Arial" w:cs="Arial"/>
            <w:b w:val="0"/>
            <w:color w:val="000000"/>
            <w:sz w:val="20"/>
          </w:rPr>
          <w:t xml:space="preserve"> </w:t>
        </w:r>
      </w:hyperlink>
    </w:p>
    <w:p w14:paraId="7913B5A6" w14:textId="77777777" w:rsidR="00626F48" w:rsidRPr="005E4FCB" w:rsidRDefault="00626F48" w:rsidP="00626F48">
      <w:pPr>
        <w:pStyle w:val="3"/>
        <w:jc w:val="right"/>
        <w:rPr>
          <w:rFonts w:ascii="Arial" w:hAnsi="Arial" w:cs="Arial"/>
          <w:b/>
          <w:color w:val="0070C0"/>
          <w:sz w:val="20"/>
          <w:szCs w:val="20"/>
        </w:rPr>
      </w:pPr>
    </w:p>
    <w:p w14:paraId="042C92D3"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3D096352" w14:textId="0E1C2799" w:rsidR="00626F48" w:rsidRPr="000A09D9" w:rsidRDefault="00626F48" w:rsidP="00626F48">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2C34233F"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6738F549" w14:textId="77777777" w:rsidR="00626F48" w:rsidRPr="005E4FCB" w:rsidRDefault="00626F48" w:rsidP="00626F48">
      <w:pPr>
        <w:jc w:val="center"/>
        <w:rPr>
          <w:rFonts w:ascii="Arial" w:hAnsi="Arial" w:cs="Arial"/>
          <w:b/>
          <w:sz w:val="20"/>
          <w:szCs w:val="20"/>
          <w:lang w:val="ru-RU"/>
        </w:rPr>
      </w:pPr>
    </w:p>
    <w:p w14:paraId="0F26E3B7"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61FA9010" w14:textId="77777777" w:rsidR="0024733B" w:rsidRPr="005E4FCB" w:rsidRDefault="00F24109" w:rsidP="00626F48">
      <w:pPr>
        <w:jc w:val="center"/>
        <w:rPr>
          <w:rFonts w:ascii="Arial" w:hAnsi="Arial" w:cs="Arial"/>
          <w:b/>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 xml:space="preserve">о включении ценных бумаг </w:t>
      </w:r>
    </w:p>
    <w:p w14:paraId="64759292"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в список ценных бумаг, допущенных к торгам</w:t>
      </w:r>
    </w:p>
    <w:p w14:paraId="0D84E64D" w14:textId="77777777" w:rsidR="00626F48" w:rsidRPr="005E4FCB" w:rsidRDefault="00626F48" w:rsidP="00626F48">
      <w:pPr>
        <w:pStyle w:val="Oaiei"/>
        <w:widowControl/>
        <w:spacing w:line="276" w:lineRule="auto"/>
        <w:rPr>
          <w:rFonts w:ascii="Arial" w:hAnsi="Arial" w:cs="Arial"/>
          <w:sz w:val="20"/>
        </w:rPr>
      </w:pPr>
    </w:p>
    <w:p w14:paraId="3E83C3BB" w14:textId="77777777" w:rsidR="00626F48" w:rsidRPr="005E4FCB" w:rsidRDefault="00626F48" w:rsidP="00626F48">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5FF8B9C5" w14:textId="77777777" w:rsidR="00626F48" w:rsidRPr="005E4FCB" w:rsidRDefault="004F0E9D" w:rsidP="00626F48">
      <w:pPr>
        <w:pStyle w:val="ad"/>
        <w:spacing w:line="276" w:lineRule="auto"/>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p>
    <w:p w14:paraId="63FB966D"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w:t>
      </w:r>
      <w:r w:rsidR="00334E49">
        <w:rPr>
          <w:rFonts w:ascii="Arial" w:hAnsi="Arial" w:cs="Arial"/>
          <w:sz w:val="20"/>
          <w:szCs w:val="20"/>
          <w:lang w:val="ru-RU"/>
        </w:rPr>
        <w:t>_________</w:t>
      </w:r>
      <w:r w:rsidRPr="005E4FCB">
        <w:rPr>
          <w:rFonts w:ascii="Arial" w:hAnsi="Arial" w:cs="Arial"/>
          <w:sz w:val="20"/>
          <w:szCs w:val="20"/>
          <w:lang w:val="ru-RU"/>
        </w:rPr>
        <w:t>_________________________________________________________________________, действующего на основании __________________________________________________________,</w:t>
      </w:r>
    </w:p>
    <w:p w14:paraId="45C6C7F6" w14:textId="77777777" w:rsidR="001B5CFC" w:rsidRPr="005E4FCB" w:rsidRDefault="001B5CFC" w:rsidP="00626F48">
      <w:pPr>
        <w:jc w:val="both"/>
        <w:rPr>
          <w:rFonts w:ascii="Arial" w:hAnsi="Arial" w:cs="Arial"/>
          <w:sz w:val="20"/>
          <w:szCs w:val="20"/>
          <w:lang w:val="ru-RU"/>
        </w:rPr>
      </w:pPr>
    </w:p>
    <w:p w14:paraId="75F20593" w14:textId="6927CE74"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 в</w:t>
      </w:r>
      <w:r w:rsidR="0098442B"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 xml:space="preserve">уровня / Некотировальную часть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213"/>
        <w:gridCol w:w="1701"/>
        <w:gridCol w:w="2126"/>
        <w:gridCol w:w="2501"/>
      </w:tblGrid>
      <w:tr w:rsidR="0024733B" w:rsidRPr="007A479F" w14:paraId="47205F46" w14:textId="77777777" w:rsidTr="00334E49">
        <w:trPr>
          <w:cantSplit/>
          <w:trHeight w:val="603"/>
          <w:jc w:val="center"/>
        </w:trPr>
        <w:tc>
          <w:tcPr>
            <w:tcW w:w="567" w:type="dxa"/>
            <w:tcBorders>
              <w:bottom w:val="nil"/>
            </w:tcBorders>
          </w:tcPr>
          <w:p w14:paraId="60CCD71B" w14:textId="77777777"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w:t>
            </w:r>
          </w:p>
          <w:p w14:paraId="2D6506A5" w14:textId="77777777"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п/п</w:t>
            </w:r>
          </w:p>
        </w:tc>
        <w:tc>
          <w:tcPr>
            <w:tcW w:w="3213" w:type="dxa"/>
            <w:tcBorders>
              <w:bottom w:val="nil"/>
            </w:tcBorders>
          </w:tcPr>
          <w:p w14:paraId="17BCA7A2" w14:textId="77777777"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01" w:type="dxa"/>
            <w:tcBorders>
              <w:bottom w:val="nil"/>
            </w:tcBorders>
          </w:tcPr>
          <w:p w14:paraId="3B77B477" w14:textId="77777777"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26" w:type="dxa"/>
            <w:tcBorders>
              <w:bottom w:val="nil"/>
            </w:tcBorders>
          </w:tcPr>
          <w:p w14:paraId="7A52FF0F" w14:textId="77777777"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01" w:type="dxa"/>
            <w:tcBorders>
              <w:bottom w:val="nil"/>
            </w:tcBorders>
          </w:tcPr>
          <w:p w14:paraId="5D0FEDBD" w14:textId="77777777"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24733B" w:rsidRPr="009D754F" w14:paraId="55D406E1" w14:textId="77777777" w:rsidTr="00334E49">
        <w:trPr>
          <w:cantSplit/>
          <w:trHeight w:val="215"/>
          <w:jc w:val="center"/>
        </w:trPr>
        <w:tc>
          <w:tcPr>
            <w:tcW w:w="567" w:type="dxa"/>
          </w:tcPr>
          <w:p w14:paraId="3FF3E4AF" w14:textId="77777777" w:rsidR="0024733B" w:rsidRPr="005E4FCB" w:rsidRDefault="0024733B" w:rsidP="00CD483E">
            <w:pPr>
              <w:jc w:val="center"/>
              <w:rPr>
                <w:rFonts w:ascii="Arial" w:hAnsi="Arial" w:cs="Arial"/>
                <w:sz w:val="18"/>
                <w:szCs w:val="18"/>
                <w:lang w:val="ru-RU"/>
              </w:rPr>
            </w:pPr>
            <w:r w:rsidRPr="005E4FCB">
              <w:rPr>
                <w:rFonts w:ascii="Arial" w:hAnsi="Arial" w:cs="Arial"/>
                <w:sz w:val="18"/>
                <w:szCs w:val="18"/>
                <w:lang w:val="ru-RU"/>
              </w:rPr>
              <w:t>1</w:t>
            </w:r>
          </w:p>
        </w:tc>
        <w:tc>
          <w:tcPr>
            <w:tcW w:w="3213" w:type="dxa"/>
          </w:tcPr>
          <w:p w14:paraId="0A98E8C4" w14:textId="77777777" w:rsidR="0024733B" w:rsidRPr="005E4FCB" w:rsidRDefault="0024733B" w:rsidP="00CD483E">
            <w:pPr>
              <w:jc w:val="center"/>
              <w:rPr>
                <w:rFonts w:ascii="Arial" w:hAnsi="Arial" w:cs="Arial"/>
                <w:sz w:val="18"/>
                <w:szCs w:val="18"/>
              </w:rPr>
            </w:pPr>
          </w:p>
        </w:tc>
        <w:tc>
          <w:tcPr>
            <w:tcW w:w="1701" w:type="dxa"/>
          </w:tcPr>
          <w:p w14:paraId="27265CDB" w14:textId="77777777" w:rsidR="0024733B" w:rsidRPr="005E4FCB" w:rsidRDefault="0024733B" w:rsidP="00CD483E">
            <w:pPr>
              <w:jc w:val="center"/>
              <w:rPr>
                <w:rFonts w:ascii="Arial" w:hAnsi="Arial" w:cs="Arial"/>
                <w:sz w:val="18"/>
                <w:szCs w:val="18"/>
              </w:rPr>
            </w:pPr>
          </w:p>
        </w:tc>
        <w:tc>
          <w:tcPr>
            <w:tcW w:w="2126" w:type="dxa"/>
          </w:tcPr>
          <w:p w14:paraId="05C4F323" w14:textId="77777777" w:rsidR="0024733B" w:rsidRPr="005E4FCB" w:rsidRDefault="0024733B" w:rsidP="00CD483E">
            <w:pPr>
              <w:jc w:val="center"/>
              <w:rPr>
                <w:rFonts w:ascii="Arial" w:hAnsi="Arial" w:cs="Arial"/>
                <w:sz w:val="18"/>
                <w:szCs w:val="18"/>
              </w:rPr>
            </w:pPr>
          </w:p>
        </w:tc>
        <w:tc>
          <w:tcPr>
            <w:tcW w:w="2501" w:type="dxa"/>
          </w:tcPr>
          <w:p w14:paraId="6FB03451" w14:textId="77777777" w:rsidR="0024733B" w:rsidRPr="005E4FCB" w:rsidRDefault="0024733B" w:rsidP="00CD483E">
            <w:pPr>
              <w:jc w:val="center"/>
              <w:rPr>
                <w:rFonts w:ascii="Arial" w:hAnsi="Arial" w:cs="Arial"/>
                <w:sz w:val="18"/>
                <w:szCs w:val="18"/>
              </w:rPr>
            </w:pPr>
          </w:p>
        </w:tc>
      </w:tr>
    </w:tbl>
    <w:p w14:paraId="4218BE87" w14:textId="77777777" w:rsidR="0024733B" w:rsidRPr="005E4FCB" w:rsidRDefault="0024733B" w:rsidP="00626F48">
      <w:pPr>
        <w:jc w:val="both"/>
        <w:rPr>
          <w:rFonts w:ascii="Arial" w:hAnsi="Arial" w:cs="Arial"/>
          <w:sz w:val="20"/>
          <w:szCs w:val="20"/>
          <w:lang w:val="ru-RU"/>
        </w:rPr>
      </w:pPr>
    </w:p>
    <w:p w14:paraId="4A52243F"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626F48" w:rsidRPr="009D754F" w14:paraId="78A77B88" w14:textId="77777777" w:rsidTr="00CD483E">
        <w:tc>
          <w:tcPr>
            <w:tcW w:w="567" w:type="dxa"/>
            <w:tcBorders>
              <w:top w:val="single" w:sz="4" w:space="0" w:color="auto"/>
              <w:left w:val="single" w:sz="4" w:space="0" w:color="auto"/>
              <w:bottom w:val="single" w:sz="4" w:space="0" w:color="auto"/>
              <w:right w:val="single" w:sz="4" w:space="0" w:color="auto"/>
            </w:tcBorders>
          </w:tcPr>
          <w:p w14:paraId="4C45719B"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14:paraId="1F2436A8"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6"/>
            </w:r>
          </w:p>
        </w:tc>
        <w:tc>
          <w:tcPr>
            <w:tcW w:w="1843" w:type="dxa"/>
            <w:tcBorders>
              <w:top w:val="single" w:sz="4" w:space="0" w:color="auto"/>
              <w:left w:val="single" w:sz="4" w:space="0" w:color="auto"/>
              <w:bottom w:val="single" w:sz="4" w:space="0" w:color="auto"/>
              <w:right w:val="single" w:sz="4" w:space="0" w:color="auto"/>
            </w:tcBorders>
          </w:tcPr>
          <w:p w14:paraId="4B517B5C"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0FF65855" w14:textId="77777777"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70174D4C" w14:textId="77777777"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4C3B1B9F" w14:textId="77777777" w:rsidR="00626F48" w:rsidRPr="009D754F" w:rsidRDefault="00626F48" w:rsidP="00CD483E">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14:paraId="129F8F56" w14:textId="77777777" w:rsidR="00626F48" w:rsidRPr="00D159CA" w:rsidRDefault="00626F48" w:rsidP="00CD483E">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E4A914A" w14:textId="77777777" w:rsidR="00626F48" w:rsidRPr="0066691B" w:rsidRDefault="00626F48"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DB47C74" w14:textId="77777777" w:rsidR="00626F48" w:rsidRPr="0026041A" w:rsidRDefault="00626F48" w:rsidP="00CD483E">
            <w:pPr>
              <w:ind w:right="20"/>
              <w:jc w:val="both"/>
              <w:rPr>
                <w:rFonts w:ascii="Arial" w:hAnsi="Arial" w:cs="Arial"/>
                <w:sz w:val="18"/>
                <w:szCs w:val="18"/>
              </w:rPr>
            </w:pPr>
          </w:p>
        </w:tc>
      </w:tr>
    </w:tbl>
    <w:p w14:paraId="48FD50AC" w14:textId="77777777" w:rsidR="00626F48" w:rsidRPr="005E4FCB" w:rsidRDefault="00626F48" w:rsidP="00626F48">
      <w:pPr>
        <w:rPr>
          <w:rFonts w:ascii="Arial" w:hAnsi="Arial" w:cs="Arial"/>
          <w:sz w:val="20"/>
          <w:szCs w:val="20"/>
        </w:rPr>
      </w:pPr>
    </w:p>
    <w:p w14:paraId="390CBE43" w14:textId="372828FC" w:rsidR="00626F48" w:rsidRPr="005E4FCB" w:rsidRDefault="00626F48" w:rsidP="00334E49">
      <w:pPr>
        <w:spacing w:line="276" w:lineRule="auto"/>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38EBD9C5" w14:textId="77777777"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14:paraId="4B0E34B4" w14:textId="77777777"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7B08CAEF" w14:textId="77777777"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1B5E2218" w14:textId="77777777" w:rsidR="00626F48" w:rsidRPr="005E4FCB" w:rsidRDefault="00626F48" w:rsidP="00626F48">
      <w:pPr>
        <w:jc w:val="both"/>
        <w:rPr>
          <w:rFonts w:ascii="Arial" w:hAnsi="Arial" w:cs="Arial"/>
          <w:sz w:val="20"/>
          <w:szCs w:val="20"/>
          <w:lang w:val="ru-RU"/>
        </w:rPr>
      </w:pPr>
    </w:p>
    <w:p w14:paraId="054EC285" w14:textId="77777777" w:rsidR="00C16A58" w:rsidRPr="009D754F" w:rsidRDefault="00C16A58" w:rsidP="00C16A5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w:t>
      </w:r>
      <w:r w:rsidR="00CD3217" w:rsidRPr="0052576C">
        <w:rPr>
          <w:rFonts w:ascii="Arial" w:hAnsi="Arial" w:cs="Arial"/>
          <w:i/>
          <w:sz w:val="20"/>
          <w:szCs w:val="20"/>
          <w:lang w:val="ru-RU"/>
        </w:rPr>
        <w:t>аявитель настоящим подтверждает:</w:t>
      </w:r>
    </w:p>
    <w:p w14:paraId="39892CF4" w14:textId="77777777" w:rsidR="00C16A58" w:rsidRPr="00D159CA" w:rsidRDefault="00C16A58" w:rsidP="00C16A58">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14:paraId="5E8E4ECD" w14:textId="77777777" w:rsidR="00C16A58" w:rsidRPr="0026041A" w:rsidRDefault="00CD3217"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ц</w:t>
      </w:r>
      <w:r w:rsidR="00C16A58" w:rsidRPr="0066691B">
        <w:rPr>
          <w:rFonts w:ascii="Arial" w:hAnsi="Arial" w:cs="Arial"/>
          <w:i/>
          <w:sz w:val="20"/>
          <w:szCs w:val="20"/>
        </w:rPr>
        <w:t>енные бумаги соответствуют требованиям законодательства Российской Федерации, а также не имеют ограничений по обращению в Российской Федерации;</w:t>
      </w:r>
    </w:p>
    <w:p w14:paraId="1471F73A" w14:textId="77777777"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14:paraId="73261CFF" w14:textId="77777777" w:rsidR="00626F48" w:rsidRPr="005E4FCB" w:rsidRDefault="00626F48" w:rsidP="00626F48">
      <w:pPr>
        <w:tabs>
          <w:tab w:val="left" w:pos="1014"/>
        </w:tabs>
        <w:jc w:val="both"/>
        <w:rPr>
          <w:rFonts w:ascii="Arial" w:hAnsi="Arial" w:cs="Arial"/>
          <w:i/>
          <w:sz w:val="20"/>
          <w:szCs w:val="20"/>
          <w:lang w:val="ru-RU"/>
        </w:rPr>
      </w:pPr>
    </w:p>
    <w:p w14:paraId="183353EE" w14:textId="4946F662" w:rsidR="00626F48" w:rsidRPr="00D159CA" w:rsidRDefault="00626F48" w:rsidP="00334E49">
      <w:pPr>
        <w:tabs>
          <w:tab w:val="left" w:pos="1014"/>
        </w:tabs>
        <w:spacing w:line="240" w:lineRule="auto"/>
        <w:jc w:val="both"/>
        <w:rPr>
          <w:rFonts w:ascii="Arial" w:hAnsi="Arial" w:cs="Arial"/>
          <w:i/>
          <w:sz w:val="20"/>
          <w:szCs w:val="20"/>
          <w:lang w:val="ru-RU"/>
        </w:rPr>
      </w:pPr>
      <w:r w:rsidRPr="0052576C">
        <w:rPr>
          <w:rFonts w:ascii="Arial" w:hAnsi="Arial" w:cs="Arial"/>
          <w:i/>
          <w:sz w:val="20"/>
          <w:szCs w:val="20"/>
          <w:lang w:val="ru-RU"/>
        </w:rPr>
        <w:t xml:space="preserve">Обязуется в течение всего срока нахождения ценных бумаг, указанных в настоящем заявлении, в списке ценных бумаг, допущенных к торгам, организуемым </w:t>
      </w:r>
      <w:r w:rsidR="000A1D60">
        <w:rPr>
          <w:rFonts w:ascii="Arial" w:hAnsi="Arial" w:cs="Arial"/>
          <w:i/>
          <w:sz w:val="20"/>
          <w:szCs w:val="20"/>
          <w:lang w:val="ru-RU"/>
        </w:rPr>
        <w:t xml:space="preserve">АО </w:t>
      </w:r>
      <w:r w:rsidR="00B3420D">
        <w:rPr>
          <w:rFonts w:ascii="Arial" w:hAnsi="Arial" w:cs="Arial"/>
          <w:sz w:val="20"/>
          <w:szCs w:val="20"/>
          <w:lang w:val="ru-RU"/>
        </w:rPr>
        <w:t>«Восточная биржа»</w:t>
      </w:r>
      <w:r w:rsidRPr="00D159CA">
        <w:rPr>
          <w:rFonts w:ascii="Arial" w:hAnsi="Arial" w:cs="Arial"/>
          <w:i/>
          <w:sz w:val="20"/>
          <w:szCs w:val="20"/>
          <w:lang w:val="ru-RU"/>
        </w:rPr>
        <w:t>, соблюдать требования и выполнять обязательства, установленные Правилами листинга.</w:t>
      </w:r>
    </w:p>
    <w:p w14:paraId="04279D84" w14:textId="77777777" w:rsidR="00626F48" w:rsidRPr="005E4FCB" w:rsidRDefault="00626F48" w:rsidP="00626F48">
      <w:pPr>
        <w:jc w:val="both"/>
        <w:rPr>
          <w:rFonts w:ascii="Arial" w:hAnsi="Arial" w:cs="Arial"/>
          <w:sz w:val="20"/>
          <w:szCs w:val="20"/>
          <w:lang w:val="ru-RU"/>
        </w:rPr>
      </w:pPr>
    </w:p>
    <w:p w14:paraId="7ED29270"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6F48C972" w14:textId="77777777" w:rsidR="00626F48" w:rsidRPr="005E4FCB" w:rsidRDefault="00626F48" w:rsidP="00334E49">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566516DE" w14:textId="77777777" w:rsidR="00626F48" w:rsidRPr="005E4FCB" w:rsidRDefault="00626F48" w:rsidP="00334E49">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7F2B379C" w14:textId="77777777" w:rsidR="0070514E" w:rsidRPr="005E4FCB" w:rsidRDefault="006A0569"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5" w:history="1">
        <w:bookmarkStart w:id="24" w:name="_Toc181185452"/>
        <w:r w:rsidR="0070514E" w:rsidRPr="005E4FCB">
          <w:rPr>
            <w:rStyle w:val="a5"/>
            <w:rFonts w:ascii="Arial" w:hAnsi="Arial" w:cs="Arial"/>
            <w:b w:val="0"/>
            <w:color w:val="000000"/>
            <w:sz w:val="20"/>
          </w:rPr>
          <w:t>Заявление Участника торгов о включении ценных бумаг в Некотировальную часть Списка</w:t>
        </w:r>
        <w:bookmarkEnd w:id="24"/>
        <w:r w:rsidR="0070514E" w:rsidRPr="005E4FCB">
          <w:rPr>
            <w:rStyle w:val="a5"/>
            <w:rFonts w:ascii="Arial" w:hAnsi="Arial" w:cs="Arial"/>
            <w:b w:val="0"/>
            <w:color w:val="000000"/>
            <w:sz w:val="20"/>
          </w:rPr>
          <w:t xml:space="preserve"> </w:t>
        </w:r>
      </w:hyperlink>
    </w:p>
    <w:p w14:paraId="38014A44" w14:textId="77777777" w:rsidR="0070514E" w:rsidRPr="005E4FCB" w:rsidRDefault="0070514E" w:rsidP="0070514E">
      <w:pPr>
        <w:pStyle w:val="3"/>
        <w:jc w:val="right"/>
        <w:rPr>
          <w:rFonts w:ascii="Arial" w:hAnsi="Arial" w:cs="Arial"/>
          <w:b/>
          <w:color w:val="0070C0"/>
          <w:sz w:val="20"/>
          <w:szCs w:val="20"/>
        </w:rPr>
      </w:pPr>
    </w:p>
    <w:p w14:paraId="248AF071" w14:textId="77777777" w:rsidR="0070514E" w:rsidRPr="005E4FCB" w:rsidRDefault="0070514E" w:rsidP="0070514E">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0136DB72" w14:textId="77777777" w:rsidR="0070514E" w:rsidRPr="005E4FCB" w:rsidRDefault="0070514E" w:rsidP="0070514E">
      <w:pPr>
        <w:jc w:val="right"/>
        <w:rPr>
          <w:rFonts w:ascii="Arial" w:hAnsi="Arial" w:cs="Arial"/>
          <w:sz w:val="20"/>
          <w:szCs w:val="20"/>
          <w:lang w:val="ru-RU"/>
        </w:rPr>
      </w:pPr>
    </w:p>
    <w:p w14:paraId="72AC6DBC" w14:textId="4266DBC0" w:rsidR="000A09D9" w:rsidRPr="000A09D9" w:rsidRDefault="0070514E"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3BC1BCDC" w14:textId="102B92D3" w:rsidR="0070514E" w:rsidRPr="005E4FCB" w:rsidRDefault="0070514E"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127723DF" w14:textId="77777777" w:rsidR="0070514E" w:rsidRPr="005E4FCB" w:rsidRDefault="0070514E" w:rsidP="0070514E">
      <w:pPr>
        <w:jc w:val="center"/>
        <w:rPr>
          <w:rFonts w:ascii="Arial" w:hAnsi="Arial" w:cs="Arial"/>
          <w:b/>
          <w:sz w:val="20"/>
          <w:szCs w:val="20"/>
          <w:lang w:val="ru-RU"/>
        </w:rPr>
      </w:pPr>
    </w:p>
    <w:p w14:paraId="7FA7D901" w14:textId="77777777"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ЗАЯВЛЕНИЕ</w:t>
      </w:r>
    </w:p>
    <w:p w14:paraId="653D0800" w14:textId="77777777"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Участника торгов о включении ценных бумаг</w:t>
      </w:r>
      <w:r w:rsidR="000C0F0B" w:rsidRPr="005E4FCB">
        <w:rPr>
          <w:rFonts w:ascii="Arial" w:hAnsi="Arial" w:cs="Arial"/>
          <w:b/>
          <w:sz w:val="20"/>
          <w:szCs w:val="20"/>
          <w:lang w:val="ru-RU"/>
        </w:rPr>
        <w:t xml:space="preserve"> </w:t>
      </w:r>
    </w:p>
    <w:p w14:paraId="7168E5F4" w14:textId="77777777"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в Некотировальную часть Списка</w:t>
      </w:r>
    </w:p>
    <w:p w14:paraId="604AA871" w14:textId="77777777" w:rsidR="0070514E" w:rsidRPr="005E4FCB" w:rsidRDefault="0070514E" w:rsidP="0070514E">
      <w:pPr>
        <w:pStyle w:val="Oaiei"/>
        <w:widowControl/>
        <w:spacing w:line="276" w:lineRule="auto"/>
        <w:rPr>
          <w:rFonts w:ascii="Arial" w:hAnsi="Arial" w:cs="Arial"/>
          <w:sz w:val="20"/>
        </w:rPr>
      </w:pPr>
    </w:p>
    <w:p w14:paraId="2B2CD8FC" w14:textId="77777777" w:rsidR="0070514E" w:rsidRPr="005E4FCB" w:rsidRDefault="0070514E" w:rsidP="0070514E">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728CFE88" w14:textId="77777777" w:rsidR="0070514E" w:rsidRPr="005E4FCB" w:rsidRDefault="0070514E" w:rsidP="0070514E">
      <w:pPr>
        <w:pStyle w:val="ad"/>
        <w:spacing w:line="276" w:lineRule="auto"/>
        <w:jc w:val="center"/>
        <w:rPr>
          <w:rFonts w:ascii="Arial" w:hAnsi="Arial" w:cs="Arial"/>
        </w:rPr>
      </w:pPr>
      <w:r w:rsidRPr="005E4FCB">
        <w:rPr>
          <w:rFonts w:ascii="Arial" w:hAnsi="Arial" w:cs="Arial"/>
        </w:rPr>
        <w:t xml:space="preserve">(полное наименование заявителя местонахождение, ОГРН, ИНН) </w:t>
      </w:r>
    </w:p>
    <w:p w14:paraId="260D9015" w14:textId="77777777"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 действующего на основании __________________________________________________________,</w:t>
      </w:r>
    </w:p>
    <w:p w14:paraId="715D4606" w14:textId="77777777" w:rsidR="00C36928" w:rsidRPr="005E4FCB" w:rsidRDefault="00C36928" w:rsidP="0070514E">
      <w:pPr>
        <w:jc w:val="both"/>
        <w:rPr>
          <w:rFonts w:ascii="Arial" w:hAnsi="Arial" w:cs="Arial"/>
          <w:sz w:val="20"/>
          <w:szCs w:val="20"/>
          <w:lang w:val="ru-RU"/>
        </w:rPr>
      </w:pPr>
    </w:p>
    <w:p w14:paraId="22545090" w14:textId="7F093FE5"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BC169C" w:rsidRPr="005E4FCB">
        <w:rPr>
          <w:rFonts w:ascii="Arial" w:hAnsi="Arial" w:cs="Arial"/>
          <w:sz w:val="20"/>
          <w:szCs w:val="20"/>
          <w:lang w:val="ru-RU"/>
        </w:rPr>
        <w:t xml:space="preserve">настоящим </w:t>
      </w:r>
      <w:r w:rsidRPr="005E4FCB">
        <w:rPr>
          <w:rFonts w:ascii="Arial" w:hAnsi="Arial" w:cs="Arial"/>
          <w:sz w:val="20"/>
          <w:szCs w:val="20"/>
          <w:lang w:val="ru-RU"/>
        </w:rPr>
        <w:t>просит рассмотреть вопрос о включении в Некотировальную часть</w:t>
      </w:r>
      <w:r w:rsidRPr="005E4FCB">
        <w:rPr>
          <w:rFonts w:ascii="Arial" w:hAnsi="Arial" w:cs="Arial"/>
          <w:b/>
          <w:sz w:val="20"/>
          <w:szCs w:val="20"/>
          <w:lang w:val="ru-RU"/>
        </w:rPr>
        <w:t xml:space="preserve">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071"/>
        <w:gridCol w:w="1701"/>
        <w:gridCol w:w="2192"/>
        <w:gridCol w:w="2577"/>
      </w:tblGrid>
      <w:tr w:rsidR="0070514E" w:rsidRPr="007A479F" w14:paraId="23123492" w14:textId="77777777" w:rsidTr="00334E49">
        <w:trPr>
          <w:cantSplit/>
          <w:trHeight w:val="603"/>
          <w:jc w:val="center"/>
        </w:trPr>
        <w:tc>
          <w:tcPr>
            <w:tcW w:w="567" w:type="dxa"/>
            <w:tcBorders>
              <w:bottom w:val="nil"/>
            </w:tcBorders>
          </w:tcPr>
          <w:p w14:paraId="17A36BDF" w14:textId="77777777" w:rsidR="0070514E" w:rsidRPr="005E4FCB" w:rsidRDefault="0070514E" w:rsidP="00CD483E">
            <w:pPr>
              <w:jc w:val="center"/>
              <w:rPr>
                <w:rFonts w:ascii="Arial" w:hAnsi="Arial" w:cs="Arial"/>
                <w:sz w:val="18"/>
                <w:szCs w:val="18"/>
              </w:rPr>
            </w:pPr>
            <w:r w:rsidRPr="005E4FCB">
              <w:rPr>
                <w:rFonts w:ascii="Arial" w:hAnsi="Arial" w:cs="Arial"/>
                <w:sz w:val="18"/>
                <w:szCs w:val="18"/>
              </w:rPr>
              <w:t>№</w:t>
            </w:r>
          </w:p>
          <w:p w14:paraId="736E0F64" w14:textId="77777777" w:rsidR="0070514E" w:rsidRPr="005E4FCB" w:rsidRDefault="0070514E" w:rsidP="00CD483E">
            <w:pPr>
              <w:jc w:val="center"/>
              <w:rPr>
                <w:rFonts w:ascii="Arial" w:hAnsi="Arial" w:cs="Arial"/>
                <w:sz w:val="18"/>
                <w:szCs w:val="18"/>
              </w:rPr>
            </w:pPr>
            <w:r w:rsidRPr="005E4FCB">
              <w:rPr>
                <w:rFonts w:ascii="Arial" w:hAnsi="Arial" w:cs="Arial"/>
                <w:sz w:val="18"/>
                <w:szCs w:val="18"/>
              </w:rPr>
              <w:t>п/п</w:t>
            </w:r>
          </w:p>
        </w:tc>
        <w:tc>
          <w:tcPr>
            <w:tcW w:w="3071" w:type="dxa"/>
            <w:tcBorders>
              <w:bottom w:val="nil"/>
            </w:tcBorders>
          </w:tcPr>
          <w:p w14:paraId="6051772C"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01" w:type="dxa"/>
            <w:tcBorders>
              <w:bottom w:val="nil"/>
            </w:tcBorders>
          </w:tcPr>
          <w:p w14:paraId="3055B8F7" w14:textId="77777777" w:rsidR="0070514E" w:rsidRPr="005E4FCB" w:rsidRDefault="0070514E"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92" w:type="dxa"/>
            <w:tcBorders>
              <w:bottom w:val="nil"/>
            </w:tcBorders>
          </w:tcPr>
          <w:p w14:paraId="63A5975F"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62AD07D4"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70514E" w:rsidRPr="009D754F" w14:paraId="5DF964CB" w14:textId="77777777" w:rsidTr="00334E49">
        <w:trPr>
          <w:cantSplit/>
          <w:trHeight w:val="215"/>
          <w:jc w:val="center"/>
        </w:trPr>
        <w:tc>
          <w:tcPr>
            <w:tcW w:w="567" w:type="dxa"/>
          </w:tcPr>
          <w:p w14:paraId="0C7795BE" w14:textId="77777777"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1</w:t>
            </w:r>
          </w:p>
        </w:tc>
        <w:tc>
          <w:tcPr>
            <w:tcW w:w="3071" w:type="dxa"/>
          </w:tcPr>
          <w:p w14:paraId="62B83F30" w14:textId="77777777" w:rsidR="0070514E" w:rsidRPr="005E4FCB" w:rsidRDefault="0070514E" w:rsidP="00CD483E">
            <w:pPr>
              <w:jc w:val="center"/>
              <w:rPr>
                <w:rFonts w:ascii="Arial" w:hAnsi="Arial" w:cs="Arial"/>
                <w:sz w:val="18"/>
                <w:szCs w:val="18"/>
              </w:rPr>
            </w:pPr>
          </w:p>
        </w:tc>
        <w:tc>
          <w:tcPr>
            <w:tcW w:w="1701" w:type="dxa"/>
          </w:tcPr>
          <w:p w14:paraId="515CF1DF" w14:textId="77777777" w:rsidR="0070514E" w:rsidRPr="005E4FCB" w:rsidRDefault="0070514E" w:rsidP="00CD483E">
            <w:pPr>
              <w:jc w:val="center"/>
              <w:rPr>
                <w:rFonts w:ascii="Arial" w:hAnsi="Arial" w:cs="Arial"/>
                <w:sz w:val="18"/>
                <w:szCs w:val="18"/>
              </w:rPr>
            </w:pPr>
          </w:p>
        </w:tc>
        <w:tc>
          <w:tcPr>
            <w:tcW w:w="2192" w:type="dxa"/>
          </w:tcPr>
          <w:p w14:paraId="75B7E541" w14:textId="77777777" w:rsidR="0070514E" w:rsidRPr="005E4FCB" w:rsidRDefault="0070514E" w:rsidP="00CD483E">
            <w:pPr>
              <w:jc w:val="center"/>
              <w:rPr>
                <w:rFonts w:ascii="Arial" w:hAnsi="Arial" w:cs="Arial"/>
                <w:sz w:val="18"/>
                <w:szCs w:val="18"/>
              </w:rPr>
            </w:pPr>
          </w:p>
        </w:tc>
        <w:tc>
          <w:tcPr>
            <w:tcW w:w="2577" w:type="dxa"/>
          </w:tcPr>
          <w:p w14:paraId="2AE2E860" w14:textId="77777777" w:rsidR="0070514E" w:rsidRPr="005E4FCB" w:rsidRDefault="0070514E" w:rsidP="00CD483E">
            <w:pPr>
              <w:jc w:val="center"/>
              <w:rPr>
                <w:rFonts w:ascii="Arial" w:hAnsi="Arial" w:cs="Arial"/>
                <w:sz w:val="18"/>
                <w:szCs w:val="18"/>
              </w:rPr>
            </w:pPr>
          </w:p>
        </w:tc>
      </w:tr>
    </w:tbl>
    <w:p w14:paraId="439CA93F" w14:textId="77777777" w:rsidR="0070514E" w:rsidRPr="005E4FCB" w:rsidRDefault="0070514E" w:rsidP="0070514E">
      <w:pPr>
        <w:jc w:val="both"/>
        <w:rPr>
          <w:rFonts w:ascii="Arial" w:hAnsi="Arial" w:cs="Arial"/>
          <w:sz w:val="20"/>
          <w:szCs w:val="20"/>
          <w:lang w:val="ru-RU"/>
        </w:rPr>
      </w:pPr>
    </w:p>
    <w:p w14:paraId="6C15A622" w14:textId="77777777"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70514E" w:rsidRPr="009D754F" w14:paraId="51C6C82D" w14:textId="77777777" w:rsidTr="00CD483E">
        <w:tc>
          <w:tcPr>
            <w:tcW w:w="567" w:type="dxa"/>
            <w:tcBorders>
              <w:top w:val="single" w:sz="4" w:space="0" w:color="auto"/>
              <w:left w:val="single" w:sz="4" w:space="0" w:color="auto"/>
              <w:bottom w:val="single" w:sz="4" w:space="0" w:color="auto"/>
              <w:right w:val="single" w:sz="4" w:space="0" w:color="auto"/>
            </w:tcBorders>
          </w:tcPr>
          <w:p w14:paraId="159354CC"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14:paraId="5028E5E8"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7"/>
            </w:r>
          </w:p>
        </w:tc>
        <w:tc>
          <w:tcPr>
            <w:tcW w:w="1843" w:type="dxa"/>
            <w:tcBorders>
              <w:top w:val="single" w:sz="4" w:space="0" w:color="auto"/>
              <w:left w:val="single" w:sz="4" w:space="0" w:color="auto"/>
              <w:bottom w:val="single" w:sz="4" w:space="0" w:color="auto"/>
              <w:right w:val="single" w:sz="4" w:space="0" w:color="auto"/>
            </w:tcBorders>
          </w:tcPr>
          <w:p w14:paraId="4C08E047"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0B90EC52" w14:textId="77777777"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70514E" w:rsidRPr="009D754F" w14:paraId="7A196B56" w14:textId="77777777"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51FA3DA3" w14:textId="77777777" w:rsidR="0070514E" w:rsidRPr="009D754F" w:rsidRDefault="0070514E" w:rsidP="00CD483E">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14:paraId="081B8783" w14:textId="77777777" w:rsidR="0070514E" w:rsidRPr="00D159CA" w:rsidRDefault="0070514E" w:rsidP="00CD483E">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32A5248" w14:textId="77777777" w:rsidR="0070514E" w:rsidRPr="0066691B" w:rsidRDefault="0070514E"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9A355A5" w14:textId="77777777" w:rsidR="0070514E" w:rsidRPr="0026041A" w:rsidRDefault="0070514E" w:rsidP="00CD483E">
            <w:pPr>
              <w:ind w:right="20"/>
              <w:jc w:val="both"/>
              <w:rPr>
                <w:rFonts w:ascii="Arial" w:hAnsi="Arial" w:cs="Arial"/>
                <w:sz w:val="18"/>
                <w:szCs w:val="18"/>
              </w:rPr>
            </w:pPr>
          </w:p>
        </w:tc>
      </w:tr>
    </w:tbl>
    <w:p w14:paraId="3C37BEA0" w14:textId="77777777" w:rsidR="0070514E" w:rsidRPr="005E4FCB" w:rsidRDefault="0070514E" w:rsidP="0070514E">
      <w:pPr>
        <w:rPr>
          <w:rFonts w:ascii="Arial" w:hAnsi="Arial" w:cs="Arial"/>
          <w:sz w:val="20"/>
          <w:szCs w:val="20"/>
        </w:rPr>
      </w:pPr>
    </w:p>
    <w:p w14:paraId="4198C7AF" w14:textId="20E52AA8" w:rsidR="0070514E" w:rsidRPr="000A09D9" w:rsidRDefault="0070514E" w:rsidP="0070514E">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0A09D9">
        <w:rPr>
          <w:rFonts w:ascii="Arial" w:hAnsi="Arial" w:cs="Arial"/>
          <w:sz w:val="20"/>
          <w:szCs w:val="20"/>
          <w:lang w:val="ru-RU"/>
        </w:rPr>
        <w:t>:</w:t>
      </w:r>
    </w:p>
    <w:p w14:paraId="1D3149F6"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06EF1D7D"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1E4B03F4"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3EE35C51" w14:textId="77777777" w:rsidR="0070514E" w:rsidRPr="005E4FCB" w:rsidRDefault="0070514E" w:rsidP="0070514E">
      <w:pPr>
        <w:jc w:val="both"/>
        <w:rPr>
          <w:rFonts w:ascii="Arial" w:hAnsi="Arial" w:cs="Arial"/>
          <w:sz w:val="20"/>
          <w:szCs w:val="20"/>
          <w:lang w:val="ru-RU"/>
        </w:rPr>
      </w:pPr>
    </w:p>
    <w:p w14:paraId="33595D81" w14:textId="77777777" w:rsidR="0070514E" w:rsidRPr="0052576C" w:rsidRDefault="0070514E" w:rsidP="0070514E">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14:paraId="0664DBAF" w14:textId="77777777" w:rsidR="0070514E" w:rsidRPr="0026041A" w:rsidRDefault="0070514E" w:rsidP="0070514E">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w:t>
      </w:r>
      <w:r w:rsidRPr="0066691B">
        <w:rPr>
          <w:rFonts w:ascii="Arial" w:hAnsi="Arial" w:cs="Arial"/>
          <w:i/>
          <w:sz w:val="20"/>
          <w:szCs w:val="20"/>
        </w:rPr>
        <w:t>ащейся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14:paraId="664C766E" w14:textId="72155B42" w:rsidR="0070514E" w:rsidRPr="0026041A" w:rsidRDefault="0070514E" w:rsidP="0070514E">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r w:rsidR="001C0B3D" w:rsidRPr="0026041A">
        <w:rPr>
          <w:rFonts w:ascii="Arial" w:hAnsi="Arial" w:cs="Arial"/>
          <w:i/>
          <w:sz w:val="20"/>
          <w:szCs w:val="20"/>
        </w:rPr>
        <w:t>, а также</w:t>
      </w:r>
      <w:r w:rsidRPr="0026041A">
        <w:rPr>
          <w:rFonts w:ascii="Arial" w:hAnsi="Arial" w:cs="Arial"/>
          <w:i/>
          <w:sz w:val="20"/>
          <w:szCs w:val="20"/>
        </w:rPr>
        <w:t xml:space="preserve"> Тарифами за оказание услуг по проведению организованных торгов ценными бумагами, утвержденными </w:t>
      </w:r>
      <w:r w:rsidR="004455AC" w:rsidRPr="0026041A">
        <w:rPr>
          <w:rFonts w:ascii="Arial" w:hAnsi="Arial" w:cs="Arial"/>
          <w:i/>
          <w:sz w:val="20"/>
          <w:szCs w:val="20"/>
        </w:rPr>
        <w:t xml:space="preserve">советом </w:t>
      </w:r>
      <w:r w:rsidRPr="0026041A">
        <w:rPr>
          <w:rFonts w:ascii="Arial" w:hAnsi="Arial" w:cs="Arial"/>
          <w:i/>
          <w:sz w:val="20"/>
          <w:szCs w:val="20"/>
        </w:rPr>
        <w:t xml:space="preserve">директоров </w:t>
      </w:r>
      <w:r w:rsidR="000A1D60">
        <w:rPr>
          <w:rFonts w:ascii="Arial" w:hAnsi="Arial" w:cs="Arial"/>
          <w:i/>
          <w:sz w:val="20"/>
          <w:szCs w:val="20"/>
        </w:rPr>
        <w:t xml:space="preserve">АО </w:t>
      </w:r>
      <w:r w:rsidR="00B3420D">
        <w:rPr>
          <w:rFonts w:ascii="Arial" w:hAnsi="Arial" w:cs="Arial"/>
          <w:i/>
          <w:sz w:val="20"/>
          <w:szCs w:val="20"/>
        </w:rPr>
        <w:t>«Восточная биржа»</w:t>
      </w:r>
      <w:r w:rsidRPr="0026041A">
        <w:rPr>
          <w:rFonts w:ascii="Arial" w:hAnsi="Arial" w:cs="Arial"/>
          <w:i/>
          <w:sz w:val="20"/>
          <w:szCs w:val="20"/>
        </w:rPr>
        <w:t xml:space="preserve">, действующими на момент подачи настоящего Заявления, и соглашается с изменениями, вносимыми </w:t>
      </w:r>
      <w:r w:rsidR="000A1D60">
        <w:rPr>
          <w:rFonts w:ascii="Arial" w:hAnsi="Arial" w:cs="Arial"/>
          <w:i/>
          <w:sz w:val="20"/>
          <w:szCs w:val="20"/>
        </w:rPr>
        <w:t xml:space="preserve">АО </w:t>
      </w:r>
      <w:r w:rsidR="00B3420D">
        <w:rPr>
          <w:rFonts w:ascii="Arial" w:hAnsi="Arial" w:cs="Arial"/>
          <w:i/>
          <w:sz w:val="20"/>
          <w:szCs w:val="20"/>
        </w:rPr>
        <w:t>«Восточная биржа»</w:t>
      </w:r>
      <w:r w:rsidRPr="0026041A">
        <w:rPr>
          <w:rFonts w:ascii="Arial" w:hAnsi="Arial" w:cs="Arial"/>
          <w:i/>
          <w:sz w:val="20"/>
          <w:szCs w:val="20"/>
        </w:rPr>
        <w:t xml:space="preserve"> в указанные документы.</w:t>
      </w:r>
    </w:p>
    <w:p w14:paraId="1E683A19" w14:textId="77777777" w:rsidR="0070514E" w:rsidRPr="005E4FCB" w:rsidRDefault="0070514E" w:rsidP="0070514E">
      <w:pPr>
        <w:tabs>
          <w:tab w:val="left" w:pos="1014"/>
        </w:tabs>
        <w:jc w:val="both"/>
        <w:rPr>
          <w:rFonts w:ascii="Arial" w:hAnsi="Arial" w:cs="Arial"/>
          <w:i/>
          <w:sz w:val="20"/>
          <w:szCs w:val="20"/>
          <w:lang w:val="ru-RU"/>
        </w:rPr>
      </w:pPr>
    </w:p>
    <w:p w14:paraId="1F898649" w14:textId="77777777" w:rsidR="0070514E" w:rsidRPr="005E4FCB" w:rsidRDefault="0070514E" w:rsidP="0070514E">
      <w:pPr>
        <w:jc w:val="both"/>
        <w:rPr>
          <w:rFonts w:ascii="Arial" w:hAnsi="Arial" w:cs="Arial"/>
          <w:sz w:val="20"/>
          <w:szCs w:val="20"/>
          <w:lang w:val="ru-RU"/>
        </w:rPr>
      </w:pPr>
    </w:p>
    <w:p w14:paraId="79F150A5" w14:textId="77777777"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39AFB7A3" w14:textId="77777777" w:rsidR="0070514E" w:rsidRPr="005E4FCB" w:rsidRDefault="0070514E" w:rsidP="00334E49">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2524BF0F" w14:textId="77777777" w:rsidR="0070514E" w:rsidRPr="005E4FCB" w:rsidRDefault="0070514E" w:rsidP="00334E49">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0DC269EF" w14:textId="77777777" w:rsidR="00974687" w:rsidRPr="005E4FCB" w:rsidRDefault="006A0569"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6" w:history="1">
        <w:bookmarkStart w:id="25" w:name="_Toc181185453"/>
        <w:r w:rsidR="00974687" w:rsidRPr="005E4FCB">
          <w:rPr>
            <w:rStyle w:val="a5"/>
            <w:rFonts w:ascii="Arial" w:hAnsi="Arial" w:cs="Arial"/>
            <w:b w:val="0"/>
            <w:color w:val="000000"/>
            <w:sz w:val="20"/>
          </w:rPr>
          <w:t>Заявление иного лица о включении ценных бумаг в Некотировальную часть Списка</w:t>
        </w:r>
        <w:bookmarkEnd w:id="25"/>
        <w:r w:rsidR="00974687" w:rsidRPr="005E4FCB">
          <w:rPr>
            <w:rStyle w:val="a5"/>
            <w:rFonts w:ascii="Arial" w:hAnsi="Arial" w:cs="Arial"/>
            <w:b w:val="0"/>
            <w:color w:val="000000"/>
            <w:sz w:val="20"/>
          </w:rPr>
          <w:t xml:space="preserve"> </w:t>
        </w:r>
      </w:hyperlink>
    </w:p>
    <w:p w14:paraId="7666B43D" w14:textId="77777777" w:rsidR="00974687" w:rsidRPr="005E4FCB" w:rsidRDefault="00974687" w:rsidP="00974687">
      <w:pPr>
        <w:pStyle w:val="3"/>
        <w:jc w:val="right"/>
        <w:rPr>
          <w:rFonts w:ascii="Arial" w:hAnsi="Arial" w:cs="Arial"/>
          <w:b/>
          <w:color w:val="0070C0"/>
          <w:sz w:val="20"/>
          <w:szCs w:val="20"/>
        </w:rPr>
      </w:pPr>
    </w:p>
    <w:p w14:paraId="5D1D6DC3" w14:textId="77777777" w:rsidR="00974687" w:rsidRPr="005E4FCB" w:rsidRDefault="00974687" w:rsidP="00974687">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4D08B75E" w14:textId="385AD91B" w:rsidR="00974687" w:rsidRPr="005E4FCB" w:rsidRDefault="00974687" w:rsidP="00974687">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626F6FB5" w14:textId="77777777" w:rsidR="00974687" w:rsidRPr="005E4FCB" w:rsidRDefault="00974687" w:rsidP="00974687">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681D556F" w14:textId="77777777" w:rsidR="00974687" w:rsidRPr="005E4FCB" w:rsidRDefault="00974687" w:rsidP="00974687">
      <w:pPr>
        <w:jc w:val="center"/>
        <w:rPr>
          <w:rFonts w:ascii="Arial" w:hAnsi="Arial" w:cs="Arial"/>
          <w:b/>
          <w:sz w:val="20"/>
          <w:szCs w:val="20"/>
          <w:lang w:val="ru-RU"/>
        </w:rPr>
      </w:pPr>
    </w:p>
    <w:p w14:paraId="486365A1" w14:textId="77777777"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ЗАЯВЛЕНИЕ</w:t>
      </w:r>
    </w:p>
    <w:p w14:paraId="283EB751" w14:textId="77777777"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 xml:space="preserve">о включении ценных бумаг </w:t>
      </w:r>
    </w:p>
    <w:p w14:paraId="090B7280" w14:textId="77777777"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в Некотировальную часть Списка</w:t>
      </w:r>
      <w:r w:rsidR="00542A6D" w:rsidRPr="005E4FCB">
        <w:rPr>
          <w:rStyle w:val="af2"/>
          <w:rFonts w:ascii="Arial" w:hAnsi="Arial" w:cs="Arial"/>
          <w:b/>
          <w:sz w:val="20"/>
          <w:szCs w:val="20"/>
          <w:lang w:val="ru-RU"/>
        </w:rPr>
        <w:footnoteReference w:id="8"/>
      </w:r>
    </w:p>
    <w:p w14:paraId="17344456" w14:textId="77777777" w:rsidR="00974687" w:rsidRPr="005E4FCB" w:rsidRDefault="00974687" w:rsidP="00974687">
      <w:pPr>
        <w:pStyle w:val="Oaiei"/>
        <w:widowControl/>
        <w:spacing w:line="276" w:lineRule="auto"/>
        <w:rPr>
          <w:rFonts w:ascii="Arial" w:hAnsi="Arial" w:cs="Arial"/>
          <w:sz w:val="20"/>
        </w:rPr>
      </w:pPr>
    </w:p>
    <w:p w14:paraId="4B2E54AF" w14:textId="77777777" w:rsidR="00974687" w:rsidRPr="005E4FCB" w:rsidRDefault="00974687" w:rsidP="00974687">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4B739551" w14:textId="77777777" w:rsidR="00974687" w:rsidRPr="005E4FCB" w:rsidRDefault="00974687" w:rsidP="00974687">
      <w:pPr>
        <w:pStyle w:val="ad"/>
        <w:spacing w:line="276" w:lineRule="auto"/>
        <w:jc w:val="center"/>
        <w:rPr>
          <w:rFonts w:ascii="Arial" w:hAnsi="Arial" w:cs="Arial"/>
        </w:rPr>
      </w:pPr>
      <w:r w:rsidRPr="005E4FCB">
        <w:rPr>
          <w:rFonts w:ascii="Arial" w:hAnsi="Arial" w:cs="Arial"/>
        </w:rPr>
        <w:t xml:space="preserve">(полное наименование заявителя местонахождение, ОГРН, ИНН) </w:t>
      </w:r>
    </w:p>
    <w:p w14:paraId="2C3412CD" w14:textId="77777777"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 действующего на основании __________________________________________________________,</w:t>
      </w:r>
    </w:p>
    <w:p w14:paraId="64C21C29" w14:textId="77777777" w:rsidR="004E5555" w:rsidRPr="005E4FCB" w:rsidRDefault="004E5555" w:rsidP="00190095">
      <w:pPr>
        <w:spacing w:line="240" w:lineRule="auto"/>
        <w:jc w:val="both"/>
        <w:rPr>
          <w:rFonts w:ascii="Arial" w:hAnsi="Arial" w:cs="Arial"/>
          <w:sz w:val="20"/>
          <w:szCs w:val="20"/>
          <w:lang w:val="ru-RU"/>
        </w:rPr>
      </w:pPr>
    </w:p>
    <w:p w14:paraId="05BF3AFF" w14:textId="1047AA77"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(далее – Заявитель)</w:t>
      </w:r>
      <w:r w:rsidR="004E5555" w:rsidRPr="005E4FCB">
        <w:rPr>
          <w:rFonts w:ascii="Arial" w:hAnsi="Arial" w:cs="Arial"/>
          <w:sz w:val="20"/>
          <w:szCs w:val="20"/>
          <w:lang w:val="ru-RU"/>
        </w:rPr>
        <w:t xml:space="preserve"> настоящим </w:t>
      </w:r>
      <w:r w:rsidRPr="005E4FCB">
        <w:rPr>
          <w:rFonts w:ascii="Arial" w:hAnsi="Arial" w:cs="Arial"/>
          <w:sz w:val="20"/>
          <w:szCs w:val="20"/>
          <w:lang w:val="ru-RU"/>
        </w:rPr>
        <w:t xml:space="preserve">просит рассмотреть вопрос о включении в Некотировальную часть 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780"/>
        <w:gridCol w:w="1417"/>
        <w:gridCol w:w="1985"/>
        <w:gridCol w:w="2359"/>
      </w:tblGrid>
      <w:tr w:rsidR="00974687" w:rsidRPr="007A479F" w14:paraId="6B184724" w14:textId="77777777" w:rsidTr="00190095">
        <w:trPr>
          <w:cantSplit/>
          <w:trHeight w:val="603"/>
          <w:jc w:val="center"/>
        </w:trPr>
        <w:tc>
          <w:tcPr>
            <w:tcW w:w="567" w:type="dxa"/>
            <w:tcBorders>
              <w:bottom w:val="nil"/>
            </w:tcBorders>
          </w:tcPr>
          <w:p w14:paraId="144703E8" w14:textId="77777777"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w:t>
            </w:r>
          </w:p>
          <w:p w14:paraId="036DA8C3" w14:textId="77777777"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п/п</w:t>
            </w:r>
          </w:p>
        </w:tc>
        <w:tc>
          <w:tcPr>
            <w:tcW w:w="3780" w:type="dxa"/>
            <w:tcBorders>
              <w:bottom w:val="nil"/>
            </w:tcBorders>
          </w:tcPr>
          <w:p w14:paraId="20EFED46" w14:textId="77777777"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417" w:type="dxa"/>
            <w:tcBorders>
              <w:bottom w:val="nil"/>
            </w:tcBorders>
          </w:tcPr>
          <w:p w14:paraId="2F6E6541" w14:textId="77777777"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1985" w:type="dxa"/>
            <w:tcBorders>
              <w:bottom w:val="nil"/>
            </w:tcBorders>
          </w:tcPr>
          <w:p w14:paraId="392F4BC0" w14:textId="77777777"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359" w:type="dxa"/>
            <w:tcBorders>
              <w:bottom w:val="nil"/>
            </w:tcBorders>
          </w:tcPr>
          <w:p w14:paraId="6679D61F" w14:textId="77777777"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974687" w:rsidRPr="009D754F" w14:paraId="3634B47C" w14:textId="77777777" w:rsidTr="00190095">
        <w:trPr>
          <w:cantSplit/>
          <w:trHeight w:val="215"/>
          <w:jc w:val="center"/>
        </w:trPr>
        <w:tc>
          <w:tcPr>
            <w:tcW w:w="567" w:type="dxa"/>
          </w:tcPr>
          <w:p w14:paraId="1D6E0ECA" w14:textId="77777777" w:rsidR="00974687" w:rsidRPr="005E4FCB" w:rsidRDefault="00974687" w:rsidP="00CD483E">
            <w:pPr>
              <w:jc w:val="center"/>
              <w:rPr>
                <w:rFonts w:ascii="Arial" w:hAnsi="Arial" w:cs="Arial"/>
                <w:sz w:val="18"/>
                <w:szCs w:val="18"/>
                <w:lang w:val="ru-RU"/>
              </w:rPr>
            </w:pPr>
            <w:r w:rsidRPr="005E4FCB">
              <w:rPr>
                <w:rFonts w:ascii="Arial" w:hAnsi="Arial" w:cs="Arial"/>
                <w:sz w:val="18"/>
                <w:szCs w:val="18"/>
                <w:lang w:val="ru-RU"/>
              </w:rPr>
              <w:t>1</w:t>
            </w:r>
          </w:p>
        </w:tc>
        <w:tc>
          <w:tcPr>
            <w:tcW w:w="3780" w:type="dxa"/>
          </w:tcPr>
          <w:p w14:paraId="223A25A4" w14:textId="77777777" w:rsidR="00974687" w:rsidRPr="005E4FCB" w:rsidRDefault="00974687" w:rsidP="00CD483E">
            <w:pPr>
              <w:jc w:val="center"/>
              <w:rPr>
                <w:rFonts w:ascii="Arial" w:hAnsi="Arial" w:cs="Arial"/>
                <w:sz w:val="18"/>
                <w:szCs w:val="18"/>
              </w:rPr>
            </w:pPr>
          </w:p>
        </w:tc>
        <w:tc>
          <w:tcPr>
            <w:tcW w:w="1417" w:type="dxa"/>
          </w:tcPr>
          <w:p w14:paraId="2BC2B848" w14:textId="77777777" w:rsidR="00974687" w:rsidRPr="005E4FCB" w:rsidRDefault="00974687" w:rsidP="00CD483E">
            <w:pPr>
              <w:jc w:val="center"/>
              <w:rPr>
                <w:rFonts w:ascii="Arial" w:hAnsi="Arial" w:cs="Arial"/>
                <w:sz w:val="18"/>
                <w:szCs w:val="18"/>
              </w:rPr>
            </w:pPr>
          </w:p>
        </w:tc>
        <w:tc>
          <w:tcPr>
            <w:tcW w:w="1985" w:type="dxa"/>
          </w:tcPr>
          <w:p w14:paraId="6824625E" w14:textId="77777777" w:rsidR="00974687" w:rsidRPr="005E4FCB" w:rsidRDefault="00974687" w:rsidP="00CD483E">
            <w:pPr>
              <w:jc w:val="center"/>
              <w:rPr>
                <w:rFonts w:ascii="Arial" w:hAnsi="Arial" w:cs="Arial"/>
                <w:sz w:val="18"/>
                <w:szCs w:val="18"/>
              </w:rPr>
            </w:pPr>
          </w:p>
        </w:tc>
        <w:tc>
          <w:tcPr>
            <w:tcW w:w="2359" w:type="dxa"/>
          </w:tcPr>
          <w:p w14:paraId="56DEA389" w14:textId="77777777" w:rsidR="00974687" w:rsidRPr="005E4FCB" w:rsidRDefault="00974687" w:rsidP="00CD483E">
            <w:pPr>
              <w:jc w:val="center"/>
              <w:rPr>
                <w:rFonts w:ascii="Arial" w:hAnsi="Arial" w:cs="Arial"/>
                <w:sz w:val="18"/>
                <w:szCs w:val="18"/>
              </w:rPr>
            </w:pPr>
          </w:p>
        </w:tc>
      </w:tr>
    </w:tbl>
    <w:p w14:paraId="1EFCBA3D" w14:textId="77777777" w:rsidR="00974687" w:rsidRPr="005E4FCB" w:rsidRDefault="00974687" w:rsidP="00974687">
      <w:pPr>
        <w:ind w:firstLine="708"/>
        <w:jc w:val="both"/>
        <w:rPr>
          <w:rFonts w:ascii="Arial" w:hAnsi="Arial" w:cs="Arial"/>
          <w:sz w:val="20"/>
          <w:szCs w:val="20"/>
          <w:lang w:val="ru-RU"/>
        </w:rPr>
      </w:pPr>
    </w:p>
    <w:p w14:paraId="60816AAF" w14:textId="77777777" w:rsidR="00974687" w:rsidRPr="005E4FCB" w:rsidRDefault="00974687" w:rsidP="00334E49">
      <w:pPr>
        <w:spacing w:line="240" w:lineRule="auto"/>
        <w:jc w:val="both"/>
        <w:rPr>
          <w:rFonts w:ascii="Arial" w:hAnsi="Arial" w:cs="Arial"/>
          <w:sz w:val="20"/>
          <w:szCs w:val="20"/>
          <w:lang w:val="ru-RU"/>
        </w:rPr>
      </w:pPr>
      <w:r w:rsidRPr="005E4FCB">
        <w:rPr>
          <w:rFonts w:ascii="Arial" w:hAnsi="Arial" w:cs="Arial"/>
          <w:sz w:val="20"/>
          <w:szCs w:val="20"/>
          <w:lang w:val="ru-RU"/>
        </w:rPr>
        <w:t>Участник торгов, определяемый с целью расчета величины КС согласно Тариф</w:t>
      </w:r>
      <w:r w:rsidR="00190095">
        <w:rPr>
          <w:rFonts w:ascii="Arial" w:hAnsi="Arial" w:cs="Arial"/>
          <w:sz w:val="20"/>
          <w:szCs w:val="20"/>
          <w:lang w:val="ru-RU"/>
        </w:rPr>
        <w:t>ам</w:t>
      </w:r>
      <w:r w:rsidRPr="005E4FCB">
        <w:rPr>
          <w:rFonts w:ascii="Arial" w:hAnsi="Arial" w:cs="Arial"/>
          <w:sz w:val="20"/>
          <w:szCs w:val="20"/>
          <w:lang w:val="ru-RU"/>
        </w:rPr>
        <w:t xml:space="preserve"> за оказание услуг по проведению организованных торгов ценными бумагами:</w:t>
      </w:r>
    </w:p>
    <w:p w14:paraId="5FE6A213" w14:textId="77777777" w:rsidR="00974687" w:rsidRPr="005E4FCB" w:rsidRDefault="00974687" w:rsidP="00974687">
      <w:pPr>
        <w:jc w:val="both"/>
        <w:rPr>
          <w:rFonts w:ascii="Arial" w:hAnsi="Arial" w:cs="Arial"/>
          <w:sz w:val="20"/>
          <w:szCs w:val="20"/>
          <w:lang w:val="ru-RU"/>
        </w:rPr>
      </w:pPr>
    </w:p>
    <w:p w14:paraId="2DE49F53" w14:textId="77777777" w:rsidR="00974687" w:rsidRPr="009D754F" w:rsidRDefault="00974687" w:rsidP="00974687">
      <w:pPr>
        <w:pBdr>
          <w:bottom w:val="single" w:sz="4" w:space="1" w:color="auto"/>
        </w:pBdr>
        <w:jc w:val="center"/>
        <w:rPr>
          <w:rFonts w:ascii="Arial" w:hAnsi="Arial" w:cs="Arial"/>
          <w:i/>
          <w:sz w:val="20"/>
          <w:szCs w:val="20"/>
          <w:lang w:val="ru-RU"/>
        </w:rPr>
      </w:pPr>
      <w:r w:rsidRPr="0052576C">
        <w:rPr>
          <w:rFonts w:ascii="Arial" w:hAnsi="Arial" w:cs="Arial"/>
          <w:i/>
          <w:sz w:val="20"/>
          <w:szCs w:val="20"/>
          <w:lang w:val="ru-RU"/>
        </w:rPr>
        <w:t xml:space="preserve">полное наименование организации </w:t>
      </w:r>
      <w:r w:rsidRPr="009D754F">
        <w:rPr>
          <w:rFonts w:ascii="Arial" w:hAnsi="Arial" w:cs="Arial"/>
          <w:i/>
          <w:sz w:val="20"/>
          <w:szCs w:val="20"/>
          <w:lang w:val="ru-RU"/>
        </w:rPr>
        <w:t>с указанием организационно-правовой формы, ИНН</w:t>
      </w:r>
    </w:p>
    <w:p w14:paraId="36C106A0" w14:textId="77777777" w:rsidR="00974687" w:rsidRPr="005E4FCB" w:rsidRDefault="00974687" w:rsidP="00974687">
      <w:pPr>
        <w:ind w:firstLine="708"/>
        <w:jc w:val="both"/>
        <w:rPr>
          <w:rFonts w:ascii="Arial" w:hAnsi="Arial" w:cs="Arial"/>
          <w:sz w:val="20"/>
          <w:szCs w:val="20"/>
          <w:lang w:val="ru-RU"/>
        </w:rPr>
      </w:pPr>
    </w:p>
    <w:p w14:paraId="2627E8F1" w14:textId="77777777" w:rsidR="00974687" w:rsidRPr="005E4FCB" w:rsidRDefault="00974687" w:rsidP="00974687">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2410"/>
        <w:gridCol w:w="1984"/>
      </w:tblGrid>
      <w:tr w:rsidR="00974687" w:rsidRPr="009D754F" w14:paraId="294DDFEC" w14:textId="77777777" w:rsidTr="00190095">
        <w:tc>
          <w:tcPr>
            <w:tcW w:w="567" w:type="dxa"/>
            <w:tcBorders>
              <w:top w:val="single" w:sz="4" w:space="0" w:color="auto"/>
              <w:left w:val="single" w:sz="4" w:space="0" w:color="auto"/>
              <w:bottom w:val="single" w:sz="4" w:space="0" w:color="auto"/>
              <w:right w:val="single" w:sz="4" w:space="0" w:color="auto"/>
            </w:tcBorders>
          </w:tcPr>
          <w:p w14:paraId="64201D98"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245" w:type="dxa"/>
            <w:tcBorders>
              <w:top w:val="single" w:sz="4" w:space="0" w:color="auto"/>
              <w:left w:val="single" w:sz="4" w:space="0" w:color="auto"/>
              <w:bottom w:val="single" w:sz="4" w:space="0" w:color="auto"/>
              <w:right w:val="single" w:sz="4" w:space="0" w:color="auto"/>
            </w:tcBorders>
          </w:tcPr>
          <w:p w14:paraId="3F1C4B54"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9"/>
            </w:r>
          </w:p>
        </w:tc>
        <w:tc>
          <w:tcPr>
            <w:tcW w:w="2410" w:type="dxa"/>
            <w:tcBorders>
              <w:top w:val="single" w:sz="4" w:space="0" w:color="auto"/>
              <w:left w:val="single" w:sz="4" w:space="0" w:color="auto"/>
              <w:bottom w:val="single" w:sz="4" w:space="0" w:color="auto"/>
              <w:right w:val="single" w:sz="4" w:space="0" w:color="auto"/>
            </w:tcBorders>
          </w:tcPr>
          <w:p w14:paraId="3B8299B3"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1C4F4D1C" w14:textId="77777777"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974687" w:rsidRPr="009D754F" w14:paraId="13964E0B" w14:textId="77777777" w:rsidTr="00190095">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2B9435C8" w14:textId="77777777" w:rsidR="00974687" w:rsidRPr="009D754F" w:rsidRDefault="00974687" w:rsidP="00CD483E">
            <w:pPr>
              <w:ind w:right="20"/>
              <w:jc w:val="center"/>
              <w:rPr>
                <w:rFonts w:ascii="Arial" w:hAnsi="Arial" w:cs="Arial"/>
                <w:sz w:val="18"/>
                <w:szCs w:val="18"/>
              </w:rPr>
            </w:pPr>
            <w:r w:rsidRPr="009D754F">
              <w:rPr>
                <w:rFonts w:ascii="Arial" w:hAnsi="Arial" w:cs="Arial"/>
                <w:sz w:val="18"/>
                <w:szCs w:val="18"/>
              </w:rPr>
              <w:t>1</w:t>
            </w:r>
          </w:p>
        </w:tc>
        <w:tc>
          <w:tcPr>
            <w:tcW w:w="5245" w:type="dxa"/>
            <w:tcBorders>
              <w:top w:val="single" w:sz="4" w:space="0" w:color="auto"/>
              <w:left w:val="single" w:sz="4" w:space="0" w:color="auto"/>
              <w:bottom w:val="single" w:sz="4" w:space="0" w:color="auto"/>
              <w:right w:val="single" w:sz="4" w:space="0" w:color="auto"/>
            </w:tcBorders>
          </w:tcPr>
          <w:p w14:paraId="6FDFF359" w14:textId="77777777" w:rsidR="00974687" w:rsidRPr="00D159CA" w:rsidRDefault="00974687" w:rsidP="00CD483E">
            <w:pPr>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D879849" w14:textId="77777777" w:rsidR="00974687" w:rsidRPr="0066691B" w:rsidRDefault="00974687"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5EA2B91" w14:textId="77777777" w:rsidR="00974687" w:rsidRPr="0026041A" w:rsidRDefault="00974687" w:rsidP="00CD483E">
            <w:pPr>
              <w:ind w:right="20"/>
              <w:jc w:val="both"/>
              <w:rPr>
                <w:rFonts w:ascii="Arial" w:hAnsi="Arial" w:cs="Arial"/>
                <w:sz w:val="18"/>
                <w:szCs w:val="18"/>
              </w:rPr>
            </w:pPr>
          </w:p>
        </w:tc>
      </w:tr>
    </w:tbl>
    <w:p w14:paraId="083CB2D9" w14:textId="77777777" w:rsidR="00974687" w:rsidRPr="005E4FCB" w:rsidRDefault="00974687" w:rsidP="00974687">
      <w:pPr>
        <w:rPr>
          <w:rFonts w:ascii="Arial" w:hAnsi="Arial" w:cs="Arial"/>
          <w:sz w:val="20"/>
          <w:szCs w:val="20"/>
        </w:rPr>
      </w:pPr>
    </w:p>
    <w:p w14:paraId="1BA5E0D0" w14:textId="28635FEA"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45AE44F5" w14:textId="77777777"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14:paraId="49984A16" w14:textId="77777777"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725F1B16" w14:textId="77777777"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459F06D0" w14:textId="77777777" w:rsidR="00974687" w:rsidRPr="005E4FCB" w:rsidRDefault="00974687" w:rsidP="00974687">
      <w:pPr>
        <w:jc w:val="both"/>
        <w:rPr>
          <w:rFonts w:ascii="Arial" w:hAnsi="Arial" w:cs="Arial"/>
          <w:sz w:val="20"/>
          <w:szCs w:val="20"/>
          <w:lang w:val="ru-RU"/>
        </w:rPr>
      </w:pPr>
    </w:p>
    <w:p w14:paraId="00D54217" w14:textId="77777777" w:rsidR="00974687" w:rsidRPr="0052576C" w:rsidRDefault="00974687" w:rsidP="00974687">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14:paraId="10552EBF" w14:textId="77777777" w:rsidR="00974687" w:rsidRPr="009D754F" w:rsidRDefault="00974687" w:rsidP="00974687">
      <w:pPr>
        <w:pStyle w:val="a3"/>
        <w:numPr>
          <w:ilvl w:val="0"/>
          <w:numId w:val="8"/>
        </w:numPr>
        <w:autoSpaceDE w:val="0"/>
        <w:autoSpaceDN w:val="0"/>
        <w:adjustRightInd w:val="0"/>
        <w:spacing w:after="0" w:line="240" w:lineRule="auto"/>
        <w:jc w:val="both"/>
        <w:rPr>
          <w:rFonts w:ascii="Arial" w:hAnsi="Arial" w:cs="Arial"/>
          <w:i/>
          <w:sz w:val="20"/>
          <w:szCs w:val="20"/>
        </w:rPr>
      </w:pPr>
      <w:r w:rsidRPr="0052576C">
        <w:rPr>
          <w:rFonts w:ascii="Arial" w:hAnsi="Arial" w:cs="Arial"/>
          <w:i/>
          <w:sz w:val="20"/>
          <w:szCs w:val="20"/>
        </w:rPr>
        <w:t>полноту и достоверность информации, содержащейс</w:t>
      </w:r>
      <w:r w:rsidRPr="009D754F">
        <w:rPr>
          <w:rFonts w:ascii="Arial" w:hAnsi="Arial" w:cs="Arial"/>
          <w:i/>
          <w:sz w:val="20"/>
          <w:szCs w:val="20"/>
        </w:rPr>
        <w:t>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14:paraId="2EEF0651" w14:textId="07D3E50C" w:rsidR="00974687" w:rsidRPr="0026041A" w:rsidRDefault="00974687" w:rsidP="00974687">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что ознакомлен с положениями Федерального закона от 21.11.2011 № 325-ФЗ «Об организованных торгах», Прав</w:t>
      </w:r>
      <w:r w:rsidRPr="0066691B">
        <w:rPr>
          <w:rFonts w:ascii="Arial" w:hAnsi="Arial" w:cs="Arial"/>
          <w:i/>
          <w:sz w:val="20"/>
          <w:szCs w:val="20"/>
        </w:rPr>
        <w:t>илами проведения организованных торгов ценными бумагами и Правилами листинга (делистинга) ценных бумаг</w:t>
      </w:r>
      <w:r w:rsidR="001C0B3D" w:rsidRPr="0066691B">
        <w:rPr>
          <w:rFonts w:ascii="Arial" w:hAnsi="Arial" w:cs="Arial"/>
          <w:i/>
          <w:sz w:val="20"/>
          <w:szCs w:val="20"/>
        </w:rPr>
        <w:t>, а также</w:t>
      </w:r>
      <w:r w:rsidRPr="0066691B">
        <w:rPr>
          <w:rFonts w:ascii="Arial" w:hAnsi="Arial" w:cs="Arial"/>
          <w:i/>
          <w:sz w:val="20"/>
          <w:szCs w:val="20"/>
        </w:rPr>
        <w:t xml:space="preserve"> Тарифами за оказание услуг по проведению организованных торгов ценными бумагами, утвержденными </w:t>
      </w:r>
      <w:r w:rsidR="004455AC" w:rsidRPr="0066691B">
        <w:rPr>
          <w:rFonts w:ascii="Arial" w:hAnsi="Arial" w:cs="Arial"/>
          <w:i/>
          <w:sz w:val="20"/>
          <w:szCs w:val="20"/>
        </w:rPr>
        <w:t>с</w:t>
      </w:r>
      <w:r w:rsidRPr="0026041A">
        <w:rPr>
          <w:rFonts w:ascii="Arial" w:hAnsi="Arial" w:cs="Arial"/>
          <w:i/>
          <w:sz w:val="20"/>
          <w:szCs w:val="20"/>
        </w:rPr>
        <w:t xml:space="preserve">оветом директоров </w:t>
      </w:r>
      <w:r w:rsidR="000A1D60">
        <w:rPr>
          <w:rFonts w:ascii="Arial" w:hAnsi="Arial" w:cs="Arial"/>
          <w:i/>
          <w:sz w:val="20"/>
          <w:szCs w:val="20"/>
        </w:rPr>
        <w:t xml:space="preserve">АО </w:t>
      </w:r>
      <w:r w:rsidR="00B3420D">
        <w:rPr>
          <w:rFonts w:ascii="Arial" w:hAnsi="Arial" w:cs="Arial"/>
          <w:i/>
          <w:sz w:val="20"/>
          <w:szCs w:val="20"/>
        </w:rPr>
        <w:t>«Восточная биржа»</w:t>
      </w:r>
      <w:r w:rsidRPr="0026041A">
        <w:rPr>
          <w:rFonts w:ascii="Arial" w:hAnsi="Arial" w:cs="Arial"/>
          <w:i/>
          <w:sz w:val="20"/>
          <w:szCs w:val="20"/>
        </w:rPr>
        <w:t xml:space="preserve">, действующими на момент подачи настоящего Заявления, и соглашается с изменениями, вносимыми </w:t>
      </w:r>
      <w:r w:rsidR="000A1D60">
        <w:rPr>
          <w:rFonts w:ascii="Arial" w:hAnsi="Arial" w:cs="Arial"/>
          <w:i/>
          <w:sz w:val="20"/>
          <w:szCs w:val="20"/>
        </w:rPr>
        <w:t xml:space="preserve">АО </w:t>
      </w:r>
      <w:r w:rsidR="00B3420D">
        <w:rPr>
          <w:rFonts w:ascii="Arial" w:hAnsi="Arial" w:cs="Arial"/>
          <w:i/>
          <w:sz w:val="20"/>
          <w:szCs w:val="20"/>
        </w:rPr>
        <w:t>«Восточная биржа»</w:t>
      </w:r>
      <w:r w:rsidR="000A09D9">
        <w:rPr>
          <w:rFonts w:ascii="Arial" w:hAnsi="Arial" w:cs="Arial"/>
          <w:i/>
          <w:sz w:val="20"/>
          <w:szCs w:val="20"/>
        </w:rPr>
        <w:t xml:space="preserve"> </w:t>
      </w:r>
      <w:r w:rsidRPr="0026041A">
        <w:rPr>
          <w:rFonts w:ascii="Arial" w:hAnsi="Arial" w:cs="Arial"/>
          <w:i/>
          <w:sz w:val="20"/>
          <w:szCs w:val="20"/>
        </w:rPr>
        <w:t>в указанные документы.</w:t>
      </w:r>
    </w:p>
    <w:p w14:paraId="22D227DC" w14:textId="77777777" w:rsidR="00974687" w:rsidRPr="005E4FCB" w:rsidRDefault="00974687" w:rsidP="00974687">
      <w:pPr>
        <w:tabs>
          <w:tab w:val="left" w:pos="1014"/>
        </w:tabs>
        <w:jc w:val="both"/>
        <w:rPr>
          <w:rFonts w:ascii="Arial" w:hAnsi="Arial" w:cs="Arial"/>
          <w:i/>
          <w:sz w:val="20"/>
          <w:szCs w:val="20"/>
          <w:lang w:val="ru-RU"/>
        </w:rPr>
      </w:pPr>
    </w:p>
    <w:p w14:paraId="734FD742" w14:textId="77777777" w:rsidR="00974687" w:rsidRPr="005E4FCB" w:rsidRDefault="00974687" w:rsidP="00974687">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5901E73D" w14:textId="77777777"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3910F2BE" w14:textId="77777777" w:rsidR="00974687" w:rsidRPr="005E4FCB" w:rsidRDefault="00974687" w:rsidP="00190095">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14:paraId="5A3D25DC" w14:textId="77777777" w:rsidR="00626F48" w:rsidRPr="005E4FCB" w:rsidRDefault="00542A6D" w:rsidP="008941AA">
      <w:pPr>
        <w:pStyle w:val="2"/>
        <w:numPr>
          <w:ilvl w:val="1"/>
          <w:numId w:val="31"/>
        </w:numPr>
        <w:tabs>
          <w:tab w:val="clear" w:pos="1021"/>
          <w:tab w:val="left" w:pos="-2694"/>
        </w:tabs>
        <w:ind w:left="567" w:hanging="567"/>
        <w:jc w:val="left"/>
        <w:rPr>
          <w:rFonts w:ascii="Arial" w:hAnsi="Arial" w:cs="Arial"/>
          <w:b w:val="0"/>
          <w:color w:val="000000"/>
          <w:sz w:val="20"/>
          <w:u w:val="none"/>
        </w:rPr>
      </w:pPr>
      <w:bookmarkStart w:id="26" w:name="_Toc181185454"/>
      <w:r w:rsidRPr="005E4FCB">
        <w:rPr>
          <w:rFonts w:ascii="Arial" w:hAnsi="Arial" w:cs="Arial"/>
          <w:b w:val="0"/>
          <w:color w:val="000000"/>
          <w:sz w:val="20"/>
          <w:u w:val="none"/>
        </w:rPr>
        <w:lastRenderedPageBreak/>
        <w:t xml:space="preserve">Заявление эмитента </w:t>
      </w:r>
      <w:r w:rsidR="00626F48" w:rsidRPr="005E4FCB">
        <w:rPr>
          <w:rFonts w:ascii="Arial" w:hAnsi="Arial" w:cs="Arial"/>
          <w:b w:val="0"/>
          <w:color w:val="000000"/>
          <w:sz w:val="20"/>
          <w:u w:val="none"/>
        </w:rPr>
        <w:t>о переводе ценных бумаг</w:t>
      </w:r>
      <w:bookmarkEnd w:id="26"/>
      <w:r w:rsidRPr="005E4FCB">
        <w:rPr>
          <w:rFonts w:ascii="Arial" w:hAnsi="Arial" w:cs="Arial"/>
          <w:b w:val="0"/>
          <w:color w:val="000000"/>
          <w:sz w:val="20"/>
          <w:u w:val="none"/>
        </w:rPr>
        <w:t xml:space="preserve"> </w:t>
      </w:r>
    </w:p>
    <w:p w14:paraId="76E243A8" w14:textId="77777777" w:rsidR="00626F48" w:rsidRPr="005E4FCB" w:rsidRDefault="00626F48" w:rsidP="00626F48">
      <w:pPr>
        <w:rPr>
          <w:rFonts w:ascii="Arial" w:hAnsi="Arial" w:cs="Arial"/>
          <w:sz w:val="20"/>
          <w:szCs w:val="20"/>
          <w:lang w:val="ru-RU"/>
        </w:rPr>
      </w:pPr>
    </w:p>
    <w:p w14:paraId="614A82F5"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028EE5AC" w14:textId="77777777" w:rsidR="00626F48" w:rsidRPr="005E4FCB" w:rsidRDefault="00626F48" w:rsidP="00626F48">
      <w:pPr>
        <w:jc w:val="right"/>
        <w:rPr>
          <w:rFonts w:ascii="Arial" w:hAnsi="Arial" w:cs="Arial"/>
          <w:sz w:val="20"/>
          <w:szCs w:val="20"/>
          <w:lang w:val="ru-RU"/>
        </w:rPr>
      </w:pPr>
    </w:p>
    <w:p w14:paraId="25646B4E" w14:textId="6706C284" w:rsidR="000A09D9" w:rsidRPr="000A09D9" w:rsidRDefault="00626F48"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09535D55" w14:textId="75785BBD" w:rsidR="00626F48" w:rsidRPr="005E4FCB" w:rsidRDefault="00626F48" w:rsidP="000A09D9">
      <w:pPr>
        <w:jc w:val="right"/>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5E303169" w14:textId="77777777" w:rsidR="00626F48" w:rsidRPr="005E4FCB" w:rsidRDefault="00626F48" w:rsidP="00626F48">
      <w:pPr>
        <w:jc w:val="center"/>
        <w:rPr>
          <w:rFonts w:ascii="Arial" w:hAnsi="Arial" w:cs="Arial"/>
          <w:b/>
          <w:sz w:val="20"/>
          <w:szCs w:val="20"/>
          <w:lang w:val="ru-RU"/>
        </w:rPr>
      </w:pPr>
    </w:p>
    <w:p w14:paraId="79E47770"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4CC6EBEA" w14:textId="77777777" w:rsidR="00626F48" w:rsidRPr="005E4FCB" w:rsidRDefault="00542A6D" w:rsidP="00626F48">
      <w:pPr>
        <w:jc w:val="center"/>
        <w:rPr>
          <w:rFonts w:ascii="Arial" w:hAnsi="Arial" w:cs="Arial"/>
          <w:b/>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о переводе ценных бумаг</w:t>
      </w:r>
      <w:r w:rsidR="001D431C" w:rsidRPr="005E4FCB">
        <w:rPr>
          <w:rFonts w:ascii="Arial" w:hAnsi="Arial" w:cs="Arial"/>
          <w:b/>
          <w:sz w:val="20"/>
          <w:szCs w:val="20"/>
          <w:lang w:val="ru-RU"/>
        </w:rPr>
        <w:t xml:space="preserve"> </w:t>
      </w:r>
    </w:p>
    <w:p w14:paraId="06553CF7" w14:textId="77777777" w:rsidR="00626F48" w:rsidRPr="005E4FCB" w:rsidRDefault="00626F48" w:rsidP="00626F48">
      <w:pPr>
        <w:pStyle w:val="Oaiei"/>
        <w:widowControl/>
        <w:spacing w:line="276" w:lineRule="auto"/>
        <w:rPr>
          <w:rFonts w:ascii="Arial" w:hAnsi="Arial" w:cs="Arial"/>
          <w:sz w:val="20"/>
        </w:rPr>
      </w:pPr>
    </w:p>
    <w:p w14:paraId="0F1071C0" w14:textId="77777777" w:rsidR="00626F48" w:rsidRPr="005E4FCB" w:rsidRDefault="00626F48" w:rsidP="00626F48">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04E89810" w14:textId="77777777" w:rsidR="00626F48" w:rsidRPr="005E4FCB" w:rsidRDefault="00626F48" w:rsidP="00626F48">
      <w:pPr>
        <w:pStyle w:val="ad"/>
        <w:spacing w:line="276" w:lineRule="auto"/>
        <w:jc w:val="center"/>
        <w:rPr>
          <w:rFonts w:ascii="Arial" w:hAnsi="Arial" w:cs="Arial"/>
        </w:rPr>
      </w:pPr>
      <w:r w:rsidRPr="005E4FCB">
        <w:rPr>
          <w:rFonts w:ascii="Arial" w:hAnsi="Arial" w:cs="Arial"/>
        </w:rPr>
        <w:t>(</w:t>
      </w:r>
      <w:r w:rsidR="00542A6D" w:rsidRPr="005E4FCB">
        <w:rPr>
          <w:rFonts w:ascii="Arial" w:hAnsi="Arial" w:cs="Arial"/>
        </w:rPr>
        <w:t>полное наименование эмитента, местонахождение, государственный регистрационный номер</w:t>
      </w:r>
      <w:r w:rsidRPr="005E4FCB">
        <w:rPr>
          <w:rFonts w:ascii="Arial" w:hAnsi="Arial" w:cs="Arial"/>
        </w:rPr>
        <w:t xml:space="preserve">) </w:t>
      </w:r>
    </w:p>
    <w:p w14:paraId="6A1E51F6"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w:t>
      </w:r>
      <w:r w:rsidR="003F1659" w:rsidRPr="005E4FCB">
        <w:rPr>
          <w:rFonts w:ascii="Arial" w:hAnsi="Arial" w:cs="Arial"/>
          <w:sz w:val="20"/>
          <w:szCs w:val="20"/>
          <w:lang w:val="ru-RU"/>
        </w:rPr>
        <w:t>_______</w:t>
      </w:r>
      <w:r w:rsidRPr="005E4FCB">
        <w:rPr>
          <w:rFonts w:ascii="Arial" w:hAnsi="Arial" w:cs="Arial"/>
          <w:sz w:val="20"/>
          <w:szCs w:val="20"/>
          <w:lang w:val="ru-RU"/>
        </w:rPr>
        <w:t>,</w:t>
      </w:r>
    </w:p>
    <w:p w14:paraId="283B3464" w14:textId="77777777" w:rsidR="003F1659" w:rsidRPr="005E4FCB" w:rsidRDefault="003F1659" w:rsidP="00626F48">
      <w:pPr>
        <w:jc w:val="both"/>
        <w:rPr>
          <w:rFonts w:ascii="Arial" w:hAnsi="Arial" w:cs="Arial"/>
          <w:sz w:val="20"/>
          <w:szCs w:val="20"/>
          <w:lang w:val="ru-RU"/>
        </w:rPr>
      </w:pPr>
    </w:p>
    <w:p w14:paraId="0255BAFF" w14:textId="7137011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переводе из </w:t>
      </w:r>
      <w:r w:rsidRPr="005E4FCB">
        <w:rPr>
          <w:rFonts w:ascii="Arial" w:hAnsi="Arial" w:cs="Arial"/>
          <w:b/>
          <w:sz w:val="20"/>
          <w:szCs w:val="20"/>
          <w:lang w:val="ru-RU"/>
        </w:rPr>
        <w:t xml:space="preserve">Котировального списка _______ (первого или второго) </w:t>
      </w:r>
      <w:r w:rsidR="003F1659" w:rsidRPr="005E4FCB">
        <w:rPr>
          <w:rFonts w:ascii="Arial" w:hAnsi="Arial" w:cs="Arial"/>
          <w:b/>
          <w:sz w:val="20"/>
          <w:szCs w:val="20"/>
          <w:lang w:val="ru-RU"/>
        </w:rPr>
        <w:t>уровня</w:t>
      </w:r>
      <w:r w:rsidRPr="005E4FCB">
        <w:rPr>
          <w:rFonts w:ascii="Arial" w:hAnsi="Arial" w:cs="Arial"/>
          <w:b/>
          <w:sz w:val="20"/>
          <w:szCs w:val="20"/>
          <w:lang w:val="ru-RU"/>
        </w:rPr>
        <w:t>/ Некотировальной части списка</w:t>
      </w:r>
      <w:r w:rsidRPr="005E4FCB">
        <w:rPr>
          <w:rFonts w:ascii="Arial" w:hAnsi="Arial" w:cs="Arial"/>
          <w:sz w:val="20"/>
          <w:szCs w:val="20"/>
          <w:lang w:val="ru-RU"/>
        </w:rPr>
        <w:t xml:space="preserve"> в </w:t>
      </w:r>
      <w:r w:rsidRPr="005E4FCB">
        <w:rPr>
          <w:rFonts w:ascii="Arial" w:hAnsi="Arial" w:cs="Arial"/>
          <w:b/>
          <w:sz w:val="20"/>
          <w:szCs w:val="20"/>
          <w:lang w:val="ru-RU"/>
        </w:rPr>
        <w:t xml:space="preserve">Котировальный список _______ (первого или второго) </w:t>
      </w:r>
      <w:r w:rsidR="003F1659" w:rsidRPr="005E4FCB">
        <w:rPr>
          <w:rFonts w:ascii="Arial" w:hAnsi="Arial" w:cs="Arial"/>
          <w:b/>
          <w:sz w:val="20"/>
          <w:szCs w:val="20"/>
          <w:lang w:val="ru-RU"/>
        </w:rPr>
        <w:t>уровня</w:t>
      </w:r>
      <w:r w:rsidRPr="005E4FCB">
        <w:rPr>
          <w:rFonts w:ascii="Arial" w:hAnsi="Arial" w:cs="Arial"/>
          <w:b/>
          <w:sz w:val="20"/>
          <w:szCs w:val="20"/>
          <w:lang w:val="ru-RU"/>
        </w:rPr>
        <w:t xml:space="preserve">/ Некотировальную часть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 следующи</w:t>
      </w:r>
      <w:r w:rsidR="00147012" w:rsidRPr="005E4FCB">
        <w:rPr>
          <w:rFonts w:ascii="Arial" w:hAnsi="Arial" w:cs="Arial"/>
          <w:sz w:val="20"/>
          <w:szCs w:val="20"/>
          <w:lang w:val="ru-RU"/>
        </w:rPr>
        <w:t>х</w:t>
      </w:r>
      <w:r w:rsidRPr="005E4FCB">
        <w:rPr>
          <w:rFonts w:ascii="Arial" w:hAnsi="Arial" w:cs="Arial"/>
          <w:sz w:val="20"/>
          <w:szCs w:val="20"/>
          <w:lang w:val="ru-RU"/>
        </w:rPr>
        <w:t xml:space="preserve"> ценны</w:t>
      </w:r>
      <w:r w:rsidR="00147012" w:rsidRPr="005E4FCB">
        <w:rPr>
          <w:rFonts w:ascii="Arial" w:hAnsi="Arial" w:cs="Arial"/>
          <w:sz w:val="20"/>
          <w:szCs w:val="20"/>
          <w:lang w:val="ru-RU"/>
        </w:rPr>
        <w:t>х</w:t>
      </w:r>
      <w:r w:rsidRPr="005E4FCB">
        <w:rPr>
          <w:rFonts w:ascii="Arial" w:hAnsi="Arial" w:cs="Arial"/>
          <w:sz w:val="20"/>
          <w:szCs w:val="20"/>
          <w:lang w:val="ru-RU"/>
        </w:rPr>
        <w:t xml:space="preserve"> бумаг: </w:t>
      </w:r>
    </w:p>
    <w:tbl>
      <w:tblPr>
        <w:tblW w:w="100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4961"/>
        <w:gridCol w:w="2209"/>
        <w:gridCol w:w="2491"/>
      </w:tblGrid>
      <w:tr w:rsidR="00542A6D" w:rsidRPr="007A479F" w14:paraId="48377643" w14:textId="77777777" w:rsidTr="00542A6D">
        <w:trPr>
          <w:cantSplit/>
          <w:trHeight w:val="603"/>
          <w:jc w:val="center"/>
        </w:trPr>
        <w:tc>
          <w:tcPr>
            <w:tcW w:w="426" w:type="dxa"/>
            <w:tcBorders>
              <w:bottom w:val="nil"/>
            </w:tcBorders>
          </w:tcPr>
          <w:p w14:paraId="2DF373DF" w14:textId="77777777"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w:t>
            </w:r>
          </w:p>
          <w:p w14:paraId="6FB1046F" w14:textId="77777777"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п/п</w:t>
            </w:r>
          </w:p>
        </w:tc>
        <w:tc>
          <w:tcPr>
            <w:tcW w:w="4961" w:type="dxa"/>
            <w:tcBorders>
              <w:bottom w:val="nil"/>
            </w:tcBorders>
          </w:tcPr>
          <w:p w14:paraId="7503FFAC" w14:textId="77777777"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2209" w:type="dxa"/>
            <w:tcBorders>
              <w:bottom w:val="nil"/>
            </w:tcBorders>
          </w:tcPr>
          <w:p w14:paraId="35745229" w14:textId="77777777"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491" w:type="dxa"/>
            <w:tcBorders>
              <w:bottom w:val="nil"/>
            </w:tcBorders>
          </w:tcPr>
          <w:p w14:paraId="4A80BF4B" w14:textId="77777777"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542A6D" w:rsidRPr="009D754F" w14:paraId="1AF4CF25" w14:textId="77777777" w:rsidTr="00542A6D">
        <w:trPr>
          <w:cantSplit/>
          <w:trHeight w:val="215"/>
          <w:jc w:val="center"/>
        </w:trPr>
        <w:tc>
          <w:tcPr>
            <w:tcW w:w="426" w:type="dxa"/>
          </w:tcPr>
          <w:p w14:paraId="12C0D643" w14:textId="77777777"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1</w:t>
            </w:r>
          </w:p>
        </w:tc>
        <w:tc>
          <w:tcPr>
            <w:tcW w:w="4961" w:type="dxa"/>
          </w:tcPr>
          <w:p w14:paraId="0AE88DBA" w14:textId="77777777" w:rsidR="00542A6D" w:rsidRPr="005E4FCB" w:rsidRDefault="00542A6D" w:rsidP="00542A6D">
            <w:pPr>
              <w:spacing w:line="276" w:lineRule="auto"/>
              <w:ind w:right="20"/>
              <w:jc w:val="center"/>
              <w:rPr>
                <w:rFonts w:ascii="Arial" w:hAnsi="Arial" w:cs="Arial"/>
                <w:sz w:val="18"/>
                <w:szCs w:val="18"/>
              </w:rPr>
            </w:pPr>
          </w:p>
        </w:tc>
        <w:tc>
          <w:tcPr>
            <w:tcW w:w="2209" w:type="dxa"/>
          </w:tcPr>
          <w:p w14:paraId="1691D3B1" w14:textId="77777777" w:rsidR="00542A6D" w:rsidRPr="005E4FCB" w:rsidRDefault="00542A6D" w:rsidP="00542A6D">
            <w:pPr>
              <w:spacing w:line="276" w:lineRule="auto"/>
              <w:ind w:right="20"/>
              <w:jc w:val="center"/>
              <w:rPr>
                <w:rFonts w:ascii="Arial" w:hAnsi="Arial" w:cs="Arial"/>
                <w:sz w:val="18"/>
                <w:szCs w:val="18"/>
              </w:rPr>
            </w:pPr>
          </w:p>
        </w:tc>
        <w:tc>
          <w:tcPr>
            <w:tcW w:w="2491" w:type="dxa"/>
          </w:tcPr>
          <w:p w14:paraId="7372ECD6" w14:textId="77777777" w:rsidR="00542A6D" w:rsidRPr="005E4FCB" w:rsidRDefault="00542A6D" w:rsidP="00542A6D">
            <w:pPr>
              <w:spacing w:line="276" w:lineRule="auto"/>
              <w:ind w:right="20"/>
              <w:jc w:val="center"/>
              <w:rPr>
                <w:rFonts w:ascii="Arial" w:hAnsi="Arial" w:cs="Arial"/>
                <w:sz w:val="18"/>
                <w:szCs w:val="18"/>
              </w:rPr>
            </w:pPr>
          </w:p>
        </w:tc>
      </w:tr>
    </w:tbl>
    <w:p w14:paraId="3CBB8C98" w14:textId="77777777" w:rsidR="00E75970" w:rsidRPr="005E4FCB" w:rsidRDefault="00E75970" w:rsidP="00626F48">
      <w:pPr>
        <w:jc w:val="both"/>
        <w:rPr>
          <w:rFonts w:ascii="Arial" w:hAnsi="Arial" w:cs="Arial"/>
          <w:sz w:val="20"/>
          <w:szCs w:val="20"/>
          <w:lang w:val="ru-RU"/>
        </w:rPr>
      </w:pPr>
    </w:p>
    <w:p w14:paraId="020D6802"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985"/>
        <w:gridCol w:w="2410"/>
      </w:tblGrid>
      <w:tr w:rsidR="00626F48" w:rsidRPr="009D754F" w14:paraId="41134B9E" w14:textId="77777777" w:rsidTr="00CD483E">
        <w:tc>
          <w:tcPr>
            <w:tcW w:w="567" w:type="dxa"/>
            <w:tcBorders>
              <w:top w:val="single" w:sz="4" w:space="0" w:color="auto"/>
              <w:left w:val="single" w:sz="4" w:space="0" w:color="auto"/>
              <w:bottom w:val="single" w:sz="4" w:space="0" w:color="auto"/>
              <w:right w:val="single" w:sz="4" w:space="0" w:color="auto"/>
            </w:tcBorders>
          </w:tcPr>
          <w:p w14:paraId="575BBE76"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103" w:type="dxa"/>
            <w:tcBorders>
              <w:top w:val="single" w:sz="4" w:space="0" w:color="auto"/>
              <w:left w:val="single" w:sz="4" w:space="0" w:color="auto"/>
              <w:bottom w:val="single" w:sz="4" w:space="0" w:color="auto"/>
              <w:right w:val="single" w:sz="4" w:space="0" w:color="auto"/>
            </w:tcBorders>
          </w:tcPr>
          <w:p w14:paraId="75A69560"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0"/>
            </w:r>
          </w:p>
        </w:tc>
        <w:tc>
          <w:tcPr>
            <w:tcW w:w="1985" w:type="dxa"/>
            <w:tcBorders>
              <w:top w:val="single" w:sz="4" w:space="0" w:color="auto"/>
              <w:left w:val="single" w:sz="4" w:space="0" w:color="auto"/>
              <w:bottom w:val="single" w:sz="4" w:space="0" w:color="auto"/>
              <w:right w:val="single" w:sz="4" w:space="0" w:color="auto"/>
            </w:tcBorders>
          </w:tcPr>
          <w:p w14:paraId="12BD72EC"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10" w:type="dxa"/>
            <w:tcBorders>
              <w:top w:val="single" w:sz="4" w:space="0" w:color="auto"/>
              <w:left w:val="single" w:sz="4" w:space="0" w:color="auto"/>
              <w:bottom w:val="single" w:sz="4" w:space="0" w:color="auto"/>
              <w:right w:val="single" w:sz="4" w:space="0" w:color="auto"/>
            </w:tcBorders>
          </w:tcPr>
          <w:p w14:paraId="08EE828F"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78387FA7" w14:textId="77777777" w:rsidTr="00CD483E">
        <w:tc>
          <w:tcPr>
            <w:tcW w:w="567" w:type="dxa"/>
            <w:tcBorders>
              <w:top w:val="single" w:sz="4" w:space="0" w:color="auto"/>
              <w:left w:val="single" w:sz="4" w:space="0" w:color="auto"/>
              <w:bottom w:val="single" w:sz="4" w:space="0" w:color="auto"/>
              <w:right w:val="single" w:sz="4" w:space="0" w:color="auto"/>
            </w:tcBorders>
          </w:tcPr>
          <w:p w14:paraId="1C48B18F" w14:textId="77777777" w:rsidR="00626F48" w:rsidRPr="005E4FCB" w:rsidRDefault="00626F48" w:rsidP="00CD483E">
            <w:pPr>
              <w:spacing w:line="276" w:lineRule="auto"/>
              <w:ind w:right="20"/>
              <w:jc w:val="both"/>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14:paraId="2BD08787" w14:textId="77777777"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9EC11F1" w14:textId="77777777" w:rsidR="00626F48" w:rsidRPr="005E4FCB" w:rsidRDefault="00626F48" w:rsidP="00CD483E">
            <w:pPr>
              <w:spacing w:line="276" w:lineRule="auto"/>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0794AD3" w14:textId="77777777" w:rsidR="00626F48" w:rsidRPr="005E4FCB" w:rsidRDefault="00626F48" w:rsidP="00CD483E">
            <w:pPr>
              <w:spacing w:line="276" w:lineRule="auto"/>
              <w:ind w:right="20"/>
              <w:jc w:val="both"/>
              <w:rPr>
                <w:rFonts w:ascii="Arial" w:hAnsi="Arial" w:cs="Arial"/>
                <w:sz w:val="18"/>
                <w:szCs w:val="18"/>
              </w:rPr>
            </w:pPr>
          </w:p>
        </w:tc>
      </w:tr>
    </w:tbl>
    <w:p w14:paraId="2A862560" w14:textId="77777777" w:rsidR="00626F48" w:rsidRPr="005E4FCB" w:rsidRDefault="00626F48" w:rsidP="00626F48">
      <w:pPr>
        <w:rPr>
          <w:rFonts w:ascii="Arial" w:hAnsi="Arial" w:cs="Arial"/>
          <w:sz w:val="20"/>
          <w:szCs w:val="20"/>
          <w:lang w:val="ru-RU"/>
        </w:rPr>
      </w:pPr>
    </w:p>
    <w:p w14:paraId="7754A984" w14:textId="6631CFA1" w:rsidR="00626F48" w:rsidRPr="000A09D9"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0A09D9">
        <w:rPr>
          <w:rFonts w:ascii="Arial" w:hAnsi="Arial" w:cs="Arial"/>
          <w:sz w:val="20"/>
          <w:szCs w:val="20"/>
          <w:lang w:val="ru-RU"/>
        </w:rPr>
        <w:t>:</w:t>
      </w:r>
    </w:p>
    <w:p w14:paraId="05F81E66"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1AB2E2AF"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5BAF0CD1"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658BA56F" w14:textId="77777777" w:rsidR="00626F48" w:rsidRPr="005E4FCB" w:rsidRDefault="00626F48" w:rsidP="00626F48">
      <w:pPr>
        <w:autoSpaceDE w:val="0"/>
        <w:autoSpaceDN w:val="0"/>
        <w:adjustRightInd w:val="0"/>
        <w:spacing w:line="120" w:lineRule="auto"/>
        <w:jc w:val="both"/>
        <w:rPr>
          <w:rFonts w:ascii="Arial" w:hAnsi="Arial" w:cs="Arial"/>
          <w:sz w:val="20"/>
          <w:szCs w:val="20"/>
          <w:lang w:val="ru-RU"/>
        </w:rPr>
      </w:pPr>
    </w:p>
    <w:p w14:paraId="395688AA" w14:textId="77777777" w:rsidR="00E75970" w:rsidRPr="0052576C" w:rsidRDefault="00E75970" w:rsidP="00E75970">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14:paraId="47C5A678" w14:textId="77777777" w:rsidR="00E75970" w:rsidRPr="0026041A" w:rsidRDefault="00E75970"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w:t>
      </w:r>
      <w:r w:rsidRPr="0066691B">
        <w:rPr>
          <w:rFonts w:ascii="Arial" w:hAnsi="Arial" w:cs="Arial"/>
          <w:i/>
          <w:sz w:val="20"/>
          <w:szCs w:val="20"/>
        </w:rPr>
        <w:t>дставленных документах, и соответствие текстов документов, представленных в электронном виде, оригиналам таких документов;</w:t>
      </w:r>
    </w:p>
    <w:p w14:paraId="049012BA" w14:textId="77777777" w:rsidR="00E75970" w:rsidRPr="0026041A" w:rsidRDefault="00FA64CD"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r w:rsidR="00E75970" w:rsidRPr="0026041A">
        <w:rPr>
          <w:rFonts w:ascii="Arial" w:hAnsi="Arial" w:cs="Arial"/>
          <w:i/>
          <w:sz w:val="20"/>
          <w:szCs w:val="20"/>
        </w:rPr>
        <w:t>ценные бумаги соответствуют требованиям законодательства Российской Федерации, а также не имеют ограничений по обращению в Российской Федерации;</w:t>
      </w:r>
    </w:p>
    <w:p w14:paraId="262B27D6" w14:textId="77777777" w:rsidR="00E75970" w:rsidRPr="0026041A" w:rsidRDefault="00E75970"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14:paraId="60A41468" w14:textId="77777777" w:rsidR="00626F48" w:rsidRPr="005E4FCB" w:rsidRDefault="00626F48" w:rsidP="00626F48">
      <w:pPr>
        <w:tabs>
          <w:tab w:val="left" w:pos="1014"/>
        </w:tabs>
        <w:jc w:val="both"/>
        <w:rPr>
          <w:rFonts w:ascii="Arial" w:hAnsi="Arial" w:cs="Arial"/>
          <w:i/>
          <w:sz w:val="20"/>
          <w:szCs w:val="20"/>
          <w:lang w:val="ru-RU"/>
        </w:rPr>
      </w:pPr>
    </w:p>
    <w:p w14:paraId="11AFC78E" w14:textId="77777777" w:rsidR="00626F48" w:rsidRPr="0052576C" w:rsidRDefault="00626F48" w:rsidP="00626F48">
      <w:pPr>
        <w:tabs>
          <w:tab w:val="left" w:pos="1014"/>
        </w:tabs>
        <w:spacing w:line="120" w:lineRule="auto"/>
        <w:jc w:val="both"/>
        <w:rPr>
          <w:rFonts w:ascii="Arial" w:hAnsi="Arial" w:cs="Arial"/>
          <w:i/>
          <w:sz w:val="20"/>
          <w:szCs w:val="20"/>
          <w:lang w:val="ru-RU"/>
        </w:rPr>
      </w:pPr>
    </w:p>
    <w:p w14:paraId="1F874A09"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242FFEA2"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60484BA4" w14:textId="77777777" w:rsidR="00626F48" w:rsidRPr="005E4FCB" w:rsidRDefault="00626F48" w:rsidP="00626F48">
      <w:pPr>
        <w:tabs>
          <w:tab w:val="left" w:pos="2910"/>
        </w:tabs>
        <w:rPr>
          <w:rFonts w:ascii="Arial" w:hAnsi="Arial" w:cs="Arial"/>
          <w:sz w:val="20"/>
          <w:szCs w:val="20"/>
          <w:lang w:val="ru-RU"/>
        </w:rPr>
        <w:sectPr w:rsidR="00626F48" w:rsidRPr="005E4FCB" w:rsidSect="008B0639">
          <w:pgSz w:w="11906" w:h="16838"/>
          <w:pgMar w:top="568" w:right="850" w:bottom="568"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508AB4A9" w14:textId="77777777" w:rsidR="00626F48" w:rsidRPr="005E4FCB" w:rsidRDefault="00626F48" w:rsidP="008941AA">
      <w:pPr>
        <w:pStyle w:val="2"/>
        <w:numPr>
          <w:ilvl w:val="1"/>
          <w:numId w:val="31"/>
        </w:numPr>
        <w:tabs>
          <w:tab w:val="clear" w:pos="1021"/>
          <w:tab w:val="left" w:pos="-2694"/>
        </w:tabs>
        <w:ind w:left="567" w:hanging="567"/>
        <w:jc w:val="left"/>
        <w:rPr>
          <w:rFonts w:ascii="Arial" w:hAnsi="Arial" w:cs="Arial"/>
          <w:b w:val="0"/>
          <w:color w:val="000000"/>
          <w:sz w:val="20"/>
          <w:u w:val="none"/>
        </w:rPr>
      </w:pPr>
      <w:bookmarkStart w:id="27" w:name="_Toc181185455"/>
      <w:r w:rsidRPr="005E4FCB">
        <w:rPr>
          <w:rFonts w:ascii="Arial" w:hAnsi="Arial" w:cs="Arial"/>
          <w:b w:val="0"/>
          <w:color w:val="000000"/>
          <w:sz w:val="20"/>
          <w:u w:val="none"/>
        </w:rPr>
        <w:lastRenderedPageBreak/>
        <w:t>Заявление об исключении ценных бумаг из Списка</w:t>
      </w:r>
      <w:bookmarkEnd w:id="27"/>
    </w:p>
    <w:p w14:paraId="74418850" w14:textId="77777777" w:rsidR="00626F48" w:rsidRPr="005E4FCB" w:rsidRDefault="00626F48" w:rsidP="00626F48">
      <w:pPr>
        <w:rPr>
          <w:rFonts w:ascii="Arial" w:hAnsi="Arial" w:cs="Arial"/>
          <w:sz w:val="20"/>
          <w:szCs w:val="20"/>
          <w:lang w:val="ru-RU"/>
        </w:rPr>
      </w:pPr>
    </w:p>
    <w:p w14:paraId="11176BDD"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50E98983" w14:textId="1FF7527E" w:rsidR="00626F48" w:rsidRPr="005E4FCB" w:rsidRDefault="00626F48" w:rsidP="000A09D9">
      <w:pPr>
        <w:jc w:val="right"/>
        <w:rPr>
          <w:rFonts w:ascii="Arial" w:hAnsi="Arial" w:cs="Arial"/>
          <w:sz w:val="20"/>
          <w:szCs w:val="20"/>
          <w:lang w:val="ru-RU"/>
        </w:rPr>
      </w:pPr>
      <w:r w:rsidRPr="005E4FCB">
        <w:rPr>
          <w:rFonts w:ascii="Arial" w:hAnsi="Arial" w:cs="Arial"/>
          <w:sz w:val="20"/>
          <w:szCs w:val="20"/>
          <w:lang w:val="ru-RU"/>
        </w:rPr>
        <w:t xml:space="preserve">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2A4D51AA"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342AFE3" w14:textId="77777777" w:rsidR="00626F48" w:rsidRPr="005E4FCB" w:rsidRDefault="00626F48" w:rsidP="00626F48">
      <w:pPr>
        <w:jc w:val="center"/>
        <w:rPr>
          <w:rFonts w:ascii="Arial" w:hAnsi="Arial" w:cs="Arial"/>
          <w:b/>
          <w:sz w:val="20"/>
          <w:szCs w:val="20"/>
          <w:lang w:val="ru-RU"/>
        </w:rPr>
      </w:pPr>
    </w:p>
    <w:p w14:paraId="60627C18"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3D3F7C76" w14:textId="77777777" w:rsidR="00626F48" w:rsidRPr="005E4FCB" w:rsidRDefault="00626F48" w:rsidP="007A16E5">
      <w:pPr>
        <w:jc w:val="center"/>
        <w:rPr>
          <w:rFonts w:ascii="Arial" w:hAnsi="Arial" w:cs="Arial"/>
          <w:sz w:val="20"/>
          <w:szCs w:val="20"/>
          <w:lang w:val="ru-RU"/>
        </w:rPr>
      </w:pPr>
      <w:r w:rsidRPr="005E4FCB">
        <w:rPr>
          <w:rFonts w:ascii="Arial" w:hAnsi="Arial" w:cs="Arial"/>
          <w:b/>
          <w:sz w:val="20"/>
          <w:szCs w:val="20"/>
          <w:lang w:val="ru-RU"/>
        </w:rPr>
        <w:t xml:space="preserve">об исключении ценных бумаг </w:t>
      </w:r>
    </w:p>
    <w:p w14:paraId="4796893E" w14:textId="77777777" w:rsidR="00626F48" w:rsidRPr="005E4FCB" w:rsidRDefault="00626F48" w:rsidP="003F1659">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751BE936" w14:textId="77777777" w:rsidR="00626F48" w:rsidRPr="0052576C" w:rsidRDefault="007D3E07" w:rsidP="00626F48">
      <w:pPr>
        <w:pStyle w:val="ad"/>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p>
    <w:p w14:paraId="4ACEA6B7"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w:t>
      </w:r>
    </w:p>
    <w:p w14:paraId="74DE9C1C" w14:textId="77777777" w:rsidR="003F1659" w:rsidRPr="005E4FCB" w:rsidRDefault="003F1659" w:rsidP="00626F48">
      <w:pPr>
        <w:jc w:val="both"/>
        <w:rPr>
          <w:rFonts w:ascii="Arial" w:hAnsi="Arial" w:cs="Arial"/>
          <w:sz w:val="20"/>
          <w:szCs w:val="20"/>
          <w:lang w:val="ru-RU"/>
        </w:rPr>
      </w:pPr>
    </w:p>
    <w:p w14:paraId="1B17D203" w14:textId="6E24810A" w:rsidR="00626F48" w:rsidRPr="005E4FCB" w:rsidRDefault="001956C3"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из </w:t>
      </w:r>
      <w:r w:rsidRPr="005E4FCB">
        <w:rPr>
          <w:rFonts w:ascii="Arial" w:hAnsi="Arial" w:cs="Arial"/>
          <w:b/>
          <w:sz w:val="20"/>
          <w:szCs w:val="20"/>
          <w:lang w:val="ru-RU"/>
        </w:rPr>
        <w:t>Котировального списка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 xml:space="preserve">уровня / Некотировальной части </w:t>
      </w:r>
      <w:r w:rsidRPr="005E4FCB">
        <w:rPr>
          <w:rFonts w:ascii="Arial" w:hAnsi="Arial" w:cs="Arial"/>
          <w:sz w:val="20"/>
          <w:szCs w:val="20"/>
          <w:lang w:val="ru-RU"/>
        </w:rPr>
        <w:t xml:space="preserve">списка ценных бумаг, допущенных к торгам, организуемым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0A09D9" w:rsidRPr="005E4FCB">
        <w:rPr>
          <w:rFonts w:ascii="Arial" w:hAnsi="Arial" w:cs="Arial"/>
          <w:sz w:val="20"/>
          <w:szCs w:val="20"/>
          <w:lang w:val="ru-RU"/>
        </w:rPr>
        <w:t xml:space="preserve"> </w:t>
      </w:r>
      <w:r w:rsidRPr="005E4FCB">
        <w:rPr>
          <w:rFonts w:ascii="Arial" w:hAnsi="Arial" w:cs="Arial"/>
          <w:sz w:val="20"/>
          <w:szCs w:val="20"/>
          <w:lang w:val="ru-RU"/>
        </w:rPr>
        <w:t>(далее – Список):</w:t>
      </w:r>
      <w:r w:rsidR="00626F48" w:rsidRPr="005E4FCB">
        <w:rPr>
          <w:rFonts w:ascii="Arial" w:hAnsi="Arial" w:cs="Arial"/>
          <w:sz w:val="20"/>
          <w:szCs w:val="20"/>
          <w:lang w:val="ru-RU"/>
        </w:rPr>
        <w:t xml:space="preserve">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E75970" w:rsidRPr="007A479F" w14:paraId="22B6E72C" w14:textId="77777777" w:rsidTr="00CD483E">
        <w:trPr>
          <w:cantSplit/>
          <w:trHeight w:val="603"/>
          <w:jc w:val="center"/>
        </w:trPr>
        <w:tc>
          <w:tcPr>
            <w:tcW w:w="567" w:type="dxa"/>
            <w:tcBorders>
              <w:bottom w:val="nil"/>
            </w:tcBorders>
          </w:tcPr>
          <w:p w14:paraId="7BE08FE2" w14:textId="77777777" w:rsidR="00E75970" w:rsidRPr="005E4FCB" w:rsidRDefault="00E75970" w:rsidP="00CD483E">
            <w:pPr>
              <w:jc w:val="center"/>
              <w:rPr>
                <w:rFonts w:ascii="Arial" w:hAnsi="Arial" w:cs="Arial"/>
                <w:sz w:val="18"/>
                <w:szCs w:val="18"/>
              </w:rPr>
            </w:pPr>
            <w:r w:rsidRPr="005E4FCB">
              <w:rPr>
                <w:rFonts w:ascii="Arial" w:hAnsi="Arial" w:cs="Arial"/>
                <w:sz w:val="18"/>
                <w:szCs w:val="18"/>
              </w:rPr>
              <w:t>№</w:t>
            </w:r>
          </w:p>
          <w:p w14:paraId="70FCC649" w14:textId="77777777" w:rsidR="00E75970" w:rsidRPr="005E4FCB" w:rsidRDefault="00E75970"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14:paraId="2C4FE205"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14:paraId="0F9EAB44" w14:textId="77777777" w:rsidR="00E75970" w:rsidRPr="005E4FCB" w:rsidRDefault="00E75970"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14:paraId="551D1430"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579C5006"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E75970" w:rsidRPr="009D754F" w14:paraId="259CCDDA" w14:textId="77777777" w:rsidTr="00CD483E">
        <w:trPr>
          <w:cantSplit/>
          <w:trHeight w:val="215"/>
          <w:jc w:val="center"/>
        </w:trPr>
        <w:tc>
          <w:tcPr>
            <w:tcW w:w="567" w:type="dxa"/>
          </w:tcPr>
          <w:p w14:paraId="5DCF5986" w14:textId="77777777"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14:paraId="76AA6203" w14:textId="77777777" w:rsidR="00E75970" w:rsidRPr="005E4FCB" w:rsidRDefault="00E75970" w:rsidP="00CD483E">
            <w:pPr>
              <w:jc w:val="center"/>
              <w:rPr>
                <w:rFonts w:ascii="Arial" w:hAnsi="Arial" w:cs="Arial"/>
                <w:sz w:val="18"/>
                <w:szCs w:val="18"/>
              </w:rPr>
            </w:pPr>
          </w:p>
        </w:tc>
        <w:tc>
          <w:tcPr>
            <w:tcW w:w="1777" w:type="dxa"/>
          </w:tcPr>
          <w:p w14:paraId="017F025B" w14:textId="77777777" w:rsidR="00E75970" w:rsidRPr="005E4FCB" w:rsidRDefault="00E75970" w:rsidP="00CD483E">
            <w:pPr>
              <w:jc w:val="center"/>
              <w:rPr>
                <w:rFonts w:ascii="Arial" w:hAnsi="Arial" w:cs="Arial"/>
                <w:sz w:val="18"/>
                <w:szCs w:val="18"/>
              </w:rPr>
            </w:pPr>
          </w:p>
        </w:tc>
        <w:tc>
          <w:tcPr>
            <w:tcW w:w="2632" w:type="dxa"/>
          </w:tcPr>
          <w:p w14:paraId="008A1AE1" w14:textId="77777777" w:rsidR="00E75970" w:rsidRPr="005E4FCB" w:rsidRDefault="00E75970" w:rsidP="00CD483E">
            <w:pPr>
              <w:jc w:val="center"/>
              <w:rPr>
                <w:rFonts w:ascii="Arial" w:hAnsi="Arial" w:cs="Arial"/>
                <w:sz w:val="18"/>
                <w:szCs w:val="18"/>
              </w:rPr>
            </w:pPr>
          </w:p>
        </w:tc>
        <w:tc>
          <w:tcPr>
            <w:tcW w:w="2577" w:type="dxa"/>
          </w:tcPr>
          <w:p w14:paraId="4D35D798" w14:textId="77777777" w:rsidR="00E75970" w:rsidRPr="005E4FCB" w:rsidRDefault="00E75970" w:rsidP="00CD483E">
            <w:pPr>
              <w:jc w:val="center"/>
              <w:rPr>
                <w:rFonts w:ascii="Arial" w:hAnsi="Arial" w:cs="Arial"/>
                <w:sz w:val="18"/>
                <w:szCs w:val="18"/>
              </w:rPr>
            </w:pPr>
          </w:p>
        </w:tc>
      </w:tr>
    </w:tbl>
    <w:p w14:paraId="0B91F772" w14:textId="77777777" w:rsidR="00626F48" w:rsidRPr="005E4FCB" w:rsidRDefault="00626F48" w:rsidP="00626F48">
      <w:pPr>
        <w:autoSpaceDE w:val="0"/>
        <w:autoSpaceDN w:val="0"/>
        <w:adjustRightInd w:val="0"/>
        <w:jc w:val="both"/>
        <w:rPr>
          <w:rFonts w:ascii="Arial" w:hAnsi="Arial" w:cs="Arial"/>
          <w:sz w:val="20"/>
          <w:szCs w:val="20"/>
          <w:lang w:val="ru-RU"/>
        </w:rPr>
      </w:pPr>
    </w:p>
    <w:p w14:paraId="79CE7C52" w14:textId="09775199" w:rsidR="00626F48" w:rsidRPr="000A09D9"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0A1D60">
        <w:rPr>
          <w:rFonts w:ascii="Arial" w:hAnsi="Arial" w:cs="Arial"/>
          <w:sz w:val="20"/>
          <w:szCs w:val="20"/>
          <w:lang w:val="ru-RU"/>
        </w:rPr>
        <w:t xml:space="preserve">АО </w:t>
      </w:r>
      <w:r w:rsidR="00B3420D">
        <w:rPr>
          <w:rFonts w:ascii="Arial" w:hAnsi="Arial" w:cs="Arial"/>
          <w:sz w:val="20"/>
          <w:szCs w:val="20"/>
          <w:lang w:val="ru-RU"/>
        </w:rPr>
        <w:t>«Восточная биржа»</w:t>
      </w:r>
      <w:r w:rsidR="000A09D9">
        <w:rPr>
          <w:rFonts w:ascii="Arial" w:hAnsi="Arial" w:cs="Arial"/>
          <w:sz w:val="20"/>
          <w:szCs w:val="20"/>
          <w:lang w:val="ru-RU"/>
        </w:rPr>
        <w:t>:</w:t>
      </w:r>
    </w:p>
    <w:p w14:paraId="01844091"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49ADA802"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26132A73"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485034ED" w14:textId="77777777" w:rsidR="00626F48" w:rsidRPr="005E4FCB" w:rsidRDefault="00626F48" w:rsidP="00626F48">
      <w:pPr>
        <w:jc w:val="both"/>
        <w:rPr>
          <w:rFonts w:ascii="Arial" w:hAnsi="Arial" w:cs="Arial"/>
          <w:sz w:val="20"/>
          <w:szCs w:val="20"/>
          <w:lang w:val="ru-RU"/>
        </w:rPr>
      </w:pPr>
    </w:p>
    <w:p w14:paraId="480B35F3" w14:textId="77777777" w:rsidR="00626F48" w:rsidRPr="00D159CA" w:rsidRDefault="00626F48" w:rsidP="00626F4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w:t>
      </w:r>
      <w:r w:rsidRPr="00D159CA">
        <w:rPr>
          <w:rFonts w:ascii="Arial" w:hAnsi="Arial" w:cs="Arial"/>
          <w:i/>
          <w:sz w:val="20"/>
          <w:szCs w:val="20"/>
          <w:lang w:val="ru-RU"/>
        </w:rPr>
        <w:t>ами листинга (делистинга) ценных бумаг.</w:t>
      </w:r>
    </w:p>
    <w:p w14:paraId="71217A8C" w14:textId="77777777" w:rsidR="00626F48" w:rsidRPr="005E4FCB" w:rsidRDefault="00626F48" w:rsidP="00626F48">
      <w:pPr>
        <w:jc w:val="both"/>
        <w:rPr>
          <w:rFonts w:ascii="Arial" w:hAnsi="Arial" w:cs="Arial"/>
          <w:sz w:val="20"/>
          <w:szCs w:val="20"/>
          <w:lang w:val="ru-RU"/>
        </w:rPr>
      </w:pPr>
    </w:p>
    <w:p w14:paraId="2C6753CF" w14:textId="77777777" w:rsidR="00626F48" w:rsidRPr="005E4FCB" w:rsidRDefault="00626F48" w:rsidP="00626F48">
      <w:pPr>
        <w:jc w:val="both"/>
        <w:rPr>
          <w:rFonts w:ascii="Arial" w:hAnsi="Arial" w:cs="Arial"/>
          <w:sz w:val="20"/>
          <w:szCs w:val="20"/>
          <w:lang w:val="ru-RU"/>
        </w:rPr>
      </w:pPr>
    </w:p>
    <w:p w14:paraId="1306E4EC"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0A88F878"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43B0D90D" w14:textId="77777777" w:rsidR="00626F48" w:rsidRPr="005E4FCB" w:rsidRDefault="00626F48" w:rsidP="00626F48">
      <w:pPr>
        <w:tabs>
          <w:tab w:val="left" w:pos="2910"/>
          <w:tab w:val="left" w:pos="603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tab/>
      </w:r>
    </w:p>
    <w:p w14:paraId="7283B02C" w14:textId="77777777" w:rsidR="00626F48" w:rsidRPr="005E4FCB" w:rsidRDefault="00626F48" w:rsidP="00626F48">
      <w:pPr>
        <w:pStyle w:val="a3"/>
        <w:numPr>
          <w:ilvl w:val="1"/>
          <w:numId w:val="7"/>
        </w:numPr>
        <w:ind w:left="567" w:hanging="567"/>
        <w:rPr>
          <w:rStyle w:val="a5"/>
          <w:rFonts w:ascii="Arial" w:hAnsi="Arial" w:cs="Arial"/>
          <w:color w:val="000000"/>
          <w:sz w:val="20"/>
          <w:szCs w:val="20"/>
        </w:rPr>
        <w:sectPr w:rsidR="00626F48" w:rsidRPr="005E4FCB" w:rsidSect="001E25F5">
          <w:pgSz w:w="11906" w:h="16838"/>
          <w:pgMar w:top="568" w:right="850" w:bottom="1134" w:left="851" w:header="708" w:footer="708" w:gutter="0"/>
          <w:cols w:space="708"/>
          <w:titlePg/>
          <w:docGrid w:linePitch="360"/>
        </w:sectPr>
      </w:pPr>
    </w:p>
    <w:p w14:paraId="410A69C4" w14:textId="77777777" w:rsidR="00626F48" w:rsidRPr="005E4FCB" w:rsidRDefault="006A0569" w:rsidP="00CD4B3E">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7" w:history="1">
        <w:bookmarkStart w:id="28" w:name="_Toc181185456"/>
        <w:r w:rsidR="00626F48" w:rsidRPr="005E4FCB">
          <w:rPr>
            <w:rStyle w:val="a5"/>
            <w:rFonts w:ascii="Arial" w:hAnsi="Arial" w:cs="Arial"/>
            <w:b w:val="0"/>
            <w:color w:val="000000"/>
            <w:sz w:val="20"/>
          </w:rPr>
          <w:t>Заявления о</w:t>
        </w:r>
      </w:hyperlink>
      <w:r w:rsidR="00626F48" w:rsidRPr="005E4FCB">
        <w:rPr>
          <w:rStyle w:val="a5"/>
          <w:rFonts w:ascii="Arial" w:hAnsi="Arial" w:cs="Arial"/>
          <w:b w:val="0"/>
          <w:color w:val="000000"/>
          <w:sz w:val="20"/>
        </w:rPr>
        <w:t xml:space="preserve"> включении в Сегмент</w:t>
      </w:r>
      <w:bookmarkEnd w:id="28"/>
    </w:p>
    <w:p w14:paraId="47885FB1" w14:textId="77777777" w:rsidR="00626F48" w:rsidRPr="005E4FCB" w:rsidRDefault="00626F48" w:rsidP="00626F48">
      <w:pPr>
        <w:pStyle w:val="3"/>
        <w:jc w:val="right"/>
        <w:rPr>
          <w:rFonts w:ascii="Arial" w:hAnsi="Arial" w:cs="Arial"/>
          <w:b/>
          <w:color w:val="0070C0"/>
          <w:sz w:val="20"/>
          <w:szCs w:val="20"/>
        </w:rPr>
      </w:pPr>
    </w:p>
    <w:p w14:paraId="55CBDAD2"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4EF8E47" w14:textId="418222E3" w:rsidR="00626F48" w:rsidRPr="00F42ED2" w:rsidRDefault="00F42ED2" w:rsidP="00626F48">
      <w:pPr>
        <w:ind w:left="4248"/>
        <w:jc w:val="right"/>
        <w:rPr>
          <w:rFonts w:ascii="Arial" w:hAnsi="Arial" w:cs="Arial"/>
          <w:sz w:val="20"/>
          <w:szCs w:val="20"/>
          <w:lang w:val="ru-RU"/>
        </w:rPr>
      </w:pPr>
      <w:r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453204CC" w14:textId="77777777" w:rsidR="00626F48" w:rsidRPr="00F42ED2" w:rsidRDefault="00626F48" w:rsidP="00626F48">
      <w:pPr>
        <w:rPr>
          <w:rFonts w:ascii="Arial" w:hAnsi="Arial" w:cs="Arial"/>
          <w:sz w:val="20"/>
          <w:szCs w:val="20"/>
          <w:lang w:val="ru-RU"/>
        </w:rPr>
      </w:pPr>
      <w:r w:rsidRPr="00F42ED2">
        <w:rPr>
          <w:rFonts w:ascii="Arial" w:hAnsi="Arial" w:cs="Arial"/>
          <w:sz w:val="20"/>
          <w:szCs w:val="20"/>
          <w:lang w:val="ru-RU"/>
        </w:rPr>
        <w:t>«___» ___________ 20__</w:t>
      </w:r>
      <w:r w:rsidRPr="00F42ED2">
        <w:rPr>
          <w:rFonts w:ascii="Arial" w:hAnsi="Arial" w:cs="Arial"/>
          <w:sz w:val="20"/>
          <w:szCs w:val="20"/>
        </w:rPr>
        <w:t> </w:t>
      </w:r>
      <w:r w:rsidRPr="00F42ED2">
        <w:rPr>
          <w:rFonts w:ascii="Arial" w:hAnsi="Arial" w:cs="Arial"/>
          <w:sz w:val="20"/>
          <w:szCs w:val="20"/>
          <w:lang w:val="ru-RU"/>
        </w:rPr>
        <w:t>г.</w:t>
      </w:r>
    </w:p>
    <w:p w14:paraId="2AEED922" w14:textId="77777777" w:rsidR="00626F48" w:rsidRPr="00F42ED2" w:rsidRDefault="00626F48" w:rsidP="00626F48">
      <w:pPr>
        <w:jc w:val="center"/>
        <w:rPr>
          <w:rFonts w:ascii="Arial" w:hAnsi="Arial" w:cs="Arial"/>
          <w:b/>
          <w:sz w:val="20"/>
          <w:szCs w:val="20"/>
          <w:lang w:val="ru-RU"/>
        </w:rPr>
      </w:pPr>
      <w:r w:rsidRPr="00F42ED2">
        <w:rPr>
          <w:rFonts w:ascii="Arial" w:hAnsi="Arial" w:cs="Arial"/>
          <w:b/>
          <w:sz w:val="20"/>
          <w:szCs w:val="20"/>
          <w:lang w:val="ru-RU"/>
        </w:rPr>
        <w:t>ЗАЯВЛЕНИЕ</w:t>
      </w:r>
    </w:p>
    <w:p w14:paraId="280CAAB8" w14:textId="77777777" w:rsidR="00626F48" w:rsidRPr="005E4FCB" w:rsidRDefault="00626F48" w:rsidP="00626F48">
      <w:pPr>
        <w:jc w:val="center"/>
        <w:rPr>
          <w:rFonts w:ascii="Arial" w:hAnsi="Arial" w:cs="Arial"/>
          <w:b/>
          <w:sz w:val="20"/>
          <w:szCs w:val="20"/>
          <w:lang w:val="ru-RU"/>
        </w:rPr>
      </w:pPr>
      <w:r w:rsidRPr="00F42ED2">
        <w:rPr>
          <w:rFonts w:ascii="Arial" w:hAnsi="Arial" w:cs="Arial"/>
          <w:b/>
          <w:sz w:val="20"/>
          <w:szCs w:val="20"/>
          <w:lang w:val="ru-RU"/>
        </w:rPr>
        <w:t>о включении ценных бумаг в Сегмент</w:t>
      </w:r>
      <w:r w:rsidRPr="00F42ED2">
        <w:rPr>
          <w:rStyle w:val="af2"/>
          <w:rFonts w:ascii="Arial" w:hAnsi="Arial" w:cs="Arial"/>
          <w:b/>
          <w:sz w:val="20"/>
          <w:szCs w:val="20"/>
          <w:lang w:val="ru-RU"/>
        </w:rPr>
        <w:footnoteReference w:id="11"/>
      </w:r>
    </w:p>
    <w:p w14:paraId="08FE259F" w14:textId="77777777" w:rsidR="00626F48" w:rsidRPr="005E4FCB" w:rsidRDefault="00626F48" w:rsidP="00626F48">
      <w:pPr>
        <w:rPr>
          <w:rFonts w:ascii="Arial" w:hAnsi="Arial" w:cs="Arial"/>
          <w:sz w:val="20"/>
          <w:szCs w:val="20"/>
          <w:lang w:val="ru-RU"/>
        </w:rPr>
      </w:pPr>
    </w:p>
    <w:p w14:paraId="18F5F0E6" w14:textId="77777777" w:rsidR="00626F48" w:rsidRPr="005E4FCB" w:rsidRDefault="00626F48" w:rsidP="004F0E9D">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2E275A82" w14:textId="77777777" w:rsidR="00626F48" w:rsidRPr="005E4FCB" w:rsidRDefault="00626F48" w:rsidP="00626F48">
      <w:pPr>
        <w:pStyle w:val="ad"/>
        <w:spacing w:line="276" w:lineRule="auto"/>
        <w:jc w:val="center"/>
        <w:rPr>
          <w:rFonts w:ascii="Arial" w:hAnsi="Arial" w:cs="Arial"/>
        </w:rPr>
      </w:pPr>
      <w:r w:rsidRPr="005E4FCB">
        <w:rPr>
          <w:rFonts w:ascii="Arial" w:hAnsi="Arial" w:cs="Arial"/>
        </w:rPr>
        <w:t xml:space="preserve">(полное наименование эмитента/лица, обязанного по ценной бумаге) </w:t>
      </w:r>
    </w:p>
    <w:p w14:paraId="36C7F47C"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__________________________________________________________,</w:t>
      </w:r>
    </w:p>
    <w:p w14:paraId="2FFB08EC" w14:textId="77777777" w:rsidR="001B5CFC" w:rsidRPr="005E4FCB" w:rsidRDefault="001B5CFC" w:rsidP="00626F48">
      <w:pPr>
        <w:jc w:val="both"/>
        <w:rPr>
          <w:rFonts w:ascii="Arial" w:hAnsi="Arial" w:cs="Arial"/>
          <w:sz w:val="20"/>
          <w:szCs w:val="20"/>
          <w:lang w:val="ru-RU"/>
        </w:rPr>
      </w:pPr>
    </w:p>
    <w:p w14:paraId="4C921156"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включении в </w:t>
      </w:r>
      <w:r w:rsidRPr="005E4FCB">
        <w:rPr>
          <w:rFonts w:ascii="Arial" w:hAnsi="Arial" w:cs="Arial"/>
          <w:b/>
          <w:sz w:val="20"/>
          <w:szCs w:val="20"/>
          <w:lang w:val="ru-RU"/>
        </w:rPr>
        <w:t xml:space="preserve">________ </w:t>
      </w:r>
      <w:r w:rsidRPr="005E4FCB">
        <w:rPr>
          <w:rFonts w:ascii="Arial" w:hAnsi="Arial" w:cs="Arial"/>
          <w:b/>
          <w:i/>
          <w:sz w:val="20"/>
          <w:szCs w:val="20"/>
          <w:lang w:val="ru-RU"/>
        </w:rPr>
        <w:t xml:space="preserve">указывается полное наименование Сегмента </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213"/>
        <w:gridCol w:w="2126"/>
        <w:gridCol w:w="2126"/>
        <w:gridCol w:w="2076"/>
      </w:tblGrid>
      <w:tr w:rsidR="00CE0CB4" w:rsidRPr="00A70B6E" w14:paraId="46CF33F7" w14:textId="77777777" w:rsidTr="00EB723D">
        <w:trPr>
          <w:cantSplit/>
          <w:trHeight w:val="603"/>
          <w:jc w:val="center"/>
        </w:trPr>
        <w:tc>
          <w:tcPr>
            <w:tcW w:w="567" w:type="dxa"/>
            <w:tcBorders>
              <w:bottom w:val="nil"/>
            </w:tcBorders>
          </w:tcPr>
          <w:p w14:paraId="1AAFF4A6" w14:textId="77777777"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w:t>
            </w:r>
          </w:p>
          <w:p w14:paraId="6B494710" w14:textId="77777777"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п/п</w:t>
            </w:r>
          </w:p>
        </w:tc>
        <w:tc>
          <w:tcPr>
            <w:tcW w:w="3213" w:type="dxa"/>
            <w:tcBorders>
              <w:bottom w:val="nil"/>
            </w:tcBorders>
          </w:tcPr>
          <w:p w14:paraId="75382AF1" w14:textId="77777777"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2126" w:type="dxa"/>
            <w:tcBorders>
              <w:bottom w:val="nil"/>
            </w:tcBorders>
          </w:tcPr>
          <w:p w14:paraId="06D4629B" w14:textId="77777777"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26" w:type="dxa"/>
            <w:tcBorders>
              <w:bottom w:val="nil"/>
            </w:tcBorders>
          </w:tcPr>
          <w:p w14:paraId="1CD77BF3" w14:textId="77777777"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076" w:type="dxa"/>
            <w:tcBorders>
              <w:bottom w:val="nil"/>
            </w:tcBorders>
          </w:tcPr>
          <w:p w14:paraId="11BAD021" w14:textId="77777777"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CE0CB4" w:rsidRPr="009D754F" w14:paraId="72266612" w14:textId="77777777" w:rsidTr="00EB723D">
        <w:trPr>
          <w:cantSplit/>
          <w:trHeight w:val="215"/>
          <w:jc w:val="center"/>
        </w:trPr>
        <w:tc>
          <w:tcPr>
            <w:tcW w:w="567" w:type="dxa"/>
          </w:tcPr>
          <w:p w14:paraId="16096A7E" w14:textId="77777777" w:rsidR="00CE0CB4" w:rsidRPr="005E4FCB" w:rsidRDefault="00CE0CB4" w:rsidP="00CD483E">
            <w:pPr>
              <w:jc w:val="center"/>
              <w:rPr>
                <w:rFonts w:ascii="Arial" w:hAnsi="Arial" w:cs="Arial"/>
                <w:sz w:val="18"/>
                <w:szCs w:val="18"/>
                <w:lang w:val="ru-RU"/>
              </w:rPr>
            </w:pPr>
            <w:r w:rsidRPr="005E4FCB">
              <w:rPr>
                <w:rFonts w:ascii="Arial" w:hAnsi="Arial" w:cs="Arial"/>
                <w:sz w:val="18"/>
                <w:szCs w:val="18"/>
                <w:lang w:val="ru-RU"/>
              </w:rPr>
              <w:t>1</w:t>
            </w:r>
          </w:p>
        </w:tc>
        <w:tc>
          <w:tcPr>
            <w:tcW w:w="3213" w:type="dxa"/>
          </w:tcPr>
          <w:p w14:paraId="02471C80" w14:textId="77777777" w:rsidR="00CE0CB4" w:rsidRPr="005E4FCB" w:rsidRDefault="00CE0CB4" w:rsidP="00CD483E">
            <w:pPr>
              <w:jc w:val="center"/>
              <w:rPr>
                <w:rFonts w:ascii="Arial" w:hAnsi="Arial" w:cs="Arial"/>
                <w:sz w:val="18"/>
                <w:szCs w:val="18"/>
              </w:rPr>
            </w:pPr>
          </w:p>
        </w:tc>
        <w:tc>
          <w:tcPr>
            <w:tcW w:w="2126" w:type="dxa"/>
          </w:tcPr>
          <w:p w14:paraId="7D1CFADE" w14:textId="77777777" w:rsidR="00CE0CB4" w:rsidRPr="005E4FCB" w:rsidRDefault="00CE0CB4" w:rsidP="00CD483E">
            <w:pPr>
              <w:jc w:val="center"/>
              <w:rPr>
                <w:rFonts w:ascii="Arial" w:hAnsi="Arial" w:cs="Arial"/>
                <w:sz w:val="18"/>
                <w:szCs w:val="18"/>
              </w:rPr>
            </w:pPr>
          </w:p>
        </w:tc>
        <w:tc>
          <w:tcPr>
            <w:tcW w:w="2126" w:type="dxa"/>
          </w:tcPr>
          <w:p w14:paraId="5BD10279" w14:textId="77777777" w:rsidR="00CE0CB4" w:rsidRPr="005E4FCB" w:rsidRDefault="00CE0CB4" w:rsidP="00CD483E">
            <w:pPr>
              <w:jc w:val="center"/>
              <w:rPr>
                <w:rFonts w:ascii="Arial" w:hAnsi="Arial" w:cs="Arial"/>
                <w:sz w:val="18"/>
                <w:szCs w:val="18"/>
              </w:rPr>
            </w:pPr>
          </w:p>
        </w:tc>
        <w:tc>
          <w:tcPr>
            <w:tcW w:w="2076" w:type="dxa"/>
          </w:tcPr>
          <w:p w14:paraId="7C58B50B" w14:textId="77777777" w:rsidR="00CE0CB4" w:rsidRPr="005E4FCB" w:rsidRDefault="00CE0CB4" w:rsidP="00CD483E">
            <w:pPr>
              <w:jc w:val="center"/>
              <w:rPr>
                <w:rFonts w:ascii="Arial" w:hAnsi="Arial" w:cs="Arial"/>
                <w:sz w:val="18"/>
                <w:szCs w:val="18"/>
              </w:rPr>
            </w:pPr>
          </w:p>
        </w:tc>
      </w:tr>
    </w:tbl>
    <w:p w14:paraId="4626C324" w14:textId="77777777" w:rsidR="00626F48" w:rsidRPr="005E4FCB" w:rsidRDefault="00626F48" w:rsidP="00626F48">
      <w:pPr>
        <w:jc w:val="both"/>
        <w:rPr>
          <w:rFonts w:ascii="Arial" w:hAnsi="Arial" w:cs="Arial"/>
          <w:sz w:val="20"/>
          <w:szCs w:val="20"/>
          <w:lang w:val="ru-RU"/>
        </w:rPr>
      </w:pPr>
    </w:p>
    <w:p w14:paraId="581906A1"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977"/>
        <w:gridCol w:w="2409"/>
      </w:tblGrid>
      <w:tr w:rsidR="00626F48" w:rsidRPr="009D754F" w14:paraId="37EA82A6" w14:textId="77777777" w:rsidTr="00CD483E">
        <w:tc>
          <w:tcPr>
            <w:tcW w:w="567" w:type="dxa"/>
            <w:tcBorders>
              <w:top w:val="single" w:sz="4" w:space="0" w:color="auto"/>
              <w:left w:val="single" w:sz="4" w:space="0" w:color="auto"/>
              <w:bottom w:val="single" w:sz="4" w:space="0" w:color="auto"/>
              <w:right w:val="single" w:sz="4" w:space="0" w:color="auto"/>
            </w:tcBorders>
          </w:tcPr>
          <w:p w14:paraId="5320446D"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4253" w:type="dxa"/>
            <w:tcBorders>
              <w:top w:val="single" w:sz="4" w:space="0" w:color="auto"/>
              <w:left w:val="single" w:sz="4" w:space="0" w:color="auto"/>
              <w:bottom w:val="single" w:sz="4" w:space="0" w:color="auto"/>
              <w:right w:val="single" w:sz="4" w:space="0" w:color="auto"/>
            </w:tcBorders>
          </w:tcPr>
          <w:p w14:paraId="17EDDFB1"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2"/>
            </w:r>
          </w:p>
        </w:tc>
        <w:tc>
          <w:tcPr>
            <w:tcW w:w="2977" w:type="dxa"/>
            <w:tcBorders>
              <w:top w:val="single" w:sz="4" w:space="0" w:color="auto"/>
              <w:left w:val="single" w:sz="4" w:space="0" w:color="auto"/>
              <w:bottom w:val="single" w:sz="4" w:space="0" w:color="auto"/>
              <w:right w:val="single" w:sz="4" w:space="0" w:color="auto"/>
            </w:tcBorders>
          </w:tcPr>
          <w:p w14:paraId="1BAB57D4"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09" w:type="dxa"/>
            <w:tcBorders>
              <w:top w:val="single" w:sz="4" w:space="0" w:color="auto"/>
              <w:left w:val="single" w:sz="4" w:space="0" w:color="auto"/>
              <w:bottom w:val="single" w:sz="4" w:space="0" w:color="auto"/>
              <w:right w:val="single" w:sz="4" w:space="0" w:color="auto"/>
            </w:tcBorders>
          </w:tcPr>
          <w:p w14:paraId="17552148"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14:paraId="12586BF9" w14:textId="77777777"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14:paraId="3AA2FCB0" w14:textId="77777777"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tcPr>
          <w:p w14:paraId="19C4B25F" w14:textId="77777777" w:rsidR="00626F48" w:rsidRPr="005E4FCB" w:rsidRDefault="00626F48" w:rsidP="00CD483E">
            <w:pPr>
              <w:spacing w:line="276" w:lineRule="auto"/>
              <w:ind w:right="20"/>
              <w:jc w:val="both"/>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9FBB676" w14:textId="77777777" w:rsidR="00626F48" w:rsidRPr="005E4FCB" w:rsidRDefault="00626F48" w:rsidP="00CD483E">
            <w:pPr>
              <w:spacing w:line="276" w:lineRule="auto"/>
              <w:ind w:right="20"/>
              <w:jc w:val="both"/>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14:paraId="38939F70" w14:textId="77777777" w:rsidR="00626F48" w:rsidRPr="005E4FCB" w:rsidRDefault="00626F48" w:rsidP="00CD483E">
            <w:pPr>
              <w:spacing w:line="276" w:lineRule="auto"/>
              <w:ind w:right="20"/>
              <w:jc w:val="both"/>
              <w:rPr>
                <w:rFonts w:ascii="Arial" w:hAnsi="Arial" w:cs="Arial"/>
                <w:sz w:val="18"/>
                <w:szCs w:val="18"/>
              </w:rPr>
            </w:pPr>
          </w:p>
        </w:tc>
      </w:tr>
    </w:tbl>
    <w:p w14:paraId="6532F297" w14:textId="77777777" w:rsidR="00626F48" w:rsidRPr="005E4FCB" w:rsidRDefault="00626F48" w:rsidP="00626F48">
      <w:pPr>
        <w:rPr>
          <w:rFonts w:ascii="Arial" w:hAnsi="Arial" w:cs="Arial"/>
          <w:sz w:val="20"/>
          <w:szCs w:val="20"/>
        </w:rPr>
      </w:pPr>
    </w:p>
    <w:p w14:paraId="6E918177" w14:textId="3881432B" w:rsidR="00626F48" w:rsidRPr="005E4FCB" w:rsidRDefault="00626F48" w:rsidP="00EB723D">
      <w:pPr>
        <w:spacing w:line="240" w:lineRule="auto"/>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5F20A0AC" w14:textId="77777777"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14:paraId="01C0DCA7" w14:textId="77777777"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5EDD90F0" w14:textId="77777777"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750E2FB6" w14:textId="77777777" w:rsidR="00626F48" w:rsidRPr="005E4FCB" w:rsidRDefault="00626F48" w:rsidP="00626F48">
      <w:pPr>
        <w:ind w:firstLine="708"/>
        <w:jc w:val="both"/>
        <w:rPr>
          <w:rFonts w:ascii="Arial" w:hAnsi="Arial" w:cs="Arial"/>
          <w:sz w:val="20"/>
          <w:szCs w:val="20"/>
          <w:lang w:val="ru-RU"/>
        </w:rPr>
      </w:pPr>
    </w:p>
    <w:p w14:paraId="3C4958DF" w14:textId="77777777" w:rsidR="00CE0CB4" w:rsidRPr="0052576C" w:rsidRDefault="00626F48" w:rsidP="00CE0CB4">
      <w:pPr>
        <w:autoSpaceDE w:val="0"/>
        <w:autoSpaceDN w:val="0"/>
        <w:adjustRightInd w:val="0"/>
        <w:jc w:val="both"/>
        <w:rPr>
          <w:rFonts w:ascii="Arial" w:hAnsi="Arial" w:cs="Arial"/>
          <w:i/>
          <w:sz w:val="20"/>
          <w:szCs w:val="20"/>
          <w:lang w:val="ru-RU"/>
        </w:rPr>
      </w:pPr>
      <w:r w:rsidRPr="005E4FCB">
        <w:rPr>
          <w:rFonts w:ascii="Arial" w:hAnsi="Arial" w:cs="Arial"/>
          <w:sz w:val="20"/>
          <w:szCs w:val="20"/>
          <w:lang w:val="ru-RU"/>
        </w:rPr>
        <w:tab/>
      </w:r>
      <w:r w:rsidR="00CE0CB4" w:rsidRPr="0052576C">
        <w:rPr>
          <w:rFonts w:ascii="Arial" w:hAnsi="Arial" w:cs="Arial"/>
          <w:i/>
          <w:sz w:val="20"/>
          <w:szCs w:val="20"/>
          <w:lang w:val="ru-RU"/>
        </w:rPr>
        <w:t>Заявитель настоящим подтверждает:</w:t>
      </w:r>
    </w:p>
    <w:p w14:paraId="64E3314F" w14:textId="77777777" w:rsidR="00CE0CB4" w:rsidRPr="0066691B" w:rsidRDefault="00CE0CB4"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 и соответствие текстов документов, представленных в электронном виде, оригиналам таки</w:t>
      </w:r>
      <w:r w:rsidRPr="0066691B">
        <w:rPr>
          <w:rFonts w:ascii="Arial" w:hAnsi="Arial" w:cs="Arial"/>
          <w:i/>
          <w:sz w:val="20"/>
          <w:szCs w:val="20"/>
        </w:rPr>
        <w:t>х документов;</w:t>
      </w:r>
    </w:p>
    <w:p w14:paraId="7AE79CC8" w14:textId="77777777" w:rsidR="00CE0CB4" w:rsidRPr="0026041A" w:rsidRDefault="00FA64CD"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r w:rsidR="00CE0CB4" w:rsidRPr="0026041A">
        <w:rPr>
          <w:rFonts w:ascii="Arial" w:hAnsi="Arial" w:cs="Arial"/>
          <w:i/>
          <w:sz w:val="20"/>
          <w:szCs w:val="20"/>
        </w:rPr>
        <w:t>ценные бумаги соответствуют требованиям законодательства Российской Федерации, а также не имеют ограничений по обращению в Российской Федерации;</w:t>
      </w:r>
    </w:p>
    <w:p w14:paraId="227692E1" w14:textId="77777777" w:rsidR="00CE0CB4" w:rsidRPr="0026041A" w:rsidRDefault="00CE0CB4"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14:paraId="39ED7CB5" w14:textId="77777777" w:rsidR="00626F48" w:rsidRPr="005E4FCB" w:rsidRDefault="00626F48" w:rsidP="00CE0CB4">
      <w:pPr>
        <w:autoSpaceDE w:val="0"/>
        <w:autoSpaceDN w:val="0"/>
        <w:adjustRightInd w:val="0"/>
        <w:jc w:val="both"/>
        <w:rPr>
          <w:rFonts w:ascii="Arial" w:hAnsi="Arial" w:cs="Arial"/>
          <w:i/>
          <w:sz w:val="20"/>
          <w:szCs w:val="20"/>
          <w:lang w:val="ru-RU"/>
        </w:rPr>
      </w:pPr>
    </w:p>
    <w:p w14:paraId="66D603B8" w14:textId="77777777" w:rsidR="00626F48" w:rsidRPr="00D159CA" w:rsidRDefault="00626F48" w:rsidP="00626F48">
      <w:pPr>
        <w:tabs>
          <w:tab w:val="left" w:pos="1014"/>
        </w:tabs>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Сегменте, соблюдать т</w:t>
      </w:r>
      <w:r w:rsidRPr="00D159CA">
        <w:rPr>
          <w:rFonts w:ascii="Arial" w:hAnsi="Arial" w:cs="Arial"/>
          <w:i/>
          <w:sz w:val="20"/>
          <w:szCs w:val="20"/>
          <w:lang w:val="ru-RU"/>
        </w:rPr>
        <w:t>ребования и выполнять обязательства, установленные Правилами листинга.</w:t>
      </w:r>
    </w:p>
    <w:p w14:paraId="3B598D20" w14:textId="77777777" w:rsidR="00626F48" w:rsidRPr="005E4FCB" w:rsidRDefault="00626F48" w:rsidP="00626F48">
      <w:pPr>
        <w:tabs>
          <w:tab w:val="left" w:pos="1170"/>
        </w:tabs>
        <w:ind w:firstLine="708"/>
        <w:jc w:val="both"/>
        <w:rPr>
          <w:rFonts w:ascii="Arial" w:hAnsi="Arial" w:cs="Arial"/>
          <w:sz w:val="20"/>
          <w:szCs w:val="20"/>
          <w:lang w:val="ru-RU"/>
        </w:rPr>
      </w:pPr>
    </w:p>
    <w:p w14:paraId="7587D1F3" w14:textId="77777777" w:rsidR="00626F48" w:rsidRPr="005E4FCB" w:rsidRDefault="00626F48" w:rsidP="00626F48">
      <w:pPr>
        <w:ind w:firstLine="708"/>
        <w:jc w:val="both"/>
        <w:rPr>
          <w:rFonts w:ascii="Arial" w:hAnsi="Arial" w:cs="Arial"/>
          <w:sz w:val="20"/>
          <w:szCs w:val="20"/>
          <w:lang w:val="ru-RU"/>
        </w:rPr>
      </w:pPr>
    </w:p>
    <w:p w14:paraId="768E427F"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4A99FFA4" w14:textId="77777777" w:rsidR="00626F48" w:rsidRPr="005E4FCB" w:rsidRDefault="00626F48" w:rsidP="00EB723D">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10F11A03" w14:textId="77777777" w:rsidR="00626F48" w:rsidRPr="005E4FCB" w:rsidRDefault="00626F48" w:rsidP="00EB723D">
      <w:pPr>
        <w:tabs>
          <w:tab w:val="left" w:pos="2910"/>
        </w:tabs>
        <w:spacing w:line="240" w:lineRule="auto"/>
        <w:rPr>
          <w:rFonts w:ascii="Arial" w:hAnsi="Arial" w:cs="Arial"/>
          <w:sz w:val="20"/>
          <w:szCs w:val="20"/>
          <w:lang w:val="ru-RU"/>
        </w:rPr>
        <w:sectPr w:rsidR="00626F48"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t xml:space="preserve">м.п.      </w:t>
      </w:r>
    </w:p>
    <w:p w14:paraId="0C7F99FE" w14:textId="77777777" w:rsidR="00626F48" w:rsidRPr="005E4FCB" w:rsidRDefault="00626F48" w:rsidP="00CD4B3E">
      <w:pPr>
        <w:pStyle w:val="2"/>
        <w:numPr>
          <w:ilvl w:val="1"/>
          <w:numId w:val="31"/>
        </w:numPr>
        <w:tabs>
          <w:tab w:val="clear" w:pos="1021"/>
          <w:tab w:val="left" w:pos="-2694"/>
        </w:tabs>
        <w:ind w:left="567" w:hanging="567"/>
        <w:jc w:val="left"/>
        <w:rPr>
          <w:rStyle w:val="a5"/>
          <w:rFonts w:ascii="Arial" w:hAnsi="Arial" w:cs="Arial"/>
          <w:b w:val="0"/>
          <w:color w:val="000000"/>
          <w:sz w:val="20"/>
        </w:rPr>
      </w:pPr>
      <w:bookmarkStart w:id="29" w:name="_Toc181185457"/>
      <w:r w:rsidRPr="005E4FCB">
        <w:rPr>
          <w:rStyle w:val="a5"/>
          <w:rFonts w:ascii="Arial" w:hAnsi="Arial" w:cs="Arial"/>
          <w:b w:val="0"/>
          <w:color w:val="000000"/>
          <w:sz w:val="20"/>
        </w:rPr>
        <w:lastRenderedPageBreak/>
        <w:t>Заявление об исключении из Сегмента</w:t>
      </w:r>
      <w:bookmarkEnd w:id="29"/>
    </w:p>
    <w:p w14:paraId="164361E5" w14:textId="77777777" w:rsidR="00626F48" w:rsidRPr="005E4FCB" w:rsidRDefault="00626F48" w:rsidP="00626F48">
      <w:pPr>
        <w:pStyle w:val="3"/>
        <w:jc w:val="right"/>
        <w:rPr>
          <w:rFonts w:ascii="Arial" w:hAnsi="Arial" w:cs="Arial"/>
          <w:b/>
          <w:color w:val="0070C0"/>
          <w:sz w:val="20"/>
          <w:szCs w:val="20"/>
        </w:rPr>
      </w:pPr>
    </w:p>
    <w:p w14:paraId="320F3FA5" w14:textId="77777777"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0E09724A" w14:textId="51FAA741" w:rsidR="00626F48" w:rsidRPr="005E4FCB" w:rsidRDefault="00626F48" w:rsidP="00626F48">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1B723017" w14:textId="77777777" w:rsidR="00626F48" w:rsidRPr="005E4FCB" w:rsidRDefault="00626F48" w:rsidP="00626F48">
      <w:pPr>
        <w:ind w:left="4248"/>
        <w:jc w:val="right"/>
        <w:rPr>
          <w:rFonts w:ascii="Arial" w:hAnsi="Arial" w:cs="Arial"/>
          <w:sz w:val="20"/>
          <w:szCs w:val="20"/>
          <w:lang w:val="ru-RU"/>
        </w:rPr>
      </w:pPr>
    </w:p>
    <w:p w14:paraId="06ABA678"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21E0158" w14:textId="77777777" w:rsidR="00626F48" w:rsidRPr="005E4FCB" w:rsidRDefault="00626F48" w:rsidP="00626F48">
      <w:pPr>
        <w:jc w:val="center"/>
        <w:rPr>
          <w:rFonts w:ascii="Arial" w:hAnsi="Arial" w:cs="Arial"/>
          <w:b/>
          <w:sz w:val="20"/>
          <w:szCs w:val="20"/>
          <w:lang w:val="ru-RU"/>
        </w:rPr>
      </w:pPr>
    </w:p>
    <w:p w14:paraId="542645D7"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14:paraId="5B521DC7" w14:textId="77777777"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об исключении ценных бумаг из Сегмента</w:t>
      </w:r>
      <w:r w:rsidRPr="005E4FCB">
        <w:rPr>
          <w:rStyle w:val="af2"/>
          <w:rFonts w:ascii="Arial" w:hAnsi="Arial" w:cs="Arial"/>
          <w:b/>
          <w:sz w:val="20"/>
          <w:szCs w:val="20"/>
          <w:lang w:val="ru-RU"/>
        </w:rPr>
        <w:footnoteReference w:id="13"/>
      </w:r>
    </w:p>
    <w:p w14:paraId="784D2F82" w14:textId="77777777" w:rsidR="00626F48" w:rsidRPr="005E4FCB" w:rsidRDefault="00626F48" w:rsidP="00626F48">
      <w:pPr>
        <w:rPr>
          <w:rFonts w:ascii="Arial" w:hAnsi="Arial" w:cs="Arial"/>
          <w:sz w:val="20"/>
          <w:szCs w:val="20"/>
          <w:lang w:val="ru-RU"/>
        </w:rPr>
      </w:pPr>
    </w:p>
    <w:p w14:paraId="442494B9" w14:textId="77777777" w:rsidR="00626F48" w:rsidRPr="005E4FCB" w:rsidRDefault="00626F48" w:rsidP="004F0E9D">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4A6A58D8" w14:textId="77777777" w:rsidR="00626F48" w:rsidRPr="0052576C" w:rsidRDefault="00626F48" w:rsidP="00626F48">
      <w:pPr>
        <w:pStyle w:val="ad"/>
        <w:jc w:val="center"/>
        <w:rPr>
          <w:rFonts w:ascii="Arial" w:hAnsi="Arial" w:cs="Arial"/>
        </w:rPr>
      </w:pPr>
      <w:r w:rsidRPr="0052576C">
        <w:rPr>
          <w:rFonts w:ascii="Arial" w:hAnsi="Arial" w:cs="Arial"/>
        </w:rPr>
        <w:t xml:space="preserve">(полное наименование эмитента) </w:t>
      </w:r>
    </w:p>
    <w:p w14:paraId="6CDF35ED"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w:t>
      </w:r>
    </w:p>
    <w:p w14:paraId="4A24AEAC" w14:textId="77777777" w:rsidR="001B5CFC" w:rsidRPr="005E4FCB" w:rsidRDefault="001B5CFC" w:rsidP="00626F48">
      <w:pPr>
        <w:jc w:val="both"/>
        <w:rPr>
          <w:rFonts w:ascii="Arial" w:hAnsi="Arial" w:cs="Arial"/>
          <w:sz w:val="20"/>
          <w:szCs w:val="20"/>
          <w:lang w:val="ru-RU"/>
        </w:rPr>
      </w:pPr>
    </w:p>
    <w:p w14:paraId="7C4DD3C6"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из </w:t>
      </w:r>
      <w:r w:rsidRPr="005E4FCB">
        <w:rPr>
          <w:rFonts w:ascii="Arial" w:hAnsi="Arial" w:cs="Arial"/>
          <w:b/>
          <w:sz w:val="20"/>
          <w:szCs w:val="20"/>
          <w:lang w:val="ru-RU"/>
        </w:rPr>
        <w:t xml:space="preserve">________ </w:t>
      </w:r>
      <w:r w:rsidRPr="005E4FCB">
        <w:rPr>
          <w:rFonts w:ascii="Arial" w:hAnsi="Arial" w:cs="Arial"/>
          <w:b/>
          <w:i/>
          <w:sz w:val="20"/>
          <w:szCs w:val="20"/>
          <w:lang w:val="ru-RU"/>
        </w:rPr>
        <w:t xml:space="preserve">указывается полное наименование Сегмента </w:t>
      </w:r>
      <w:r w:rsidRPr="005E4FCB">
        <w:rPr>
          <w:rFonts w:ascii="Arial" w:hAnsi="Arial" w:cs="Arial"/>
          <w:sz w:val="20"/>
          <w:szCs w:val="20"/>
          <w:lang w:val="ru-RU"/>
        </w:rPr>
        <w:t xml:space="preserve"> следующих ценных бумаг: </w:t>
      </w:r>
    </w:p>
    <w:tbl>
      <w:tblPr>
        <w:tblW w:w="10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8676F1" w:rsidRPr="00A70B6E" w14:paraId="0DE167D5" w14:textId="77777777" w:rsidTr="00CD483E">
        <w:trPr>
          <w:cantSplit/>
          <w:trHeight w:val="603"/>
          <w:jc w:val="center"/>
        </w:trPr>
        <w:tc>
          <w:tcPr>
            <w:tcW w:w="567" w:type="dxa"/>
            <w:tcBorders>
              <w:bottom w:val="nil"/>
            </w:tcBorders>
          </w:tcPr>
          <w:p w14:paraId="50C24438" w14:textId="77777777" w:rsidR="008676F1" w:rsidRPr="005E4FCB" w:rsidRDefault="008676F1" w:rsidP="00CD483E">
            <w:pPr>
              <w:jc w:val="center"/>
              <w:rPr>
                <w:rFonts w:ascii="Arial" w:hAnsi="Arial" w:cs="Arial"/>
                <w:sz w:val="18"/>
                <w:szCs w:val="18"/>
              </w:rPr>
            </w:pPr>
            <w:r w:rsidRPr="005E4FCB">
              <w:rPr>
                <w:rFonts w:ascii="Arial" w:hAnsi="Arial" w:cs="Arial"/>
                <w:sz w:val="18"/>
                <w:szCs w:val="18"/>
              </w:rPr>
              <w:t>№</w:t>
            </w:r>
          </w:p>
          <w:p w14:paraId="47C00AC2" w14:textId="77777777" w:rsidR="008676F1" w:rsidRPr="005E4FCB" w:rsidRDefault="008676F1"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14:paraId="2D699C54"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14:paraId="479F12EA" w14:textId="77777777" w:rsidR="008676F1" w:rsidRPr="005E4FCB" w:rsidRDefault="008676F1"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14:paraId="3CA57107"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14:paraId="31EDE11A"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8676F1" w:rsidRPr="009D754F" w14:paraId="389F9135" w14:textId="77777777" w:rsidTr="00CD483E">
        <w:trPr>
          <w:cantSplit/>
          <w:trHeight w:val="215"/>
          <w:jc w:val="center"/>
        </w:trPr>
        <w:tc>
          <w:tcPr>
            <w:tcW w:w="567" w:type="dxa"/>
          </w:tcPr>
          <w:p w14:paraId="1B591180" w14:textId="77777777"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14:paraId="43011B0A" w14:textId="77777777" w:rsidR="008676F1" w:rsidRPr="005E4FCB" w:rsidRDefault="008676F1" w:rsidP="00CD483E">
            <w:pPr>
              <w:jc w:val="center"/>
              <w:rPr>
                <w:rFonts w:ascii="Arial" w:hAnsi="Arial" w:cs="Arial"/>
                <w:sz w:val="18"/>
                <w:szCs w:val="18"/>
              </w:rPr>
            </w:pPr>
          </w:p>
        </w:tc>
        <w:tc>
          <w:tcPr>
            <w:tcW w:w="1777" w:type="dxa"/>
          </w:tcPr>
          <w:p w14:paraId="1C7729AC" w14:textId="77777777" w:rsidR="008676F1" w:rsidRPr="005E4FCB" w:rsidRDefault="008676F1" w:rsidP="00CD483E">
            <w:pPr>
              <w:jc w:val="center"/>
              <w:rPr>
                <w:rFonts w:ascii="Arial" w:hAnsi="Arial" w:cs="Arial"/>
                <w:sz w:val="18"/>
                <w:szCs w:val="18"/>
              </w:rPr>
            </w:pPr>
          </w:p>
        </w:tc>
        <w:tc>
          <w:tcPr>
            <w:tcW w:w="2632" w:type="dxa"/>
          </w:tcPr>
          <w:p w14:paraId="22867990" w14:textId="77777777" w:rsidR="008676F1" w:rsidRPr="005E4FCB" w:rsidRDefault="008676F1" w:rsidP="00CD483E">
            <w:pPr>
              <w:jc w:val="center"/>
              <w:rPr>
                <w:rFonts w:ascii="Arial" w:hAnsi="Arial" w:cs="Arial"/>
                <w:sz w:val="18"/>
                <w:szCs w:val="18"/>
              </w:rPr>
            </w:pPr>
          </w:p>
        </w:tc>
        <w:tc>
          <w:tcPr>
            <w:tcW w:w="2577" w:type="dxa"/>
          </w:tcPr>
          <w:p w14:paraId="1BF24722" w14:textId="77777777" w:rsidR="008676F1" w:rsidRPr="005E4FCB" w:rsidRDefault="008676F1" w:rsidP="00CD483E">
            <w:pPr>
              <w:jc w:val="center"/>
              <w:rPr>
                <w:rFonts w:ascii="Arial" w:hAnsi="Arial" w:cs="Arial"/>
                <w:sz w:val="18"/>
                <w:szCs w:val="18"/>
              </w:rPr>
            </w:pPr>
          </w:p>
        </w:tc>
      </w:tr>
    </w:tbl>
    <w:p w14:paraId="5C927E63" w14:textId="77777777" w:rsidR="008676F1" w:rsidRPr="005E4FCB" w:rsidRDefault="008676F1" w:rsidP="00626F48">
      <w:pPr>
        <w:jc w:val="both"/>
        <w:rPr>
          <w:rFonts w:ascii="Arial" w:hAnsi="Arial" w:cs="Arial"/>
          <w:sz w:val="20"/>
          <w:szCs w:val="20"/>
          <w:lang w:val="ru-RU"/>
        </w:rPr>
      </w:pPr>
    </w:p>
    <w:p w14:paraId="7B077786" w14:textId="17EF5244"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68814E88"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14:paraId="43AEA52D"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14:paraId="1E038D29"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14:paraId="094B2142" w14:textId="77777777" w:rsidR="00626F48" w:rsidRPr="005E4FCB" w:rsidRDefault="00626F48" w:rsidP="00626F48">
      <w:pPr>
        <w:jc w:val="both"/>
        <w:rPr>
          <w:rFonts w:ascii="Arial" w:hAnsi="Arial" w:cs="Arial"/>
          <w:sz w:val="20"/>
          <w:szCs w:val="20"/>
          <w:lang w:val="ru-RU"/>
        </w:rPr>
      </w:pPr>
    </w:p>
    <w:p w14:paraId="22479FC5" w14:textId="77777777" w:rsidR="00626F48" w:rsidRPr="005E4FCB" w:rsidRDefault="00626F48" w:rsidP="00626F48">
      <w:pPr>
        <w:jc w:val="both"/>
        <w:rPr>
          <w:rFonts w:ascii="Arial" w:hAnsi="Arial" w:cs="Arial"/>
          <w:sz w:val="20"/>
          <w:szCs w:val="20"/>
          <w:lang w:val="ru-RU"/>
        </w:rPr>
      </w:pPr>
    </w:p>
    <w:p w14:paraId="30C90449"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14:paraId="2AB63572" w14:textId="77777777"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2B2D107C" w14:textId="77777777"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p>
    <w:p w14:paraId="7ADE361E" w14:textId="77777777" w:rsidR="008676F1" w:rsidRPr="005E4FCB" w:rsidRDefault="00626F48" w:rsidP="00626F48">
      <w:pPr>
        <w:tabs>
          <w:tab w:val="left" w:pos="2910"/>
        </w:tabs>
        <w:jc w:val="center"/>
        <w:rPr>
          <w:rFonts w:ascii="Arial" w:hAnsi="Arial" w:cs="Arial"/>
          <w:sz w:val="20"/>
          <w:szCs w:val="20"/>
          <w:lang w:val="ru-RU"/>
        </w:rPr>
        <w:sectPr w:rsidR="008676F1"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м.п.</w:t>
      </w:r>
    </w:p>
    <w:p w14:paraId="39CF0B45" w14:textId="77777777" w:rsidR="001269B1" w:rsidRPr="005E4FCB" w:rsidRDefault="001269B1" w:rsidP="00C2397A">
      <w:pPr>
        <w:pStyle w:val="2"/>
        <w:numPr>
          <w:ilvl w:val="0"/>
          <w:numId w:val="6"/>
        </w:numPr>
        <w:ind w:left="240"/>
        <w:rPr>
          <w:rFonts w:ascii="Arial" w:hAnsi="Arial" w:cs="Arial"/>
          <w:b w:val="0"/>
          <w:color w:val="000000"/>
          <w:sz w:val="20"/>
          <w:u w:val="none"/>
        </w:rPr>
      </w:pPr>
      <w:bookmarkStart w:id="30" w:name="_Toc181185458"/>
      <w:r w:rsidRPr="005E4FCB">
        <w:rPr>
          <w:rFonts w:ascii="Arial" w:hAnsi="Arial" w:cs="Arial"/>
          <w:b w:val="0"/>
          <w:color w:val="000000"/>
          <w:sz w:val="20"/>
          <w:u w:val="none"/>
        </w:rPr>
        <w:lastRenderedPageBreak/>
        <w:t xml:space="preserve">ФОРМЫ </w:t>
      </w:r>
      <w:r w:rsidR="00621D5E" w:rsidRPr="005E4FCB">
        <w:rPr>
          <w:rFonts w:ascii="Arial" w:hAnsi="Arial" w:cs="Arial"/>
          <w:b w:val="0"/>
          <w:color w:val="000000"/>
          <w:sz w:val="20"/>
          <w:u w:val="none"/>
        </w:rPr>
        <w:t>ЗАЯВЛЕНИЙ</w:t>
      </w:r>
      <w:r w:rsidRPr="005E4FCB">
        <w:rPr>
          <w:rFonts w:ascii="Arial" w:hAnsi="Arial" w:cs="Arial"/>
          <w:b w:val="0"/>
          <w:color w:val="000000"/>
          <w:sz w:val="20"/>
          <w:u w:val="none"/>
        </w:rPr>
        <w:t xml:space="preserve"> </w:t>
      </w:r>
      <w:r w:rsidR="00E12C3E" w:rsidRPr="005E4FCB">
        <w:rPr>
          <w:rFonts w:ascii="Arial" w:hAnsi="Arial" w:cs="Arial"/>
          <w:b w:val="0"/>
          <w:color w:val="000000"/>
          <w:sz w:val="20"/>
          <w:u w:val="none"/>
        </w:rPr>
        <w:t>ПО</w:t>
      </w:r>
      <w:r w:rsidRPr="005E4FCB">
        <w:rPr>
          <w:rFonts w:ascii="Arial" w:hAnsi="Arial" w:cs="Arial"/>
          <w:b w:val="0"/>
          <w:color w:val="000000"/>
          <w:sz w:val="20"/>
          <w:u w:val="none"/>
        </w:rPr>
        <w:t xml:space="preserve"> БИРЖЕВЫ</w:t>
      </w:r>
      <w:r w:rsidR="00E12C3E" w:rsidRPr="005E4FCB">
        <w:rPr>
          <w:rFonts w:ascii="Arial" w:hAnsi="Arial" w:cs="Arial"/>
          <w:b w:val="0"/>
          <w:color w:val="000000"/>
          <w:sz w:val="20"/>
          <w:u w:val="none"/>
        </w:rPr>
        <w:t>М</w:t>
      </w:r>
      <w:r w:rsidRPr="005E4FCB">
        <w:rPr>
          <w:rFonts w:ascii="Arial" w:hAnsi="Arial" w:cs="Arial"/>
          <w:b w:val="0"/>
          <w:color w:val="000000"/>
          <w:sz w:val="20"/>
          <w:u w:val="none"/>
        </w:rPr>
        <w:t xml:space="preserve"> ОБЛИГАЦИ</w:t>
      </w:r>
      <w:r w:rsidR="00E12C3E" w:rsidRPr="005E4FCB">
        <w:rPr>
          <w:rFonts w:ascii="Arial" w:hAnsi="Arial" w:cs="Arial"/>
          <w:b w:val="0"/>
          <w:color w:val="000000"/>
          <w:sz w:val="20"/>
          <w:u w:val="none"/>
        </w:rPr>
        <w:t>ЯМ</w:t>
      </w:r>
      <w:bookmarkEnd w:id="30"/>
    </w:p>
    <w:p w14:paraId="56F01EF8" w14:textId="77777777" w:rsidR="001269B1" w:rsidRPr="005E4FCB" w:rsidRDefault="001269B1" w:rsidP="001269B1">
      <w:pPr>
        <w:rPr>
          <w:rFonts w:ascii="Arial" w:hAnsi="Arial" w:cs="Arial"/>
          <w:sz w:val="20"/>
          <w:szCs w:val="20"/>
          <w:lang w:val="ru-RU"/>
        </w:rPr>
      </w:pPr>
    </w:p>
    <w:p w14:paraId="54E1062E" w14:textId="77777777" w:rsidR="001269B1" w:rsidRPr="005E4FCB" w:rsidRDefault="006A0569" w:rsidP="008941AA">
      <w:pPr>
        <w:pStyle w:val="2"/>
        <w:numPr>
          <w:ilvl w:val="1"/>
          <w:numId w:val="32"/>
        </w:numPr>
        <w:tabs>
          <w:tab w:val="clear" w:pos="1021"/>
          <w:tab w:val="left" w:pos="-2694"/>
        </w:tabs>
        <w:ind w:left="426" w:hanging="426"/>
        <w:jc w:val="left"/>
        <w:rPr>
          <w:rStyle w:val="a5"/>
          <w:rFonts w:ascii="Arial" w:hAnsi="Arial" w:cs="Arial"/>
          <w:b w:val="0"/>
          <w:color w:val="000000"/>
          <w:sz w:val="20"/>
        </w:rPr>
      </w:pPr>
      <w:hyperlink r:id="rId18" w:history="1">
        <w:bookmarkStart w:id="31" w:name="_Toc181185459"/>
        <w:r w:rsidR="001269B1" w:rsidRPr="005E4FCB">
          <w:rPr>
            <w:rStyle w:val="a5"/>
            <w:rFonts w:ascii="Arial" w:hAnsi="Arial" w:cs="Arial"/>
            <w:b w:val="0"/>
            <w:color w:val="000000"/>
            <w:sz w:val="20"/>
          </w:rPr>
          <w:t xml:space="preserve">Заявление о включении </w:t>
        </w:r>
        <w:r w:rsidR="00037EC7" w:rsidRPr="005E4FCB">
          <w:rPr>
            <w:rFonts w:ascii="Arial" w:hAnsi="Arial" w:cs="Arial"/>
            <w:b w:val="0"/>
            <w:sz w:val="20"/>
            <w:u w:val="none"/>
          </w:rPr>
          <w:t xml:space="preserve">биржевых облигаций в список ценных бумаг, допущенных к торгам, регистрации выпуска биржевых облигаций и </w:t>
        </w:r>
        <w:r w:rsidR="004455AC" w:rsidRPr="005E4FCB">
          <w:rPr>
            <w:rFonts w:ascii="Arial" w:hAnsi="Arial" w:cs="Arial"/>
            <w:b w:val="0"/>
            <w:sz w:val="20"/>
            <w:u w:val="none"/>
          </w:rPr>
          <w:t xml:space="preserve">присвоении </w:t>
        </w:r>
        <w:r w:rsidR="00037EC7" w:rsidRPr="005E4FCB">
          <w:rPr>
            <w:rFonts w:ascii="Arial" w:hAnsi="Arial" w:cs="Arial"/>
            <w:b w:val="0"/>
            <w:sz w:val="20"/>
            <w:u w:val="none"/>
          </w:rPr>
          <w:t>регистрационного номера</w:t>
        </w:r>
        <w:bookmarkEnd w:id="31"/>
        <w:r w:rsidR="001269B1" w:rsidRPr="005E4FCB">
          <w:rPr>
            <w:rStyle w:val="a5"/>
            <w:rFonts w:ascii="Arial" w:hAnsi="Arial" w:cs="Arial"/>
            <w:b w:val="0"/>
            <w:color w:val="000000"/>
            <w:sz w:val="20"/>
          </w:rPr>
          <w:t xml:space="preserve"> </w:t>
        </w:r>
      </w:hyperlink>
    </w:p>
    <w:p w14:paraId="57B6F6BD" w14:textId="77777777" w:rsidR="001269B1" w:rsidRPr="005E4FCB" w:rsidRDefault="001269B1" w:rsidP="001269B1">
      <w:pPr>
        <w:rPr>
          <w:rFonts w:ascii="Arial" w:hAnsi="Arial" w:cs="Arial"/>
          <w:sz w:val="20"/>
          <w:szCs w:val="20"/>
          <w:lang w:val="ru-RU"/>
        </w:rPr>
      </w:pPr>
    </w:p>
    <w:p w14:paraId="21249D4F" w14:textId="77777777" w:rsidR="001269B1" w:rsidRPr="005E4FCB" w:rsidRDefault="001269B1" w:rsidP="001269B1">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14B3A1B7" w14:textId="77777777" w:rsidR="001269B1" w:rsidRPr="005E4FCB" w:rsidRDefault="001269B1" w:rsidP="001269B1">
      <w:pPr>
        <w:ind w:left="4248"/>
        <w:jc w:val="right"/>
        <w:rPr>
          <w:rFonts w:ascii="Arial" w:hAnsi="Arial" w:cs="Arial"/>
          <w:sz w:val="20"/>
          <w:szCs w:val="20"/>
          <w:lang w:val="ru-RU"/>
        </w:rPr>
      </w:pPr>
    </w:p>
    <w:p w14:paraId="4A4F9DEE" w14:textId="5333B286" w:rsidR="001269B1" w:rsidRPr="005E4FCB" w:rsidRDefault="001269B1" w:rsidP="001269B1">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6B6A92FE"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72960AD0" w14:textId="77777777" w:rsidR="001269B1" w:rsidRPr="005E4FCB" w:rsidRDefault="001269B1" w:rsidP="001269B1">
      <w:pPr>
        <w:jc w:val="center"/>
        <w:rPr>
          <w:rFonts w:ascii="Arial" w:hAnsi="Arial" w:cs="Arial"/>
          <w:b/>
          <w:sz w:val="20"/>
          <w:szCs w:val="20"/>
          <w:lang w:val="ru-RU"/>
        </w:rPr>
      </w:pPr>
    </w:p>
    <w:p w14:paraId="0129C707" w14:textId="77777777" w:rsidR="001269B1" w:rsidRPr="005E4FCB" w:rsidRDefault="001269B1" w:rsidP="001269B1">
      <w:pPr>
        <w:jc w:val="center"/>
        <w:rPr>
          <w:rFonts w:ascii="Arial" w:hAnsi="Arial" w:cs="Arial"/>
          <w:b/>
          <w:sz w:val="20"/>
          <w:szCs w:val="20"/>
          <w:lang w:val="ru-RU"/>
        </w:rPr>
      </w:pPr>
      <w:r w:rsidRPr="005E4FCB">
        <w:rPr>
          <w:rFonts w:ascii="Arial" w:hAnsi="Arial" w:cs="Arial"/>
          <w:b/>
          <w:sz w:val="20"/>
          <w:szCs w:val="20"/>
          <w:lang w:val="ru-RU"/>
        </w:rPr>
        <w:t>ЗАЯВЛЕНИЕ</w:t>
      </w:r>
    </w:p>
    <w:p w14:paraId="3AC4F597" w14:textId="77777777" w:rsidR="001269B1" w:rsidRPr="005E4FCB" w:rsidRDefault="001269B1" w:rsidP="001269B1">
      <w:pPr>
        <w:spacing w:line="276" w:lineRule="auto"/>
        <w:jc w:val="center"/>
        <w:rPr>
          <w:rFonts w:ascii="Arial" w:hAnsi="Arial" w:cs="Arial"/>
          <w:b/>
          <w:sz w:val="20"/>
          <w:szCs w:val="20"/>
          <w:lang w:val="ru-RU"/>
        </w:rPr>
      </w:pPr>
      <w:r w:rsidRPr="005E4FCB">
        <w:rPr>
          <w:rFonts w:ascii="Arial" w:hAnsi="Arial" w:cs="Arial"/>
          <w:b/>
          <w:sz w:val="20"/>
          <w:szCs w:val="20"/>
          <w:lang w:val="ru-RU"/>
        </w:rPr>
        <w:t xml:space="preserve">о включении </w:t>
      </w:r>
      <w:r w:rsidR="00037EC7" w:rsidRPr="005E4FCB">
        <w:rPr>
          <w:rFonts w:ascii="Arial" w:hAnsi="Arial" w:cs="Arial"/>
          <w:b/>
          <w:sz w:val="20"/>
          <w:szCs w:val="20"/>
          <w:lang w:val="ru-RU"/>
        </w:rPr>
        <w:t xml:space="preserve">биржевых облигаций в список ценных бумаг, допущенных к торгам, регистрации выпуска биржевых облигаций и </w:t>
      </w:r>
      <w:r w:rsidR="00A62D32" w:rsidRPr="005E4FCB">
        <w:rPr>
          <w:rFonts w:ascii="Arial" w:hAnsi="Arial" w:cs="Arial"/>
          <w:b/>
          <w:sz w:val="20"/>
          <w:szCs w:val="20"/>
          <w:lang w:val="ru-RU"/>
        </w:rPr>
        <w:t xml:space="preserve">присвоении </w:t>
      </w:r>
      <w:r w:rsidR="00037EC7" w:rsidRPr="005E4FCB">
        <w:rPr>
          <w:rFonts w:ascii="Arial" w:hAnsi="Arial" w:cs="Arial"/>
          <w:b/>
          <w:sz w:val="20"/>
          <w:szCs w:val="20"/>
          <w:lang w:val="ru-RU"/>
        </w:rPr>
        <w:t>регистрационного номера</w:t>
      </w:r>
    </w:p>
    <w:p w14:paraId="310E757A" w14:textId="77777777" w:rsidR="001269B1" w:rsidRPr="005E4FCB" w:rsidRDefault="001269B1" w:rsidP="001269B1">
      <w:pPr>
        <w:pStyle w:val="Oaiei"/>
        <w:widowControl/>
        <w:spacing w:line="276" w:lineRule="auto"/>
        <w:rPr>
          <w:rFonts w:ascii="Arial" w:hAnsi="Arial" w:cs="Arial"/>
          <w:sz w:val="20"/>
        </w:rPr>
      </w:pPr>
    </w:p>
    <w:p w14:paraId="12BDA389" w14:textId="77777777" w:rsidR="001269B1" w:rsidRPr="005E4FCB" w:rsidRDefault="001269B1" w:rsidP="00C21A41">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10378CEC" w14:textId="77777777" w:rsidR="001269B1" w:rsidRPr="005E4FCB" w:rsidRDefault="001269B1" w:rsidP="001269B1">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14:paraId="3E25FE85" w14:textId="77777777" w:rsidR="001269B1" w:rsidRPr="005E4FCB" w:rsidRDefault="001269B1" w:rsidP="001269B1">
      <w:pPr>
        <w:spacing w:line="276" w:lineRule="auto"/>
        <w:jc w:val="both"/>
        <w:rPr>
          <w:rFonts w:ascii="Arial" w:hAnsi="Arial" w:cs="Arial"/>
          <w:sz w:val="20"/>
          <w:szCs w:val="20"/>
          <w:lang w:val="ru-RU"/>
        </w:rPr>
      </w:pPr>
    </w:p>
    <w:p w14:paraId="52A2046A" w14:textId="77777777" w:rsidR="001269B1" w:rsidRPr="005E4FCB" w:rsidRDefault="001269B1" w:rsidP="001269B1">
      <w:pPr>
        <w:spacing w:line="276"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__________________________________________________________,</w:t>
      </w:r>
    </w:p>
    <w:p w14:paraId="2C903704" w14:textId="77777777" w:rsidR="001B5CFC" w:rsidRPr="005E4FCB" w:rsidRDefault="001B5CFC" w:rsidP="001269B1">
      <w:pPr>
        <w:spacing w:line="276" w:lineRule="auto"/>
        <w:jc w:val="both"/>
        <w:rPr>
          <w:rFonts w:ascii="Arial" w:hAnsi="Arial" w:cs="Arial"/>
          <w:sz w:val="20"/>
          <w:szCs w:val="20"/>
          <w:lang w:val="ru-RU"/>
        </w:rPr>
      </w:pPr>
    </w:p>
    <w:p w14:paraId="339B6C7F" w14:textId="0154A4E3" w:rsidR="001269B1" w:rsidRPr="005E4FCB" w:rsidRDefault="001269B1" w:rsidP="001269B1">
      <w:pPr>
        <w:spacing w:line="276" w:lineRule="auto"/>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w:t>
      </w:r>
      <w:r w:rsidR="00B76575" w:rsidRPr="005E4FCB">
        <w:rPr>
          <w:rFonts w:ascii="Arial" w:hAnsi="Arial" w:cs="Arial"/>
          <w:sz w:val="20"/>
          <w:szCs w:val="20"/>
          <w:lang w:val="ru-RU"/>
        </w:rPr>
        <w:t xml:space="preserve"> в</w:t>
      </w:r>
      <w:r w:rsidR="00E024D1"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уровня</w:t>
      </w:r>
      <w:r w:rsidR="00B76575" w:rsidRPr="005E4FCB">
        <w:rPr>
          <w:rFonts w:ascii="Arial" w:hAnsi="Arial" w:cs="Arial"/>
          <w:b/>
          <w:sz w:val="20"/>
          <w:szCs w:val="20"/>
          <w:lang w:val="ru-RU"/>
        </w:rPr>
        <w:t xml:space="preserve"> /</w:t>
      </w:r>
      <w:r w:rsidR="001B5CFC" w:rsidRPr="005E4FCB">
        <w:rPr>
          <w:rFonts w:ascii="Arial" w:hAnsi="Arial" w:cs="Arial"/>
          <w:b/>
          <w:sz w:val="20"/>
          <w:szCs w:val="20"/>
          <w:lang w:val="ru-RU"/>
        </w:rPr>
        <w:t xml:space="preserve">Некотировальную часть </w:t>
      </w:r>
      <w:r w:rsidR="001B5CFC" w:rsidRPr="005E4FCB">
        <w:rPr>
          <w:rFonts w:ascii="Arial" w:hAnsi="Arial" w:cs="Arial"/>
          <w:sz w:val="20"/>
          <w:szCs w:val="20"/>
          <w:lang w:val="ru-RU"/>
        </w:rPr>
        <w:t>с</w:t>
      </w:r>
      <w:r w:rsidR="00B76575" w:rsidRPr="005E4FCB">
        <w:rPr>
          <w:rFonts w:ascii="Arial" w:hAnsi="Arial" w:cs="Arial"/>
          <w:sz w:val="20"/>
          <w:szCs w:val="20"/>
          <w:lang w:val="ru-RU"/>
        </w:rPr>
        <w:t xml:space="preserve">писка ценных бумаг, допущенных к торгам, организуемым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00B76575" w:rsidRPr="005E4FCB">
        <w:rPr>
          <w:rFonts w:ascii="Arial" w:hAnsi="Arial" w:cs="Arial"/>
          <w:sz w:val="20"/>
          <w:szCs w:val="20"/>
          <w:lang w:val="ru-RU"/>
        </w:rPr>
        <w:t xml:space="preserve"> </w:t>
      </w:r>
      <w:r w:rsidR="00AF2733" w:rsidRPr="005E4FCB">
        <w:rPr>
          <w:rFonts w:ascii="Arial" w:hAnsi="Arial" w:cs="Arial"/>
          <w:sz w:val="20"/>
          <w:szCs w:val="20"/>
          <w:lang w:val="ru-RU"/>
        </w:rPr>
        <w:t xml:space="preserve">и о </w:t>
      </w:r>
      <w:r w:rsidRPr="005E4FCB">
        <w:rPr>
          <w:rFonts w:ascii="Arial" w:hAnsi="Arial" w:cs="Arial"/>
          <w:sz w:val="20"/>
          <w:szCs w:val="20"/>
          <w:lang w:val="ru-RU"/>
        </w:rPr>
        <w:t xml:space="preserve">регистрации выпуска биржевых облигаций, </w:t>
      </w:r>
      <w:r w:rsidR="00AF2733" w:rsidRPr="005E4FCB">
        <w:rPr>
          <w:rFonts w:ascii="Arial" w:hAnsi="Arial" w:cs="Arial"/>
          <w:i/>
          <w:sz w:val="20"/>
          <w:szCs w:val="20"/>
          <w:lang w:val="ru-RU"/>
        </w:rPr>
        <w:t xml:space="preserve">регистрации </w:t>
      </w:r>
      <w:r w:rsidRPr="005E4FCB">
        <w:rPr>
          <w:rFonts w:ascii="Arial" w:hAnsi="Arial" w:cs="Arial"/>
          <w:i/>
          <w:sz w:val="20"/>
          <w:szCs w:val="20"/>
          <w:lang w:val="ru-RU"/>
        </w:rPr>
        <w:t>проспекта биржевых облигаций (указывается при необходимости</w:t>
      </w:r>
      <w:r w:rsidRPr="005E4FCB">
        <w:rPr>
          <w:rFonts w:ascii="Arial" w:hAnsi="Arial" w:cs="Arial"/>
          <w:sz w:val="20"/>
          <w:szCs w:val="20"/>
          <w:lang w:val="ru-RU"/>
        </w:rPr>
        <w:t>)</w:t>
      </w:r>
      <w:r w:rsidR="00AF2733" w:rsidRPr="005E4FCB">
        <w:rPr>
          <w:rFonts w:ascii="Arial" w:hAnsi="Arial" w:cs="Arial"/>
          <w:sz w:val="20"/>
          <w:szCs w:val="20"/>
          <w:lang w:val="ru-RU"/>
        </w:rPr>
        <w:t>,</w:t>
      </w:r>
      <w:r w:rsidRPr="005E4FCB">
        <w:rPr>
          <w:rFonts w:ascii="Arial" w:hAnsi="Arial" w:cs="Arial"/>
          <w:sz w:val="20"/>
          <w:szCs w:val="20"/>
          <w:lang w:val="ru-RU"/>
        </w:rPr>
        <w:t xml:space="preserve"> и присвоении регистрационного номера выпуску биржевых облигаций: </w:t>
      </w:r>
    </w:p>
    <w:p w14:paraId="6C9E0805" w14:textId="77777777" w:rsidR="001269B1" w:rsidRPr="005E4FCB" w:rsidRDefault="001269B1" w:rsidP="001269B1">
      <w:pPr>
        <w:ind w:firstLine="708"/>
        <w:jc w:val="both"/>
        <w:rPr>
          <w:rFonts w:ascii="Arial" w:hAnsi="Arial" w:cs="Arial"/>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A25A0E" w:rsidRPr="00A70B6E" w14:paraId="09EF0A12" w14:textId="77777777" w:rsidTr="00A25A0E">
        <w:trPr>
          <w:cantSplit/>
          <w:trHeight w:val="695"/>
          <w:jc w:val="center"/>
        </w:trPr>
        <w:tc>
          <w:tcPr>
            <w:tcW w:w="993" w:type="dxa"/>
          </w:tcPr>
          <w:p w14:paraId="05A69763" w14:textId="77777777" w:rsidR="00A25A0E" w:rsidRPr="005E4FCB" w:rsidRDefault="00A25A0E" w:rsidP="001D21BE">
            <w:pPr>
              <w:jc w:val="center"/>
              <w:rPr>
                <w:rFonts w:ascii="Arial" w:hAnsi="Arial" w:cs="Arial"/>
                <w:sz w:val="18"/>
                <w:szCs w:val="18"/>
              </w:rPr>
            </w:pPr>
            <w:r w:rsidRPr="005E4FCB">
              <w:rPr>
                <w:rFonts w:ascii="Arial" w:hAnsi="Arial" w:cs="Arial"/>
                <w:sz w:val="18"/>
                <w:szCs w:val="18"/>
              </w:rPr>
              <w:t>№ п/п</w:t>
            </w:r>
          </w:p>
          <w:p w14:paraId="630A7646" w14:textId="77777777" w:rsidR="00A25A0E" w:rsidRPr="005E4FCB" w:rsidRDefault="00A25A0E" w:rsidP="001D21BE">
            <w:pPr>
              <w:jc w:val="center"/>
              <w:rPr>
                <w:rFonts w:ascii="Arial" w:hAnsi="Arial" w:cs="Arial"/>
                <w:sz w:val="18"/>
                <w:szCs w:val="18"/>
              </w:rPr>
            </w:pPr>
          </w:p>
        </w:tc>
        <w:tc>
          <w:tcPr>
            <w:tcW w:w="5487" w:type="dxa"/>
          </w:tcPr>
          <w:p w14:paraId="236835F2" w14:textId="77777777" w:rsidR="00A25A0E" w:rsidRPr="005E4FCB" w:rsidRDefault="00A25A0E" w:rsidP="00181D26">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6FEA4892" w14:textId="77777777" w:rsidR="00A25A0E" w:rsidRPr="005E4FCB" w:rsidRDefault="00A25A0E" w:rsidP="00DD3D70">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его присвоения*</w:t>
            </w:r>
          </w:p>
        </w:tc>
      </w:tr>
      <w:tr w:rsidR="00A25A0E" w:rsidRPr="009D754F" w14:paraId="48DC0D73" w14:textId="77777777" w:rsidTr="00A25A0E">
        <w:trPr>
          <w:cantSplit/>
          <w:trHeight w:val="230"/>
          <w:jc w:val="center"/>
        </w:trPr>
        <w:tc>
          <w:tcPr>
            <w:tcW w:w="993" w:type="dxa"/>
          </w:tcPr>
          <w:p w14:paraId="3261FFC6" w14:textId="77777777" w:rsidR="00A25A0E" w:rsidRPr="005E4FCB" w:rsidRDefault="00A25A0E"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749E2159" w14:textId="77777777" w:rsidR="00A25A0E" w:rsidRPr="005E4FCB" w:rsidRDefault="00A25A0E" w:rsidP="001D21BE">
            <w:pPr>
              <w:jc w:val="center"/>
              <w:rPr>
                <w:rFonts w:ascii="Arial" w:hAnsi="Arial" w:cs="Arial"/>
                <w:sz w:val="18"/>
                <w:szCs w:val="18"/>
              </w:rPr>
            </w:pPr>
          </w:p>
        </w:tc>
        <w:tc>
          <w:tcPr>
            <w:tcW w:w="3685" w:type="dxa"/>
          </w:tcPr>
          <w:p w14:paraId="71724C0A" w14:textId="77777777" w:rsidR="00A25A0E" w:rsidRPr="005E4FCB" w:rsidRDefault="00A25A0E" w:rsidP="001D21BE">
            <w:pPr>
              <w:jc w:val="center"/>
              <w:rPr>
                <w:rFonts w:ascii="Arial" w:hAnsi="Arial" w:cs="Arial"/>
                <w:sz w:val="18"/>
                <w:szCs w:val="18"/>
              </w:rPr>
            </w:pPr>
          </w:p>
        </w:tc>
      </w:tr>
    </w:tbl>
    <w:p w14:paraId="3CFCCB52" w14:textId="77777777" w:rsidR="00181D26" w:rsidRPr="0052576C" w:rsidRDefault="00181D26" w:rsidP="00181D26">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14:paraId="4910DAC3" w14:textId="77777777" w:rsidR="001269B1" w:rsidRPr="005E4FCB" w:rsidRDefault="001269B1" w:rsidP="001269B1">
      <w:pPr>
        <w:jc w:val="both"/>
        <w:rPr>
          <w:rFonts w:ascii="Arial" w:hAnsi="Arial" w:cs="Arial"/>
          <w:sz w:val="20"/>
          <w:szCs w:val="20"/>
          <w:lang w:val="ru-RU"/>
        </w:rPr>
      </w:pPr>
    </w:p>
    <w:p w14:paraId="26A539BE" w14:textId="77777777"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1269B1" w:rsidRPr="009D754F" w14:paraId="14BE29C1" w14:textId="77777777" w:rsidTr="001269B1">
        <w:tc>
          <w:tcPr>
            <w:tcW w:w="709" w:type="dxa"/>
            <w:tcBorders>
              <w:top w:val="single" w:sz="4" w:space="0" w:color="auto"/>
              <w:left w:val="single" w:sz="4" w:space="0" w:color="auto"/>
              <w:bottom w:val="single" w:sz="4" w:space="0" w:color="auto"/>
              <w:right w:val="single" w:sz="4" w:space="0" w:color="auto"/>
            </w:tcBorders>
          </w:tcPr>
          <w:p w14:paraId="2BA4EBC4"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70F58B74"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4"/>
            </w:r>
          </w:p>
        </w:tc>
        <w:tc>
          <w:tcPr>
            <w:tcW w:w="1843" w:type="dxa"/>
            <w:tcBorders>
              <w:top w:val="single" w:sz="4" w:space="0" w:color="auto"/>
              <w:left w:val="single" w:sz="4" w:space="0" w:color="auto"/>
              <w:bottom w:val="single" w:sz="4" w:space="0" w:color="auto"/>
              <w:right w:val="single" w:sz="4" w:space="0" w:color="auto"/>
            </w:tcBorders>
          </w:tcPr>
          <w:p w14:paraId="16F3C566"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20E88EE2" w14:textId="77777777"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269B1" w:rsidRPr="009D754F" w14:paraId="64A7BD2D" w14:textId="77777777" w:rsidTr="001269B1">
        <w:trPr>
          <w:trHeight w:val="226"/>
        </w:trPr>
        <w:tc>
          <w:tcPr>
            <w:tcW w:w="709" w:type="dxa"/>
            <w:tcBorders>
              <w:top w:val="single" w:sz="4" w:space="0" w:color="auto"/>
              <w:left w:val="single" w:sz="4" w:space="0" w:color="auto"/>
              <w:bottom w:val="single" w:sz="4" w:space="0" w:color="auto"/>
              <w:right w:val="single" w:sz="4" w:space="0" w:color="auto"/>
            </w:tcBorders>
            <w:vAlign w:val="center"/>
          </w:tcPr>
          <w:p w14:paraId="5E5486AF" w14:textId="77777777" w:rsidR="001269B1" w:rsidRPr="009D754F" w:rsidRDefault="001269B1"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14:paraId="6BBFE2E7" w14:textId="77777777" w:rsidR="001269B1" w:rsidRPr="00D159CA" w:rsidRDefault="001269B1"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B70B75F" w14:textId="77777777" w:rsidR="001269B1" w:rsidRPr="0066691B" w:rsidRDefault="001269B1"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E37904D" w14:textId="77777777" w:rsidR="001269B1" w:rsidRPr="0026041A" w:rsidRDefault="001269B1" w:rsidP="001D21BE">
            <w:pPr>
              <w:spacing w:line="276" w:lineRule="auto"/>
              <w:ind w:right="20"/>
              <w:jc w:val="both"/>
              <w:rPr>
                <w:rFonts w:ascii="Arial" w:hAnsi="Arial" w:cs="Arial"/>
                <w:sz w:val="18"/>
                <w:szCs w:val="18"/>
              </w:rPr>
            </w:pPr>
          </w:p>
        </w:tc>
      </w:tr>
    </w:tbl>
    <w:p w14:paraId="12115412" w14:textId="77777777" w:rsidR="001269B1" w:rsidRPr="005E4FCB" w:rsidRDefault="001269B1" w:rsidP="001269B1">
      <w:pPr>
        <w:rPr>
          <w:rFonts w:ascii="Arial" w:hAnsi="Arial" w:cs="Arial"/>
          <w:sz w:val="20"/>
          <w:szCs w:val="20"/>
        </w:rPr>
      </w:pPr>
    </w:p>
    <w:p w14:paraId="3DD2FF85" w14:textId="274642A7"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62A16802"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Ф.И.О.:______________________________</w:t>
      </w:r>
    </w:p>
    <w:p w14:paraId="651FF4A2"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15F8D7E0"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067E6ADE" w14:textId="77777777" w:rsidR="001269B1" w:rsidRPr="005E4FCB" w:rsidRDefault="001269B1" w:rsidP="001269B1">
      <w:pPr>
        <w:ind w:firstLine="708"/>
        <w:jc w:val="both"/>
        <w:rPr>
          <w:rFonts w:ascii="Arial" w:hAnsi="Arial" w:cs="Arial"/>
          <w:sz w:val="20"/>
          <w:szCs w:val="20"/>
          <w:lang w:val="ru-RU"/>
        </w:rPr>
      </w:pPr>
    </w:p>
    <w:p w14:paraId="3AD68CDB" w14:textId="77777777" w:rsidR="001269B1" w:rsidRPr="00D159CA" w:rsidRDefault="001269B1" w:rsidP="001269B1">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w:t>
      </w:r>
      <w:r w:rsidRPr="009D754F">
        <w:rPr>
          <w:rFonts w:ascii="Arial" w:hAnsi="Arial" w:cs="Arial"/>
          <w:i/>
          <w:sz w:val="20"/>
          <w:szCs w:val="20"/>
          <w:lang w:val="ru-RU"/>
        </w:rPr>
        <w:t>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w:t>
      </w:r>
      <w:r w:rsidRPr="00D159CA">
        <w:rPr>
          <w:rFonts w:ascii="Arial" w:hAnsi="Arial" w:cs="Arial"/>
          <w:i/>
          <w:sz w:val="20"/>
          <w:szCs w:val="20"/>
          <w:lang w:val="ru-RU"/>
        </w:rPr>
        <w:t>ргах», Правилами проведения организованных торгов ценными бумагами и Правилами листинга (делистинга) ценных бумаг (далее – Правила листинга).</w:t>
      </w:r>
    </w:p>
    <w:p w14:paraId="53E68EF7" w14:textId="77777777" w:rsidR="001269B1" w:rsidRPr="005E4FCB" w:rsidRDefault="001269B1" w:rsidP="001269B1">
      <w:pPr>
        <w:tabs>
          <w:tab w:val="left" w:pos="1014"/>
        </w:tabs>
        <w:jc w:val="both"/>
        <w:rPr>
          <w:rFonts w:ascii="Arial" w:hAnsi="Arial" w:cs="Arial"/>
          <w:i/>
          <w:sz w:val="20"/>
          <w:szCs w:val="20"/>
          <w:lang w:val="ru-RU"/>
        </w:rPr>
      </w:pPr>
    </w:p>
    <w:p w14:paraId="4F0778AA" w14:textId="4D77BE42" w:rsidR="001269B1" w:rsidRPr="00D159CA" w:rsidRDefault="001269B1" w:rsidP="001269B1">
      <w:pPr>
        <w:tabs>
          <w:tab w:val="left" w:pos="1014"/>
        </w:tabs>
        <w:jc w:val="both"/>
        <w:rPr>
          <w:rFonts w:ascii="Arial" w:hAnsi="Arial" w:cs="Arial"/>
          <w:i/>
          <w:sz w:val="20"/>
          <w:szCs w:val="20"/>
          <w:lang w:val="ru-RU"/>
        </w:rPr>
      </w:pPr>
      <w:r w:rsidRPr="0052576C">
        <w:rPr>
          <w:rFonts w:ascii="Arial" w:hAnsi="Arial" w:cs="Arial"/>
          <w:i/>
          <w:sz w:val="20"/>
          <w:szCs w:val="20"/>
          <w:lang w:val="ru-RU"/>
        </w:rPr>
        <w:lastRenderedPageBreak/>
        <w:t xml:space="preserve">Обязуется в течение всего срока нахождения ценных бумаг, указанных в настоящем заявлении, в списке ценных бумаг, </w:t>
      </w:r>
      <w:r w:rsidRPr="00D159CA">
        <w:rPr>
          <w:rFonts w:ascii="Arial" w:hAnsi="Arial" w:cs="Arial"/>
          <w:i/>
          <w:sz w:val="20"/>
          <w:szCs w:val="20"/>
          <w:lang w:val="ru-RU"/>
        </w:rPr>
        <w:t xml:space="preserve">допущенных к торгам, организуемым </w:t>
      </w:r>
      <w:r w:rsidR="00F42ED2" w:rsidRPr="00F42ED2">
        <w:rPr>
          <w:rFonts w:ascii="Arial" w:hAnsi="Arial" w:cs="Arial"/>
          <w:i/>
          <w:sz w:val="20"/>
          <w:szCs w:val="20"/>
          <w:lang w:val="ru-RU"/>
        </w:rPr>
        <w:t xml:space="preserve">АО </w:t>
      </w:r>
      <w:r w:rsidR="00B3420D">
        <w:rPr>
          <w:rFonts w:ascii="Arial" w:hAnsi="Arial" w:cs="Arial"/>
          <w:i/>
          <w:sz w:val="20"/>
          <w:szCs w:val="20"/>
          <w:lang w:val="ru-RU"/>
        </w:rPr>
        <w:t>«Восточная биржа»</w:t>
      </w:r>
      <w:r w:rsidRPr="00D159CA">
        <w:rPr>
          <w:rFonts w:ascii="Arial" w:hAnsi="Arial" w:cs="Arial"/>
          <w:i/>
          <w:sz w:val="20"/>
          <w:szCs w:val="20"/>
          <w:lang w:val="ru-RU"/>
        </w:rPr>
        <w:t>, соблюдать требования и выполнять обязательства, установленные Правилами листинга.</w:t>
      </w:r>
    </w:p>
    <w:p w14:paraId="6CACF0EA" w14:textId="77777777" w:rsidR="001269B1" w:rsidRPr="005E4FCB" w:rsidRDefault="001269B1" w:rsidP="001269B1">
      <w:pPr>
        <w:tabs>
          <w:tab w:val="left" w:pos="1014"/>
        </w:tabs>
        <w:jc w:val="both"/>
        <w:rPr>
          <w:rFonts w:ascii="Arial" w:hAnsi="Arial" w:cs="Arial"/>
          <w:i/>
          <w:sz w:val="20"/>
          <w:szCs w:val="20"/>
          <w:lang w:val="ru-RU"/>
        </w:rPr>
      </w:pPr>
    </w:p>
    <w:p w14:paraId="41A33512" w14:textId="77777777" w:rsidR="001269B1" w:rsidRPr="005E4FCB" w:rsidRDefault="001269B1" w:rsidP="001269B1">
      <w:pPr>
        <w:jc w:val="both"/>
        <w:rPr>
          <w:rFonts w:ascii="Arial" w:hAnsi="Arial" w:cs="Arial"/>
          <w:sz w:val="20"/>
          <w:szCs w:val="20"/>
          <w:lang w:val="ru-RU"/>
        </w:rPr>
      </w:pPr>
    </w:p>
    <w:p w14:paraId="2D37DB51" w14:textId="77777777"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2E57BDB" w14:textId="77777777"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48CD5AB2" w14:textId="77777777" w:rsidR="001269B1" w:rsidRPr="005E4FCB" w:rsidRDefault="001269B1" w:rsidP="001269B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091D4C37" w14:textId="77777777" w:rsidR="001269B1" w:rsidRPr="005E4FCB" w:rsidRDefault="001269B1" w:rsidP="001269B1">
      <w:pPr>
        <w:tabs>
          <w:tab w:val="left" w:pos="2910"/>
        </w:tabs>
        <w:rPr>
          <w:rFonts w:ascii="Arial" w:hAnsi="Arial" w:cs="Arial"/>
          <w:sz w:val="20"/>
          <w:szCs w:val="20"/>
          <w:lang w:val="ru-RU"/>
        </w:rPr>
      </w:pPr>
    </w:p>
    <w:p w14:paraId="44017C86" w14:textId="77777777" w:rsidR="001E25F5" w:rsidRPr="005E4FCB" w:rsidRDefault="001E25F5" w:rsidP="001E25F5">
      <w:pPr>
        <w:jc w:val="center"/>
        <w:rPr>
          <w:rFonts w:ascii="Arial" w:hAnsi="Arial" w:cs="Arial"/>
          <w:sz w:val="20"/>
          <w:szCs w:val="20"/>
          <w:lang w:val="ru-RU"/>
        </w:rPr>
      </w:pPr>
    </w:p>
    <w:p w14:paraId="0812F068" w14:textId="77777777" w:rsidR="00E908AA" w:rsidRPr="005E4FCB" w:rsidRDefault="00E908AA">
      <w:pPr>
        <w:spacing w:after="200" w:line="276" w:lineRule="auto"/>
        <w:rPr>
          <w:rFonts w:ascii="Arial" w:hAnsi="Arial" w:cs="Arial"/>
          <w:sz w:val="20"/>
          <w:szCs w:val="20"/>
          <w:lang w:val="ru-RU"/>
        </w:rPr>
      </w:pPr>
      <w:r w:rsidRPr="005E4FCB">
        <w:rPr>
          <w:rFonts w:ascii="Arial" w:hAnsi="Arial" w:cs="Arial"/>
          <w:sz w:val="20"/>
          <w:szCs w:val="20"/>
          <w:lang w:val="ru-RU"/>
        </w:rPr>
        <w:br w:type="page"/>
      </w:r>
    </w:p>
    <w:p w14:paraId="599D8372" w14:textId="77777777" w:rsidR="0085123E" w:rsidRPr="005E4FCB" w:rsidRDefault="006A0569"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19" w:history="1">
        <w:bookmarkStart w:id="32" w:name="_Toc181185460"/>
        <w:r w:rsidR="0085123E" w:rsidRPr="005E4FCB">
          <w:rPr>
            <w:rStyle w:val="a5"/>
            <w:rFonts w:ascii="Arial" w:hAnsi="Arial" w:cs="Arial"/>
            <w:b w:val="0"/>
            <w:color w:val="000000"/>
            <w:sz w:val="20"/>
          </w:rPr>
          <w:t>Заявление о регистрации дополнительного выпуска биржевых облигаций</w:t>
        </w:r>
        <w:bookmarkEnd w:id="32"/>
        <w:r w:rsidR="0085123E" w:rsidRPr="005E4FCB">
          <w:rPr>
            <w:rStyle w:val="a5"/>
            <w:rFonts w:ascii="Arial" w:hAnsi="Arial" w:cs="Arial"/>
            <w:b w:val="0"/>
            <w:color w:val="000000"/>
            <w:sz w:val="20"/>
          </w:rPr>
          <w:t xml:space="preserve">  </w:t>
        </w:r>
      </w:hyperlink>
    </w:p>
    <w:p w14:paraId="0AC89910" w14:textId="77777777" w:rsidR="0085123E" w:rsidRPr="005E4FCB" w:rsidRDefault="0085123E" w:rsidP="0085123E">
      <w:pPr>
        <w:rPr>
          <w:rFonts w:ascii="Arial" w:hAnsi="Arial" w:cs="Arial"/>
          <w:sz w:val="20"/>
          <w:szCs w:val="20"/>
          <w:lang w:val="ru-RU"/>
        </w:rPr>
      </w:pPr>
    </w:p>
    <w:p w14:paraId="4CA4BCD3" w14:textId="77777777" w:rsidR="0085123E" w:rsidRPr="005E4FCB" w:rsidRDefault="0085123E" w:rsidP="0085123E">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66ECC577" w14:textId="77777777" w:rsidR="0085123E" w:rsidRPr="005E4FCB" w:rsidRDefault="0085123E" w:rsidP="0085123E">
      <w:pPr>
        <w:ind w:left="4248"/>
        <w:jc w:val="right"/>
        <w:rPr>
          <w:rFonts w:ascii="Arial" w:hAnsi="Arial" w:cs="Arial"/>
          <w:sz w:val="20"/>
          <w:szCs w:val="20"/>
          <w:lang w:val="ru-RU"/>
        </w:rPr>
      </w:pPr>
    </w:p>
    <w:p w14:paraId="246045C4" w14:textId="05CADB29" w:rsidR="0085123E" w:rsidRPr="005E4FCB" w:rsidRDefault="0085123E" w:rsidP="0085123E">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1C613A62"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14:paraId="590994B2" w14:textId="77777777" w:rsidR="0085123E" w:rsidRPr="005E4FCB" w:rsidRDefault="0085123E" w:rsidP="0085123E">
      <w:pPr>
        <w:jc w:val="center"/>
        <w:rPr>
          <w:rFonts w:ascii="Arial" w:hAnsi="Arial" w:cs="Arial"/>
          <w:b/>
          <w:sz w:val="20"/>
          <w:szCs w:val="20"/>
          <w:lang w:val="ru-RU"/>
        </w:rPr>
      </w:pPr>
    </w:p>
    <w:p w14:paraId="5F9A5B5C" w14:textId="77777777" w:rsidR="0085123E" w:rsidRPr="005E4FCB" w:rsidRDefault="0085123E" w:rsidP="0085123E">
      <w:pPr>
        <w:jc w:val="center"/>
        <w:rPr>
          <w:rFonts w:ascii="Arial" w:hAnsi="Arial" w:cs="Arial"/>
          <w:b/>
          <w:sz w:val="20"/>
          <w:szCs w:val="20"/>
          <w:lang w:val="ru-RU"/>
        </w:rPr>
      </w:pPr>
      <w:r w:rsidRPr="005E4FCB">
        <w:rPr>
          <w:rFonts w:ascii="Arial" w:hAnsi="Arial" w:cs="Arial"/>
          <w:b/>
          <w:sz w:val="20"/>
          <w:szCs w:val="20"/>
          <w:lang w:val="ru-RU"/>
        </w:rPr>
        <w:t>ЗАЯВЛЕНИЕ</w:t>
      </w:r>
    </w:p>
    <w:p w14:paraId="3FAFCB70" w14:textId="77777777" w:rsidR="0085123E" w:rsidRPr="005E4FCB" w:rsidRDefault="0085123E" w:rsidP="0085123E">
      <w:pPr>
        <w:spacing w:line="276" w:lineRule="auto"/>
        <w:jc w:val="center"/>
        <w:rPr>
          <w:rFonts w:ascii="Arial" w:hAnsi="Arial" w:cs="Arial"/>
          <w:b/>
          <w:sz w:val="20"/>
          <w:szCs w:val="20"/>
          <w:lang w:val="ru-RU"/>
        </w:rPr>
      </w:pPr>
      <w:r w:rsidRPr="005E4FCB">
        <w:rPr>
          <w:rFonts w:ascii="Arial" w:hAnsi="Arial" w:cs="Arial"/>
          <w:b/>
          <w:sz w:val="20"/>
          <w:szCs w:val="20"/>
          <w:lang w:val="ru-RU"/>
        </w:rPr>
        <w:t>о регистрации дополнительного выпуска биржевых облигаций</w:t>
      </w:r>
    </w:p>
    <w:p w14:paraId="561C5A8F" w14:textId="77777777" w:rsidR="0085123E" w:rsidRPr="005E4FCB" w:rsidRDefault="0085123E" w:rsidP="0085123E">
      <w:pPr>
        <w:pStyle w:val="Oaiei"/>
        <w:widowControl/>
        <w:spacing w:line="276" w:lineRule="auto"/>
        <w:rPr>
          <w:rFonts w:ascii="Arial" w:hAnsi="Arial" w:cs="Arial"/>
          <w:sz w:val="20"/>
        </w:rPr>
      </w:pPr>
    </w:p>
    <w:p w14:paraId="18CAF5BF" w14:textId="77777777" w:rsidR="0085123E" w:rsidRPr="005E4FCB" w:rsidRDefault="0085123E" w:rsidP="0085123E">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3D42530A" w14:textId="77777777" w:rsidR="0085123E" w:rsidRPr="005E4FCB" w:rsidRDefault="0085123E" w:rsidP="0085123E">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14:paraId="34787861" w14:textId="77777777" w:rsidR="0085123E" w:rsidRPr="005E4FCB" w:rsidRDefault="0085123E" w:rsidP="0085123E">
      <w:pPr>
        <w:spacing w:line="276"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__________________________________________________________,</w:t>
      </w:r>
    </w:p>
    <w:p w14:paraId="0CAF0199" w14:textId="77777777" w:rsidR="0028457D" w:rsidRPr="005E4FCB" w:rsidRDefault="0028457D" w:rsidP="0085123E">
      <w:pPr>
        <w:spacing w:line="276" w:lineRule="auto"/>
        <w:jc w:val="both"/>
        <w:rPr>
          <w:rFonts w:ascii="Arial" w:hAnsi="Arial" w:cs="Arial"/>
          <w:sz w:val="20"/>
          <w:szCs w:val="20"/>
          <w:lang w:val="ru-RU"/>
        </w:rPr>
      </w:pPr>
    </w:p>
    <w:p w14:paraId="30DD14B0" w14:textId="77777777" w:rsidR="0085123E" w:rsidRPr="005E4FCB" w:rsidRDefault="0085123E" w:rsidP="0085123E">
      <w:pPr>
        <w:spacing w:line="276" w:lineRule="auto"/>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регистрации дополнительного выпуска биржевых облигаций и присвоении регистрационного номера дополнительному выпуску биржевых облигаций: </w:t>
      </w:r>
    </w:p>
    <w:p w14:paraId="2C6F7011" w14:textId="77777777" w:rsidR="0085123E" w:rsidRPr="005E4FCB" w:rsidRDefault="0085123E" w:rsidP="0085123E">
      <w:pPr>
        <w:ind w:firstLine="708"/>
        <w:jc w:val="both"/>
        <w:rPr>
          <w:rFonts w:ascii="Arial" w:hAnsi="Arial" w:cs="Arial"/>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85123E" w:rsidRPr="00A70B6E" w14:paraId="241C964E" w14:textId="77777777" w:rsidTr="001D21BE">
        <w:trPr>
          <w:cantSplit/>
          <w:trHeight w:val="695"/>
          <w:jc w:val="center"/>
        </w:trPr>
        <w:tc>
          <w:tcPr>
            <w:tcW w:w="993" w:type="dxa"/>
          </w:tcPr>
          <w:p w14:paraId="4A2B04A2" w14:textId="77777777" w:rsidR="0085123E" w:rsidRPr="005E4FCB" w:rsidRDefault="0085123E" w:rsidP="001D21BE">
            <w:pPr>
              <w:jc w:val="center"/>
              <w:rPr>
                <w:rFonts w:ascii="Arial" w:hAnsi="Arial" w:cs="Arial"/>
                <w:sz w:val="18"/>
                <w:szCs w:val="18"/>
              </w:rPr>
            </w:pPr>
            <w:r w:rsidRPr="005E4FCB">
              <w:rPr>
                <w:rFonts w:ascii="Arial" w:hAnsi="Arial" w:cs="Arial"/>
                <w:sz w:val="18"/>
                <w:szCs w:val="18"/>
              </w:rPr>
              <w:t>№ п/п</w:t>
            </w:r>
          </w:p>
          <w:p w14:paraId="6F5D8720" w14:textId="77777777" w:rsidR="0085123E" w:rsidRPr="005E4FCB" w:rsidRDefault="0085123E" w:rsidP="001D21BE">
            <w:pPr>
              <w:jc w:val="center"/>
              <w:rPr>
                <w:rFonts w:ascii="Arial" w:hAnsi="Arial" w:cs="Arial"/>
                <w:sz w:val="18"/>
                <w:szCs w:val="18"/>
              </w:rPr>
            </w:pPr>
          </w:p>
        </w:tc>
        <w:tc>
          <w:tcPr>
            <w:tcW w:w="5487" w:type="dxa"/>
          </w:tcPr>
          <w:p w14:paraId="7215D361" w14:textId="77777777" w:rsidR="0085123E" w:rsidRPr="005E4FCB" w:rsidRDefault="0085123E"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4A5B1AB6" w14:textId="77777777" w:rsidR="0085123E" w:rsidRPr="005E4FCB" w:rsidRDefault="0085123E" w:rsidP="00E81D1C">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основного выпуска биржевых облигаций и дата его присвоения</w:t>
            </w:r>
          </w:p>
        </w:tc>
      </w:tr>
      <w:tr w:rsidR="0085123E" w:rsidRPr="009D754F" w14:paraId="4BF4B610" w14:textId="77777777" w:rsidTr="001D21BE">
        <w:trPr>
          <w:cantSplit/>
          <w:trHeight w:val="230"/>
          <w:jc w:val="center"/>
        </w:trPr>
        <w:tc>
          <w:tcPr>
            <w:tcW w:w="993" w:type="dxa"/>
          </w:tcPr>
          <w:p w14:paraId="77BEEE2C" w14:textId="77777777" w:rsidR="0085123E" w:rsidRPr="005E4FCB" w:rsidRDefault="0085123E"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72C404E5" w14:textId="77777777" w:rsidR="0085123E" w:rsidRPr="005E4FCB" w:rsidRDefault="0085123E" w:rsidP="001D21BE">
            <w:pPr>
              <w:jc w:val="center"/>
              <w:rPr>
                <w:rFonts w:ascii="Arial" w:hAnsi="Arial" w:cs="Arial"/>
                <w:sz w:val="18"/>
                <w:szCs w:val="18"/>
              </w:rPr>
            </w:pPr>
          </w:p>
        </w:tc>
        <w:tc>
          <w:tcPr>
            <w:tcW w:w="3685" w:type="dxa"/>
          </w:tcPr>
          <w:p w14:paraId="64FCA938" w14:textId="77777777" w:rsidR="0085123E" w:rsidRPr="005E4FCB" w:rsidRDefault="0085123E" w:rsidP="001D21BE">
            <w:pPr>
              <w:jc w:val="center"/>
              <w:rPr>
                <w:rFonts w:ascii="Arial" w:hAnsi="Arial" w:cs="Arial"/>
                <w:sz w:val="18"/>
                <w:szCs w:val="18"/>
              </w:rPr>
            </w:pPr>
          </w:p>
        </w:tc>
      </w:tr>
    </w:tbl>
    <w:p w14:paraId="05F97329" w14:textId="77777777" w:rsidR="0085123E" w:rsidRPr="005E4FCB" w:rsidRDefault="0085123E" w:rsidP="0085123E">
      <w:pPr>
        <w:jc w:val="both"/>
        <w:rPr>
          <w:rFonts w:ascii="Arial" w:hAnsi="Arial" w:cs="Arial"/>
          <w:sz w:val="20"/>
          <w:szCs w:val="20"/>
          <w:lang w:val="ru-RU"/>
        </w:rPr>
      </w:pPr>
    </w:p>
    <w:p w14:paraId="4DC39C39" w14:textId="77777777"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85123E" w:rsidRPr="009D754F" w14:paraId="154B49F6" w14:textId="77777777" w:rsidTr="001D21BE">
        <w:tc>
          <w:tcPr>
            <w:tcW w:w="709" w:type="dxa"/>
            <w:tcBorders>
              <w:top w:val="single" w:sz="4" w:space="0" w:color="auto"/>
              <w:left w:val="single" w:sz="4" w:space="0" w:color="auto"/>
              <w:bottom w:val="single" w:sz="4" w:space="0" w:color="auto"/>
              <w:right w:val="single" w:sz="4" w:space="0" w:color="auto"/>
            </w:tcBorders>
          </w:tcPr>
          <w:p w14:paraId="644D169D"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7C69720D"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5"/>
            </w:r>
          </w:p>
        </w:tc>
        <w:tc>
          <w:tcPr>
            <w:tcW w:w="1843" w:type="dxa"/>
            <w:tcBorders>
              <w:top w:val="single" w:sz="4" w:space="0" w:color="auto"/>
              <w:left w:val="single" w:sz="4" w:space="0" w:color="auto"/>
              <w:bottom w:val="single" w:sz="4" w:space="0" w:color="auto"/>
              <w:right w:val="single" w:sz="4" w:space="0" w:color="auto"/>
            </w:tcBorders>
          </w:tcPr>
          <w:p w14:paraId="744967F0"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3F254EC2" w14:textId="77777777"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85123E" w:rsidRPr="009D754F" w14:paraId="55887E73" w14:textId="77777777" w:rsidTr="001D21BE">
        <w:trPr>
          <w:trHeight w:val="226"/>
        </w:trPr>
        <w:tc>
          <w:tcPr>
            <w:tcW w:w="709" w:type="dxa"/>
            <w:tcBorders>
              <w:top w:val="single" w:sz="4" w:space="0" w:color="auto"/>
              <w:left w:val="single" w:sz="4" w:space="0" w:color="auto"/>
              <w:bottom w:val="single" w:sz="4" w:space="0" w:color="auto"/>
              <w:right w:val="single" w:sz="4" w:space="0" w:color="auto"/>
            </w:tcBorders>
            <w:vAlign w:val="center"/>
          </w:tcPr>
          <w:p w14:paraId="046121E9" w14:textId="77777777" w:rsidR="0085123E" w:rsidRPr="009D754F" w:rsidRDefault="0085123E"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14:paraId="1D5E9C52" w14:textId="77777777" w:rsidR="0085123E" w:rsidRPr="00D159CA" w:rsidRDefault="0085123E"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19FC3DD" w14:textId="77777777" w:rsidR="0085123E" w:rsidRPr="0066691B" w:rsidRDefault="0085123E"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929D976" w14:textId="77777777" w:rsidR="0085123E" w:rsidRPr="0026041A" w:rsidRDefault="0085123E" w:rsidP="001D21BE">
            <w:pPr>
              <w:spacing w:line="276" w:lineRule="auto"/>
              <w:ind w:right="20"/>
              <w:jc w:val="both"/>
              <w:rPr>
                <w:rFonts w:ascii="Arial" w:hAnsi="Arial" w:cs="Arial"/>
                <w:sz w:val="18"/>
                <w:szCs w:val="18"/>
              </w:rPr>
            </w:pPr>
          </w:p>
        </w:tc>
      </w:tr>
    </w:tbl>
    <w:p w14:paraId="7067E1E8" w14:textId="77777777" w:rsidR="0085123E" w:rsidRPr="005E4FCB" w:rsidRDefault="0085123E" w:rsidP="0085123E">
      <w:pPr>
        <w:rPr>
          <w:rFonts w:ascii="Arial" w:hAnsi="Arial" w:cs="Arial"/>
          <w:sz w:val="20"/>
          <w:szCs w:val="20"/>
        </w:rPr>
      </w:pPr>
    </w:p>
    <w:p w14:paraId="5C528335" w14:textId="52466259"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648060BE"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Ф.И.О.:______________________________</w:t>
      </w:r>
    </w:p>
    <w:p w14:paraId="2C0C46B8"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6E01D7AF"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57BC426B" w14:textId="77777777" w:rsidR="0085123E" w:rsidRPr="005E4FCB" w:rsidRDefault="0085123E" w:rsidP="0085123E">
      <w:pPr>
        <w:ind w:firstLine="708"/>
        <w:jc w:val="both"/>
        <w:rPr>
          <w:rFonts w:ascii="Arial" w:hAnsi="Arial" w:cs="Arial"/>
          <w:sz w:val="20"/>
          <w:szCs w:val="20"/>
          <w:lang w:val="ru-RU"/>
        </w:rPr>
      </w:pPr>
    </w:p>
    <w:p w14:paraId="6C4CE7A6" w14:textId="77777777" w:rsidR="0085123E" w:rsidRPr="00D159CA" w:rsidRDefault="0085123E" w:rsidP="0085123E">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w:t>
      </w:r>
      <w:r w:rsidRPr="00D159CA">
        <w:rPr>
          <w:rFonts w:ascii="Arial" w:hAnsi="Arial" w:cs="Arial"/>
          <w:i/>
          <w:sz w:val="20"/>
          <w:szCs w:val="20"/>
          <w:lang w:val="ru-RU"/>
        </w:rPr>
        <w:t>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14:paraId="5D5FB0E8" w14:textId="77777777" w:rsidR="0085123E" w:rsidRPr="005E4FCB" w:rsidRDefault="0085123E" w:rsidP="0085123E">
      <w:pPr>
        <w:tabs>
          <w:tab w:val="left" w:pos="1014"/>
        </w:tabs>
        <w:jc w:val="both"/>
        <w:rPr>
          <w:rFonts w:ascii="Arial" w:hAnsi="Arial" w:cs="Arial"/>
          <w:i/>
          <w:sz w:val="20"/>
          <w:szCs w:val="20"/>
          <w:lang w:val="ru-RU"/>
        </w:rPr>
      </w:pPr>
    </w:p>
    <w:p w14:paraId="3B1299CF" w14:textId="77777777" w:rsidR="0085123E" w:rsidRPr="005E4FCB" w:rsidRDefault="0085123E" w:rsidP="0085123E">
      <w:pPr>
        <w:tabs>
          <w:tab w:val="left" w:pos="1014"/>
        </w:tabs>
        <w:jc w:val="both"/>
        <w:rPr>
          <w:rFonts w:ascii="Arial" w:hAnsi="Arial" w:cs="Arial"/>
          <w:i/>
          <w:sz w:val="20"/>
          <w:szCs w:val="20"/>
          <w:lang w:val="ru-RU"/>
        </w:rPr>
      </w:pPr>
    </w:p>
    <w:p w14:paraId="53A378C2" w14:textId="77777777" w:rsidR="0085123E" w:rsidRPr="005E4FCB" w:rsidRDefault="0085123E" w:rsidP="0085123E">
      <w:pPr>
        <w:jc w:val="both"/>
        <w:rPr>
          <w:rFonts w:ascii="Arial" w:hAnsi="Arial" w:cs="Arial"/>
          <w:sz w:val="20"/>
          <w:szCs w:val="20"/>
          <w:lang w:val="ru-RU"/>
        </w:rPr>
      </w:pPr>
    </w:p>
    <w:p w14:paraId="415C8D28" w14:textId="77777777"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16A019D7" w14:textId="77777777"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170C0C93" w14:textId="77777777" w:rsidR="0085123E" w:rsidRPr="005E4FCB" w:rsidRDefault="0085123E" w:rsidP="00621D5E">
      <w:pPr>
        <w:tabs>
          <w:tab w:val="left" w:pos="2910"/>
        </w:tabs>
        <w:rPr>
          <w:rStyle w:val="a5"/>
          <w:rFonts w:ascii="Arial" w:hAnsi="Arial" w:cs="Arial"/>
          <w:b/>
          <w:color w:val="000000"/>
          <w:sz w:val="20"/>
          <w:szCs w:val="20"/>
          <w:lang w:val="ru-RU"/>
        </w:rPr>
      </w:pPr>
      <w:r w:rsidRPr="005E4FCB">
        <w:rPr>
          <w:rFonts w:ascii="Arial" w:hAnsi="Arial" w:cs="Arial"/>
          <w:sz w:val="20"/>
          <w:szCs w:val="20"/>
          <w:lang w:val="ru-RU"/>
        </w:rPr>
        <w:t>иное уполномоченное лицо)                                       м.п.</w:t>
      </w:r>
    </w:p>
    <w:p w14:paraId="444B111C" w14:textId="77777777" w:rsidR="0085123E" w:rsidRPr="005E4FCB" w:rsidRDefault="0085123E">
      <w:pPr>
        <w:spacing w:after="200" w:line="276" w:lineRule="auto"/>
        <w:rPr>
          <w:rFonts w:ascii="Arial" w:hAnsi="Arial" w:cs="Arial"/>
          <w:sz w:val="20"/>
          <w:szCs w:val="20"/>
          <w:lang w:val="ru-RU"/>
        </w:rPr>
      </w:pPr>
      <w:r w:rsidRPr="005E4FCB">
        <w:rPr>
          <w:rFonts w:ascii="Arial" w:hAnsi="Arial" w:cs="Arial"/>
          <w:sz w:val="20"/>
          <w:szCs w:val="20"/>
          <w:lang w:val="ru-RU"/>
        </w:rPr>
        <w:br w:type="page"/>
      </w:r>
    </w:p>
    <w:p w14:paraId="0EDC315F" w14:textId="77777777" w:rsidR="00E908AA" w:rsidRPr="005E4FCB" w:rsidRDefault="006A0569"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0" w:history="1">
        <w:bookmarkStart w:id="33" w:name="_Toc181185461"/>
        <w:r w:rsidR="00E908AA" w:rsidRPr="005E4FCB">
          <w:rPr>
            <w:rStyle w:val="a5"/>
            <w:rFonts w:ascii="Arial" w:hAnsi="Arial" w:cs="Arial"/>
            <w:b w:val="0"/>
            <w:color w:val="000000"/>
            <w:sz w:val="20"/>
          </w:rPr>
          <w:t xml:space="preserve">Заявление о </w:t>
        </w:r>
        <w:r w:rsidR="00D30E21" w:rsidRPr="005E4FCB">
          <w:rPr>
            <w:rStyle w:val="a5"/>
            <w:rFonts w:ascii="Arial" w:hAnsi="Arial" w:cs="Arial"/>
            <w:b w:val="0"/>
            <w:color w:val="000000"/>
            <w:sz w:val="20"/>
          </w:rPr>
          <w:t>регистрации программы биржевых облигаций / проспекта биржевых облигаций</w:t>
        </w:r>
        <w:bookmarkEnd w:id="33"/>
        <w:r w:rsidR="00E908AA" w:rsidRPr="005E4FCB">
          <w:rPr>
            <w:rStyle w:val="a5"/>
            <w:rFonts w:ascii="Arial" w:hAnsi="Arial" w:cs="Arial"/>
            <w:b w:val="0"/>
            <w:color w:val="000000"/>
            <w:sz w:val="20"/>
          </w:rPr>
          <w:t xml:space="preserve"> </w:t>
        </w:r>
      </w:hyperlink>
    </w:p>
    <w:p w14:paraId="305EC6F4" w14:textId="77777777" w:rsidR="00E908AA" w:rsidRPr="005E4FCB" w:rsidRDefault="00E908AA" w:rsidP="00E908AA">
      <w:pPr>
        <w:rPr>
          <w:rFonts w:ascii="Arial" w:hAnsi="Arial" w:cs="Arial"/>
          <w:sz w:val="20"/>
          <w:szCs w:val="20"/>
          <w:lang w:val="ru-RU"/>
        </w:rPr>
      </w:pPr>
    </w:p>
    <w:p w14:paraId="3F035662" w14:textId="77777777" w:rsidR="00E908AA" w:rsidRPr="005E4FCB" w:rsidRDefault="00E908AA" w:rsidP="00E908AA">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7E15BBF9" w14:textId="77777777" w:rsidR="00E908AA" w:rsidRPr="005E4FCB" w:rsidRDefault="00E908AA" w:rsidP="00E908AA">
      <w:pPr>
        <w:ind w:left="4248"/>
        <w:jc w:val="right"/>
        <w:rPr>
          <w:rFonts w:ascii="Arial" w:hAnsi="Arial" w:cs="Arial"/>
          <w:sz w:val="20"/>
          <w:szCs w:val="20"/>
          <w:lang w:val="ru-RU"/>
        </w:rPr>
      </w:pPr>
    </w:p>
    <w:p w14:paraId="22D93F83" w14:textId="7137E1D9" w:rsidR="00E908AA" w:rsidRPr="005E4FCB" w:rsidRDefault="00E908AA" w:rsidP="00E908AA">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03664867" w14:textId="77777777" w:rsidR="00E908AA" w:rsidRPr="005E4FCB" w:rsidRDefault="00E908AA" w:rsidP="00E908AA">
      <w:pPr>
        <w:ind w:left="4248"/>
        <w:jc w:val="right"/>
        <w:rPr>
          <w:rFonts w:ascii="Arial" w:hAnsi="Arial" w:cs="Arial"/>
          <w:sz w:val="20"/>
          <w:szCs w:val="20"/>
          <w:lang w:val="ru-RU"/>
        </w:rPr>
      </w:pPr>
    </w:p>
    <w:p w14:paraId="05F459A9" w14:textId="77777777" w:rsidR="00E908AA" w:rsidRPr="005E4FCB" w:rsidRDefault="00E908AA" w:rsidP="00E908AA">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A204B64" w14:textId="77777777" w:rsidR="00E908AA" w:rsidRPr="005E4FCB" w:rsidRDefault="00E908AA" w:rsidP="00E908AA">
      <w:pPr>
        <w:jc w:val="center"/>
        <w:rPr>
          <w:rFonts w:ascii="Arial" w:hAnsi="Arial" w:cs="Arial"/>
          <w:b/>
          <w:sz w:val="20"/>
          <w:szCs w:val="20"/>
          <w:lang w:val="ru-RU"/>
        </w:rPr>
      </w:pPr>
    </w:p>
    <w:p w14:paraId="13F8E823" w14:textId="77777777" w:rsidR="00E908AA" w:rsidRPr="005E4FCB" w:rsidRDefault="00E908AA" w:rsidP="00E908AA">
      <w:pPr>
        <w:jc w:val="center"/>
        <w:rPr>
          <w:rFonts w:ascii="Arial" w:hAnsi="Arial" w:cs="Arial"/>
          <w:b/>
          <w:sz w:val="20"/>
          <w:szCs w:val="20"/>
          <w:lang w:val="ru-RU"/>
        </w:rPr>
      </w:pPr>
      <w:r w:rsidRPr="005E4FCB">
        <w:rPr>
          <w:rFonts w:ascii="Arial" w:hAnsi="Arial" w:cs="Arial"/>
          <w:b/>
          <w:sz w:val="20"/>
          <w:szCs w:val="20"/>
          <w:lang w:val="ru-RU"/>
        </w:rPr>
        <w:t>ЗАЯВЛЕНИЕ</w:t>
      </w:r>
    </w:p>
    <w:p w14:paraId="4EEE5204" w14:textId="77777777" w:rsidR="00E908AA" w:rsidRPr="005E4FCB" w:rsidRDefault="00E908AA" w:rsidP="00E908AA">
      <w:pPr>
        <w:jc w:val="center"/>
        <w:rPr>
          <w:rFonts w:ascii="Arial" w:hAnsi="Arial" w:cs="Arial"/>
          <w:b/>
          <w:sz w:val="20"/>
          <w:szCs w:val="20"/>
          <w:lang w:val="ru-RU"/>
        </w:rPr>
      </w:pPr>
      <w:r w:rsidRPr="005E4FCB">
        <w:rPr>
          <w:rFonts w:ascii="Arial" w:hAnsi="Arial" w:cs="Arial"/>
          <w:b/>
          <w:sz w:val="20"/>
          <w:szCs w:val="20"/>
          <w:lang w:val="ru-RU"/>
        </w:rPr>
        <w:t>о регистрации программы биржевых облигаций</w:t>
      </w:r>
    </w:p>
    <w:p w14:paraId="27CD5259" w14:textId="77777777" w:rsidR="00E908AA" w:rsidRPr="005E4FCB" w:rsidRDefault="00E908AA" w:rsidP="00E908AA">
      <w:pPr>
        <w:pStyle w:val="Oaiei"/>
        <w:widowControl/>
        <w:rPr>
          <w:rFonts w:ascii="Arial" w:hAnsi="Arial" w:cs="Arial"/>
          <w:sz w:val="20"/>
        </w:rPr>
      </w:pPr>
    </w:p>
    <w:p w14:paraId="0ADCF395" w14:textId="77777777" w:rsidR="00E908AA" w:rsidRPr="005E4FCB" w:rsidRDefault="00E908AA" w:rsidP="00D30E2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59794709" w14:textId="77777777" w:rsidR="00E908AA" w:rsidRPr="005E4FCB" w:rsidRDefault="00E908AA" w:rsidP="00E908AA">
      <w:pPr>
        <w:pStyle w:val="ad"/>
        <w:jc w:val="center"/>
        <w:rPr>
          <w:rFonts w:ascii="Arial" w:hAnsi="Arial" w:cs="Arial"/>
        </w:rPr>
      </w:pPr>
      <w:r w:rsidRPr="005E4FCB">
        <w:rPr>
          <w:rFonts w:ascii="Arial" w:hAnsi="Arial" w:cs="Arial"/>
        </w:rPr>
        <w:t xml:space="preserve">(полное наименование эмитента) </w:t>
      </w:r>
    </w:p>
    <w:p w14:paraId="1CA70F0B" w14:textId="77777777" w:rsidR="0028457D" w:rsidRPr="005E4FCB" w:rsidRDefault="00E908AA" w:rsidP="00E908AA">
      <w:pPr>
        <w:jc w:val="both"/>
        <w:rPr>
          <w:rFonts w:ascii="Arial" w:hAnsi="Arial" w:cs="Arial"/>
          <w:sz w:val="20"/>
          <w:szCs w:val="20"/>
          <w:lang w:val="ru-RU"/>
        </w:rPr>
      </w:pPr>
      <w:r w:rsidRPr="005E4FCB">
        <w:rPr>
          <w:rFonts w:ascii="Arial" w:hAnsi="Arial" w:cs="Arial"/>
          <w:sz w:val="20"/>
          <w:szCs w:val="20"/>
          <w:lang w:val="ru-RU"/>
        </w:rPr>
        <w:t xml:space="preserve">в лице </w:t>
      </w:r>
      <w:r w:rsidR="00D30E21" w:rsidRPr="005E4FCB">
        <w:rPr>
          <w:rFonts w:ascii="Arial" w:hAnsi="Arial" w:cs="Arial"/>
          <w:sz w:val="20"/>
          <w:szCs w:val="20"/>
          <w:lang w:val="ru-RU"/>
        </w:rPr>
        <w:t>_______</w:t>
      </w:r>
      <w:r w:rsidRPr="005E4FCB">
        <w:rPr>
          <w:rFonts w:ascii="Arial" w:hAnsi="Arial" w:cs="Arial"/>
          <w:sz w:val="20"/>
          <w:szCs w:val="20"/>
          <w:lang w:val="ru-RU"/>
        </w:rPr>
        <w:t xml:space="preserve">___________________________________________________________________, </w:t>
      </w:r>
    </w:p>
    <w:p w14:paraId="4FF8EC9E" w14:textId="77777777" w:rsidR="0028457D" w:rsidRPr="005E4FCB" w:rsidRDefault="0028457D" w:rsidP="00E908AA">
      <w:pPr>
        <w:jc w:val="both"/>
        <w:rPr>
          <w:rFonts w:ascii="Arial" w:hAnsi="Arial" w:cs="Arial"/>
          <w:sz w:val="20"/>
          <w:szCs w:val="20"/>
          <w:lang w:val="ru-RU"/>
        </w:rPr>
      </w:pPr>
    </w:p>
    <w:p w14:paraId="1B9A3827" w14:textId="77777777" w:rsidR="00E908AA" w:rsidRPr="005E4FCB" w:rsidRDefault="00E908AA" w:rsidP="00E908AA">
      <w:pPr>
        <w:jc w:val="both"/>
        <w:rPr>
          <w:rFonts w:ascii="Arial" w:hAnsi="Arial" w:cs="Arial"/>
          <w:sz w:val="20"/>
          <w:szCs w:val="20"/>
          <w:lang w:val="ru-RU"/>
        </w:rPr>
      </w:pPr>
      <w:r w:rsidRPr="005E4FCB">
        <w:rPr>
          <w:rFonts w:ascii="Arial" w:hAnsi="Arial" w:cs="Arial"/>
          <w:sz w:val="20"/>
          <w:szCs w:val="20"/>
          <w:lang w:val="ru-RU"/>
        </w:rPr>
        <w:t>действующего на основании ___________________________________________________</w:t>
      </w:r>
      <w:r w:rsidR="00D30E21" w:rsidRPr="005E4FCB">
        <w:rPr>
          <w:rFonts w:ascii="Arial" w:hAnsi="Arial" w:cs="Arial"/>
          <w:sz w:val="20"/>
          <w:szCs w:val="20"/>
          <w:lang w:val="ru-RU"/>
        </w:rPr>
        <w:t>_______</w:t>
      </w:r>
      <w:r w:rsidRPr="005E4FCB">
        <w:rPr>
          <w:rFonts w:ascii="Arial" w:hAnsi="Arial" w:cs="Arial"/>
          <w:sz w:val="20"/>
          <w:szCs w:val="20"/>
          <w:lang w:val="ru-RU"/>
        </w:rPr>
        <w:t>,</w:t>
      </w:r>
    </w:p>
    <w:p w14:paraId="0668DFFA" w14:textId="77777777" w:rsidR="00134D91" w:rsidRPr="005E4FCB" w:rsidRDefault="00134D91" w:rsidP="00E908AA">
      <w:pPr>
        <w:jc w:val="both"/>
        <w:rPr>
          <w:rFonts w:ascii="Arial" w:hAnsi="Arial" w:cs="Arial"/>
          <w:sz w:val="20"/>
          <w:szCs w:val="20"/>
          <w:lang w:val="ru-RU"/>
        </w:rPr>
      </w:pPr>
    </w:p>
    <w:p w14:paraId="006528F4" w14:textId="77777777" w:rsidR="00E908AA" w:rsidRPr="005E4FCB" w:rsidRDefault="00134D91" w:rsidP="00E908AA">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E908AA" w:rsidRPr="005E4FCB">
        <w:rPr>
          <w:rFonts w:ascii="Arial" w:hAnsi="Arial" w:cs="Arial"/>
          <w:sz w:val="20"/>
          <w:szCs w:val="20"/>
          <w:lang w:val="ru-RU"/>
        </w:rPr>
        <w:t xml:space="preserve">просит рассмотреть вопрос о регистрации программы биржевых облигаций </w:t>
      </w:r>
      <w:r w:rsidR="00D30E21" w:rsidRPr="005E4FCB">
        <w:rPr>
          <w:rFonts w:ascii="Arial" w:hAnsi="Arial" w:cs="Arial"/>
          <w:i/>
          <w:sz w:val="20"/>
          <w:szCs w:val="20"/>
          <w:lang w:val="ru-RU"/>
        </w:rPr>
        <w:t>/ программы и проспекта биржевых облигаций</w:t>
      </w:r>
      <w:r w:rsidR="005E797D" w:rsidRPr="005E4FCB">
        <w:rPr>
          <w:rFonts w:ascii="Arial" w:hAnsi="Arial" w:cs="Arial"/>
          <w:i/>
          <w:sz w:val="20"/>
          <w:szCs w:val="20"/>
          <w:lang w:val="ru-RU"/>
        </w:rPr>
        <w:t xml:space="preserve"> </w:t>
      </w:r>
      <w:r w:rsidR="005E797D" w:rsidRPr="005E4FCB">
        <w:rPr>
          <w:rFonts w:ascii="Arial" w:hAnsi="Arial" w:cs="Arial"/>
          <w:sz w:val="20"/>
          <w:szCs w:val="20"/>
          <w:lang w:val="ru-RU"/>
        </w:rPr>
        <w:t>и присвоении регистрационного номера программе биржевых облигаций:</w:t>
      </w:r>
      <w:r w:rsidR="00E908AA" w:rsidRPr="005E4FCB">
        <w:rPr>
          <w:rFonts w:ascii="Arial" w:hAnsi="Arial" w:cs="Arial"/>
          <w:sz w:val="20"/>
          <w:szCs w:val="20"/>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88"/>
        <w:gridCol w:w="8942"/>
      </w:tblGrid>
      <w:tr w:rsidR="00460E4B" w:rsidRPr="009D754F" w14:paraId="195EF984" w14:textId="77777777" w:rsidTr="005E4FCB">
        <w:trPr>
          <w:cantSplit/>
          <w:trHeight w:val="695"/>
          <w:jc w:val="center"/>
        </w:trPr>
        <w:tc>
          <w:tcPr>
            <w:tcW w:w="1188" w:type="dxa"/>
          </w:tcPr>
          <w:p w14:paraId="43E0D5C8" w14:textId="77777777" w:rsidR="00460E4B" w:rsidRPr="005E4FCB" w:rsidRDefault="00460E4B" w:rsidP="001D21BE">
            <w:pPr>
              <w:jc w:val="center"/>
              <w:rPr>
                <w:rFonts w:ascii="Arial" w:hAnsi="Arial" w:cs="Arial"/>
                <w:sz w:val="18"/>
                <w:szCs w:val="18"/>
              </w:rPr>
            </w:pPr>
            <w:r w:rsidRPr="005E4FCB">
              <w:rPr>
                <w:rFonts w:ascii="Arial" w:hAnsi="Arial" w:cs="Arial"/>
                <w:sz w:val="18"/>
                <w:szCs w:val="18"/>
              </w:rPr>
              <w:t>№ п/п</w:t>
            </w:r>
          </w:p>
          <w:p w14:paraId="23763BE4" w14:textId="77777777" w:rsidR="00460E4B" w:rsidRPr="005E4FCB" w:rsidRDefault="00460E4B" w:rsidP="001D21BE">
            <w:pPr>
              <w:jc w:val="center"/>
              <w:rPr>
                <w:rFonts w:ascii="Arial" w:hAnsi="Arial" w:cs="Arial"/>
                <w:sz w:val="18"/>
                <w:szCs w:val="18"/>
              </w:rPr>
            </w:pPr>
          </w:p>
        </w:tc>
        <w:tc>
          <w:tcPr>
            <w:tcW w:w="8942" w:type="dxa"/>
          </w:tcPr>
          <w:p w14:paraId="09E460B7" w14:textId="77777777" w:rsidR="00460E4B" w:rsidRPr="005E4FCB" w:rsidRDefault="00460E4B"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r>
      <w:tr w:rsidR="00460E4B" w:rsidRPr="009D754F" w14:paraId="644BB205" w14:textId="77777777" w:rsidTr="005E4FCB">
        <w:trPr>
          <w:cantSplit/>
          <w:trHeight w:val="260"/>
          <w:jc w:val="center"/>
        </w:trPr>
        <w:tc>
          <w:tcPr>
            <w:tcW w:w="1188" w:type="dxa"/>
          </w:tcPr>
          <w:p w14:paraId="6B96F6CC" w14:textId="77777777" w:rsidR="00460E4B" w:rsidRPr="005E4FCB" w:rsidRDefault="00460E4B" w:rsidP="001D21BE">
            <w:pPr>
              <w:jc w:val="center"/>
              <w:rPr>
                <w:rFonts w:ascii="Arial" w:hAnsi="Arial" w:cs="Arial"/>
                <w:sz w:val="18"/>
                <w:szCs w:val="18"/>
                <w:lang w:val="ru-RU"/>
              </w:rPr>
            </w:pPr>
            <w:r w:rsidRPr="005E4FCB">
              <w:rPr>
                <w:rFonts w:ascii="Arial" w:hAnsi="Arial" w:cs="Arial"/>
                <w:sz w:val="18"/>
                <w:szCs w:val="18"/>
                <w:lang w:val="ru-RU"/>
              </w:rPr>
              <w:t>1</w:t>
            </w:r>
          </w:p>
        </w:tc>
        <w:tc>
          <w:tcPr>
            <w:tcW w:w="8942" w:type="dxa"/>
          </w:tcPr>
          <w:p w14:paraId="1986D2A5" w14:textId="77777777" w:rsidR="00460E4B" w:rsidRPr="005E4FCB" w:rsidRDefault="00460E4B" w:rsidP="001D21BE">
            <w:pPr>
              <w:jc w:val="center"/>
              <w:rPr>
                <w:rFonts w:ascii="Arial" w:hAnsi="Arial" w:cs="Arial"/>
                <w:sz w:val="18"/>
                <w:szCs w:val="18"/>
              </w:rPr>
            </w:pPr>
          </w:p>
        </w:tc>
      </w:tr>
    </w:tbl>
    <w:p w14:paraId="46F95EDB" w14:textId="77777777" w:rsidR="00E908AA" w:rsidRPr="005E4FCB" w:rsidRDefault="00E908AA" w:rsidP="00E908AA">
      <w:pPr>
        <w:ind w:firstLine="708"/>
        <w:jc w:val="both"/>
        <w:rPr>
          <w:rFonts w:ascii="Arial" w:hAnsi="Arial" w:cs="Arial"/>
          <w:sz w:val="20"/>
          <w:szCs w:val="20"/>
          <w:lang w:val="ru-RU"/>
        </w:rPr>
      </w:pPr>
    </w:p>
    <w:p w14:paraId="67B8C6C1" w14:textId="77777777"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5E797D" w:rsidRPr="009D754F" w14:paraId="2DD79BB9" w14:textId="77777777" w:rsidTr="001D21BE">
        <w:tc>
          <w:tcPr>
            <w:tcW w:w="851" w:type="dxa"/>
            <w:tcBorders>
              <w:top w:val="single" w:sz="4" w:space="0" w:color="auto"/>
              <w:left w:val="single" w:sz="4" w:space="0" w:color="auto"/>
              <w:bottom w:val="single" w:sz="4" w:space="0" w:color="auto"/>
              <w:right w:val="single" w:sz="4" w:space="0" w:color="auto"/>
            </w:tcBorders>
          </w:tcPr>
          <w:p w14:paraId="36ADDA17"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4694877C"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6"/>
            </w:r>
          </w:p>
        </w:tc>
        <w:tc>
          <w:tcPr>
            <w:tcW w:w="2126" w:type="dxa"/>
            <w:tcBorders>
              <w:top w:val="single" w:sz="4" w:space="0" w:color="auto"/>
              <w:left w:val="single" w:sz="4" w:space="0" w:color="auto"/>
              <w:bottom w:val="single" w:sz="4" w:space="0" w:color="auto"/>
              <w:right w:val="single" w:sz="4" w:space="0" w:color="auto"/>
            </w:tcBorders>
          </w:tcPr>
          <w:p w14:paraId="4B1E85CD"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6CFFD692" w14:textId="77777777"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5E797D" w:rsidRPr="009D754F" w14:paraId="5649A0CD" w14:textId="77777777" w:rsidTr="001D21BE">
        <w:trPr>
          <w:trHeight w:val="226"/>
        </w:trPr>
        <w:tc>
          <w:tcPr>
            <w:tcW w:w="851" w:type="dxa"/>
            <w:tcBorders>
              <w:top w:val="single" w:sz="4" w:space="0" w:color="auto"/>
              <w:left w:val="single" w:sz="4" w:space="0" w:color="auto"/>
              <w:bottom w:val="single" w:sz="4" w:space="0" w:color="auto"/>
              <w:right w:val="single" w:sz="4" w:space="0" w:color="auto"/>
            </w:tcBorders>
          </w:tcPr>
          <w:p w14:paraId="437DC546" w14:textId="77777777" w:rsidR="005E797D" w:rsidRPr="009D754F" w:rsidRDefault="005E797D"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14:paraId="4B05E9B1" w14:textId="77777777" w:rsidR="005E797D" w:rsidRPr="00D159CA" w:rsidRDefault="005E797D"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CE30E48" w14:textId="77777777" w:rsidR="005E797D" w:rsidRPr="0066691B" w:rsidRDefault="005E797D"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A7B7F8" w14:textId="77777777" w:rsidR="005E797D" w:rsidRPr="0026041A" w:rsidRDefault="005E797D" w:rsidP="001D21BE">
            <w:pPr>
              <w:spacing w:line="276" w:lineRule="auto"/>
              <w:ind w:right="20"/>
              <w:jc w:val="both"/>
              <w:rPr>
                <w:rFonts w:ascii="Arial" w:hAnsi="Arial" w:cs="Arial"/>
                <w:sz w:val="18"/>
                <w:szCs w:val="18"/>
              </w:rPr>
            </w:pPr>
          </w:p>
        </w:tc>
      </w:tr>
    </w:tbl>
    <w:p w14:paraId="61AAAE1D" w14:textId="77777777" w:rsidR="005E797D" w:rsidRPr="005E4FCB" w:rsidRDefault="005E797D" w:rsidP="005E797D">
      <w:pPr>
        <w:ind w:firstLine="708"/>
        <w:jc w:val="both"/>
        <w:rPr>
          <w:rFonts w:ascii="Arial" w:hAnsi="Arial" w:cs="Arial"/>
          <w:sz w:val="20"/>
          <w:szCs w:val="20"/>
        </w:rPr>
      </w:pPr>
    </w:p>
    <w:p w14:paraId="6BE67FF9" w14:textId="07E022CB"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04C873D0"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Ф.И.О.:______________________________</w:t>
      </w:r>
    </w:p>
    <w:p w14:paraId="190FABE3"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0941D539"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3D9D9033" w14:textId="77777777" w:rsidR="005E797D" w:rsidRPr="005E4FCB" w:rsidRDefault="005E797D" w:rsidP="005E797D">
      <w:pPr>
        <w:ind w:firstLine="708"/>
        <w:jc w:val="both"/>
        <w:rPr>
          <w:rFonts w:ascii="Arial" w:hAnsi="Arial" w:cs="Arial"/>
          <w:sz w:val="20"/>
          <w:szCs w:val="20"/>
          <w:lang w:val="ru-RU"/>
        </w:rPr>
      </w:pPr>
    </w:p>
    <w:p w14:paraId="60B1B99C" w14:textId="77777777" w:rsidR="005E797D" w:rsidRPr="0066691B" w:rsidRDefault="005E797D" w:rsidP="005E797D">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w:t>
      </w:r>
      <w:r w:rsidRPr="00D159CA">
        <w:rPr>
          <w:rFonts w:ascii="Arial" w:hAnsi="Arial" w:cs="Arial"/>
          <w:i/>
          <w:sz w:val="20"/>
          <w:szCs w:val="20"/>
          <w:lang w:val="ru-RU"/>
        </w:rPr>
        <w:t>стов 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w:t>
      </w:r>
      <w:r w:rsidRPr="0066691B">
        <w:rPr>
          <w:rFonts w:ascii="Arial" w:hAnsi="Arial" w:cs="Arial"/>
          <w:i/>
          <w:sz w:val="20"/>
          <w:szCs w:val="20"/>
          <w:lang w:val="ru-RU"/>
        </w:rPr>
        <w:t>магами и Правилами листинга (делистинга) ценных бумаг.</w:t>
      </w:r>
    </w:p>
    <w:p w14:paraId="1D2A81A5" w14:textId="77777777" w:rsidR="005E797D" w:rsidRPr="005E4FCB" w:rsidRDefault="005E797D" w:rsidP="005E797D">
      <w:pPr>
        <w:tabs>
          <w:tab w:val="left" w:pos="1014"/>
        </w:tabs>
        <w:jc w:val="both"/>
        <w:rPr>
          <w:rFonts w:ascii="Arial" w:hAnsi="Arial" w:cs="Arial"/>
          <w:i/>
          <w:sz w:val="20"/>
          <w:szCs w:val="20"/>
          <w:lang w:val="ru-RU"/>
        </w:rPr>
      </w:pPr>
    </w:p>
    <w:p w14:paraId="02BC66F8" w14:textId="77777777" w:rsidR="005E797D" w:rsidRPr="005E4FCB" w:rsidRDefault="005E797D" w:rsidP="005E797D">
      <w:pPr>
        <w:jc w:val="both"/>
        <w:rPr>
          <w:rFonts w:ascii="Arial" w:hAnsi="Arial" w:cs="Arial"/>
          <w:sz w:val="20"/>
          <w:szCs w:val="20"/>
          <w:lang w:val="ru-RU"/>
        </w:rPr>
      </w:pPr>
    </w:p>
    <w:p w14:paraId="10C6EB46" w14:textId="77777777"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3A3C923B" w14:textId="77777777"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40C2BBF2" w14:textId="77777777" w:rsidR="00181D26" w:rsidRPr="005E4FCB" w:rsidRDefault="005E797D" w:rsidP="001A17FF">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00181D26" w:rsidRPr="005E4FCB">
        <w:rPr>
          <w:rFonts w:ascii="Arial" w:hAnsi="Arial" w:cs="Arial"/>
          <w:sz w:val="20"/>
          <w:szCs w:val="20"/>
          <w:lang w:val="ru-RU"/>
        </w:rPr>
        <w:br w:type="page"/>
      </w:r>
    </w:p>
    <w:p w14:paraId="09B11CF1" w14:textId="77777777" w:rsidR="00181D26" w:rsidRPr="005E4FCB" w:rsidRDefault="006A0569"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1" w:history="1">
        <w:bookmarkStart w:id="34" w:name="_Toc181185462"/>
        <w:r w:rsidR="00181D26" w:rsidRPr="005E4FCB">
          <w:rPr>
            <w:rStyle w:val="a5"/>
            <w:rFonts w:ascii="Arial" w:hAnsi="Arial" w:cs="Arial"/>
            <w:b w:val="0"/>
            <w:color w:val="000000"/>
            <w:sz w:val="20"/>
          </w:rPr>
          <w:t>Заявление о регистрации проспекта биржевых облигаций</w:t>
        </w:r>
        <w:bookmarkEnd w:id="34"/>
        <w:r w:rsidR="00181D26" w:rsidRPr="005E4FCB">
          <w:rPr>
            <w:rStyle w:val="a5"/>
            <w:rFonts w:ascii="Arial" w:hAnsi="Arial" w:cs="Arial"/>
            <w:b w:val="0"/>
            <w:color w:val="000000"/>
            <w:sz w:val="20"/>
          </w:rPr>
          <w:t xml:space="preserve"> </w:t>
        </w:r>
      </w:hyperlink>
    </w:p>
    <w:p w14:paraId="6AAFFDD9" w14:textId="77777777" w:rsidR="00181D26" w:rsidRPr="005E4FCB" w:rsidRDefault="00181D26" w:rsidP="00181D26">
      <w:pPr>
        <w:rPr>
          <w:rFonts w:ascii="Arial" w:hAnsi="Arial" w:cs="Arial"/>
          <w:sz w:val="20"/>
          <w:szCs w:val="20"/>
          <w:lang w:val="ru-RU"/>
        </w:rPr>
      </w:pPr>
    </w:p>
    <w:p w14:paraId="7CAA65CA" w14:textId="77777777" w:rsidR="00181D26" w:rsidRPr="005E4FCB" w:rsidRDefault="00181D26" w:rsidP="00181D26">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300FEF2B" w14:textId="77777777" w:rsidR="00181D26" w:rsidRPr="005E4FCB" w:rsidRDefault="00181D26" w:rsidP="00181D26">
      <w:pPr>
        <w:ind w:left="4248"/>
        <w:jc w:val="right"/>
        <w:rPr>
          <w:rFonts w:ascii="Arial" w:hAnsi="Arial" w:cs="Arial"/>
          <w:sz w:val="20"/>
          <w:szCs w:val="20"/>
          <w:lang w:val="ru-RU"/>
        </w:rPr>
      </w:pPr>
    </w:p>
    <w:p w14:paraId="6E5716F7" w14:textId="3CA37B05" w:rsidR="00181D26" w:rsidRPr="005E4FCB" w:rsidRDefault="00181D26" w:rsidP="00181D26">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1E18F379" w14:textId="77777777" w:rsidR="00181D26" w:rsidRPr="005E4FCB" w:rsidRDefault="00181D26" w:rsidP="00181D26">
      <w:pPr>
        <w:ind w:left="4248"/>
        <w:jc w:val="right"/>
        <w:rPr>
          <w:rFonts w:ascii="Arial" w:hAnsi="Arial" w:cs="Arial"/>
          <w:sz w:val="20"/>
          <w:szCs w:val="20"/>
          <w:lang w:val="ru-RU"/>
        </w:rPr>
      </w:pPr>
    </w:p>
    <w:p w14:paraId="3E413875"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671FAFA0" w14:textId="77777777" w:rsidR="00181D26" w:rsidRPr="005E4FCB" w:rsidRDefault="00181D26" w:rsidP="00181D26">
      <w:pPr>
        <w:jc w:val="center"/>
        <w:rPr>
          <w:rFonts w:ascii="Arial" w:hAnsi="Arial" w:cs="Arial"/>
          <w:b/>
          <w:sz w:val="20"/>
          <w:szCs w:val="20"/>
          <w:lang w:val="ru-RU"/>
        </w:rPr>
      </w:pPr>
    </w:p>
    <w:p w14:paraId="45A18622" w14:textId="77777777" w:rsidR="00181D26" w:rsidRPr="005E4FCB" w:rsidRDefault="00181D26" w:rsidP="00181D26">
      <w:pPr>
        <w:jc w:val="center"/>
        <w:rPr>
          <w:rFonts w:ascii="Arial" w:hAnsi="Arial" w:cs="Arial"/>
          <w:b/>
          <w:sz w:val="20"/>
          <w:szCs w:val="20"/>
          <w:lang w:val="ru-RU"/>
        </w:rPr>
      </w:pPr>
      <w:r w:rsidRPr="005E4FCB">
        <w:rPr>
          <w:rFonts w:ascii="Arial" w:hAnsi="Arial" w:cs="Arial"/>
          <w:b/>
          <w:sz w:val="20"/>
          <w:szCs w:val="20"/>
          <w:lang w:val="ru-RU"/>
        </w:rPr>
        <w:t>ЗАЯВЛЕНИЕ</w:t>
      </w:r>
    </w:p>
    <w:p w14:paraId="60A3AD9A" w14:textId="77777777" w:rsidR="00181D26" w:rsidRPr="005E4FCB" w:rsidRDefault="00181D26" w:rsidP="00181D26">
      <w:pPr>
        <w:jc w:val="center"/>
        <w:rPr>
          <w:rFonts w:ascii="Arial" w:hAnsi="Arial" w:cs="Arial"/>
          <w:b/>
          <w:sz w:val="20"/>
          <w:szCs w:val="20"/>
          <w:lang w:val="ru-RU"/>
        </w:rPr>
      </w:pPr>
      <w:r w:rsidRPr="005E4FCB">
        <w:rPr>
          <w:rFonts w:ascii="Arial" w:hAnsi="Arial" w:cs="Arial"/>
          <w:b/>
          <w:sz w:val="20"/>
          <w:szCs w:val="20"/>
          <w:lang w:val="ru-RU"/>
        </w:rPr>
        <w:t>о регистрации проспекта биржевых облигаций</w:t>
      </w:r>
    </w:p>
    <w:p w14:paraId="0247D254" w14:textId="77777777" w:rsidR="00181D26" w:rsidRPr="005E4FCB" w:rsidRDefault="00181D26" w:rsidP="00181D26">
      <w:pPr>
        <w:pStyle w:val="Oaiei"/>
        <w:widowControl/>
        <w:rPr>
          <w:rFonts w:ascii="Arial" w:hAnsi="Arial" w:cs="Arial"/>
          <w:sz w:val="20"/>
        </w:rPr>
      </w:pPr>
    </w:p>
    <w:p w14:paraId="185C8AC7" w14:textId="77777777" w:rsidR="00181D26" w:rsidRPr="005E4FCB" w:rsidRDefault="00181D26" w:rsidP="00181D26">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3144B8DB" w14:textId="77777777" w:rsidR="00181D26" w:rsidRPr="005E4FCB" w:rsidRDefault="00181D26" w:rsidP="00181D26">
      <w:pPr>
        <w:pStyle w:val="ad"/>
        <w:jc w:val="center"/>
        <w:rPr>
          <w:rFonts w:ascii="Arial" w:hAnsi="Arial" w:cs="Arial"/>
        </w:rPr>
      </w:pPr>
      <w:r w:rsidRPr="005E4FCB">
        <w:rPr>
          <w:rFonts w:ascii="Arial" w:hAnsi="Arial" w:cs="Arial"/>
        </w:rPr>
        <w:t xml:space="preserve">(полное наименование эмитента) </w:t>
      </w:r>
    </w:p>
    <w:p w14:paraId="34747BC2" w14:textId="77777777"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__________________________________________________________________________, действующего на основании __________________________________________________________,</w:t>
      </w:r>
    </w:p>
    <w:p w14:paraId="73BC7EEA" w14:textId="77777777" w:rsidR="0028457D" w:rsidRPr="005E4FCB" w:rsidRDefault="0028457D" w:rsidP="00181D26">
      <w:pPr>
        <w:jc w:val="both"/>
        <w:rPr>
          <w:rFonts w:ascii="Arial" w:hAnsi="Arial" w:cs="Arial"/>
          <w:sz w:val="20"/>
          <w:szCs w:val="20"/>
          <w:lang w:val="ru-RU"/>
        </w:rPr>
      </w:pPr>
    </w:p>
    <w:p w14:paraId="215DD51D" w14:textId="77777777" w:rsidR="00181D26" w:rsidRPr="005E4FCB" w:rsidRDefault="00134D91" w:rsidP="00181D26">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181D26" w:rsidRPr="005E4FCB">
        <w:rPr>
          <w:rFonts w:ascii="Arial" w:hAnsi="Arial" w:cs="Arial"/>
          <w:sz w:val="20"/>
          <w:szCs w:val="20"/>
          <w:lang w:val="ru-RU"/>
        </w:rPr>
        <w:t>просит рассмотреть вопрос о регистрации проспекта биржевых облигаций в отношении выпуска</w:t>
      </w:r>
      <w:r w:rsidR="00181D26" w:rsidRPr="005E4FCB">
        <w:rPr>
          <w:rFonts w:ascii="Arial" w:hAnsi="Arial" w:cs="Arial"/>
          <w:i/>
          <w:sz w:val="20"/>
          <w:szCs w:val="20"/>
          <w:lang w:val="ru-RU"/>
        </w:rPr>
        <w:t>/программы</w:t>
      </w:r>
      <w:r w:rsidR="00181D26" w:rsidRPr="005E4FCB">
        <w:rPr>
          <w:rFonts w:ascii="Arial" w:hAnsi="Arial" w:cs="Arial"/>
          <w:sz w:val="20"/>
          <w:szCs w:val="20"/>
          <w:lang w:val="ru-RU"/>
        </w:rPr>
        <w:t xml:space="preserve"> биржевых облигаций: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5E797D" w:rsidRPr="00A70B6E" w14:paraId="436D5FFC" w14:textId="77777777" w:rsidTr="001D21BE">
        <w:trPr>
          <w:cantSplit/>
          <w:trHeight w:val="695"/>
          <w:jc w:val="center"/>
        </w:trPr>
        <w:tc>
          <w:tcPr>
            <w:tcW w:w="993" w:type="dxa"/>
          </w:tcPr>
          <w:p w14:paraId="27C587FD" w14:textId="77777777" w:rsidR="005E797D" w:rsidRPr="005E4FCB" w:rsidRDefault="005E797D" w:rsidP="001D21BE">
            <w:pPr>
              <w:jc w:val="center"/>
              <w:rPr>
                <w:rFonts w:ascii="Arial" w:hAnsi="Arial" w:cs="Arial"/>
                <w:sz w:val="18"/>
                <w:szCs w:val="18"/>
              </w:rPr>
            </w:pPr>
            <w:r w:rsidRPr="005E4FCB">
              <w:rPr>
                <w:rFonts w:ascii="Arial" w:hAnsi="Arial" w:cs="Arial"/>
                <w:sz w:val="18"/>
                <w:szCs w:val="18"/>
              </w:rPr>
              <w:t>№ п/п</w:t>
            </w:r>
          </w:p>
          <w:p w14:paraId="5FFEAF34" w14:textId="77777777" w:rsidR="005E797D" w:rsidRPr="005E4FCB" w:rsidRDefault="005E797D" w:rsidP="001D21BE">
            <w:pPr>
              <w:jc w:val="center"/>
              <w:rPr>
                <w:rFonts w:ascii="Arial" w:hAnsi="Arial" w:cs="Arial"/>
                <w:sz w:val="18"/>
                <w:szCs w:val="18"/>
              </w:rPr>
            </w:pPr>
          </w:p>
        </w:tc>
        <w:tc>
          <w:tcPr>
            <w:tcW w:w="5487" w:type="dxa"/>
          </w:tcPr>
          <w:p w14:paraId="489443DE" w14:textId="77777777" w:rsidR="005E797D" w:rsidRPr="005E4FCB" w:rsidRDefault="005E797D"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7AFC7DA7" w14:textId="77777777" w:rsidR="005E797D" w:rsidRPr="005E4FCB" w:rsidRDefault="005E797D" w:rsidP="008B1721">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w:t>
            </w:r>
            <w:r w:rsidR="00037B11" w:rsidRPr="005E4FCB">
              <w:rPr>
                <w:rFonts w:ascii="Arial" w:hAnsi="Arial" w:cs="Arial"/>
                <w:sz w:val="18"/>
                <w:szCs w:val="18"/>
                <w:lang w:val="ru-RU"/>
              </w:rPr>
              <w:t>выпуска/</w:t>
            </w:r>
            <w:r w:rsidRPr="005E4FCB">
              <w:rPr>
                <w:rFonts w:ascii="Arial" w:hAnsi="Arial" w:cs="Arial"/>
                <w:sz w:val="18"/>
                <w:szCs w:val="18"/>
                <w:lang w:val="ru-RU"/>
              </w:rPr>
              <w:t>программы биржевых облигаций</w:t>
            </w:r>
            <w:r w:rsidR="00027EF8" w:rsidRPr="005E4FCB">
              <w:rPr>
                <w:rFonts w:ascii="Arial" w:hAnsi="Arial" w:cs="Arial"/>
                <w:sz w:val="18"/>
                <w:szCs w:val="18"/>
                <w:lang w:val="ru-RU"/>
              </w:rPr>
              <w:t>*</w:t>
            </w:r>
            <w:r w:rsidRPr="005E4FCB">
              <w:rPr>
                <w:rFonts w:ascii="Arial" w:hAnsi="Arial" w:cs="Arial"/>
                <w:sz w:val="18"/>
                <w:szCs w:val="18"/>
                <w:lang w:val="ru-RU"/>
              </w:rPr>
              <w:t xml:space="preserve"> и дата его присвоения</w:t>
            </w:r>
          </w:p>
        </w:tc>
      </w:tr>
      <w:tr w:rsidR="005E797D" w:rsidRPr="009D754F" w14:paraId="0E2952BC" w14:textId="77777777" w:rsidTr="001D21BE">
        <w:trPr>
          <w:cantSplit/>
          <w:trHeight w:val="230"/>
          <w:jc w:val="center"/>
        </w:trPr>
        <w:tc>
          <w:tcPr>
            <w:tcW w:w="993" w:type="dxa"/>
          </w:tcPr>
          <w:p w14:paraId="56082B2D" w14:textId="77777777" w:rsidR="005E797D" w:rsidRPr="005E4FCB" w:rsidRDefault="005E797D"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126D3504" w14:textId="77777777" w:rsidR="005E797D" w:rsidRPr="005E4FCB" w:rsidRDefault="005E797D" w:rsidP="001D21BE">
            <w:pPr>
              <w:jc w:val="center"/>
              <w:rPr>
                <w:rFonts w:ascii="Arial" w:hAnsi="Arial" w:cs="Arial"/>
                <w:sz w:val="18"/>
                <w:szCs w:val="18"/>
              </w:rPr>
            </w:pPr>
          </w:p>
        </w:tc>
        <w:tc>
          <w:tcPr>
            <w:tcW w:w="3685" w:type="dxa"/>
          </w:tcPr>
          <w:p w14:paraId="0297A1DD" w14:textId="77777777" w:rsidR="005E797D" w:rsidRPr="005E4FCB" w:rsidRDefault="005E797D" w:rsidP="001D21BE">
            <w:pPr>
              <w:jc w:val="center"/>
              <w:rPr>
                <w:rFonts w:ascii="Arial" w:hAnsi="Arial" w:cs="Arial"/>
                <w:sz w:val="18"/>
                <w:szCs w:val="18"/>
              </w:rPr>
            </w:pPr>
          </w:p>
        </w:tc>
      </w:tr>
    </w:tbl>
    <w:p w14:paraId="6257B9A8" w14:textId="77777777" w:rsidR="005E797D" w:rsidRPr="0052576C" w:rsidRDefault="005E797D" w:rsidP="005E797D">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14:paraId="5A7A5E30" w14:textId="77777777" w:rsidR="00181D26" w:rsidRPr="005E4FCB" w:rsidRDefault="00181D26" w:rsidP="00181D26">
      <w:pPr>
        <w:ind w:firstLine="708"/>
        <w:jc w:val="both"/>
        <w:rPr>
          <w:rFonts w:ascii="Arial" w:hAnsi="Arial" w:cs="Arial"/>
          <w:sz w:val="20"/>
          <w:szCs w:val="20"/>
          <w:lang w:val="ru-RU"/>
        </w:rPr>
      </w:pPr>
    </w:p>
    <w:p w14:paraId="237C3074" w14:textId="77777777"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181D26" w:rsidRPr="009D754F" w14:paraId="5462D7C3" w14:textId="77777777" w:rsidTr="001D21BE">
        <w:tc>
          <w:tcPr>
            <w:tcW w:w="851" w:type="dxa"/>
            <w:tcBorders>
              <w:top w:val="single" w:sz="4" w:space="0" w:color="auto"/>
              <w:left w:val="single" w:sz="4" w:space="0" w:color="auto"/>
              <w:bottom w:val="single" w:sz="4" w:space="0" w:color="auto"/>
              <w:right w:val="single" w:sz="4" w:space="0" w:color="auto"/>
            </w:tcBorders>
          </w:tcPr>
          <w:p w14:paraId="6E5BA3E3"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4CAB1BD2"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7"/>
            </w:r>
          </w:p>
        </w:tc>
        <w:tc>
          <w:tcPr>
            <w:tcW w:w="2126" w:type="dxa"/>
            <w:tcBorders>
              <w:top w:val="single" w:sz="4" w:space="0" w:color="auto"/>
              <w:left w:val="single" w:sz="4" w:space="0" w:color="auto"/>
              <w:bottom w:val="single" w:sz="4" w:space="0" w:color="auto"/>
              <w:right w:val="single" w:sz="4" w:space="0" w:color="auto"/>
            </w:tcBorders>
          </w:tcPr>
          <w:p w14:paraId="5B5737C1"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3C02D99B" w14:textId="77777777"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81D26" w:rsidRPr="009D754F" w14:paraId="0F937CC9" w14:textId="77777777" w:rsidTr="001D21BE">
        <w:trPr>
          <w:trHeight w:val="226"/>
        </w:trPr>
        <w:tc>
          <w:tcPr>
            <w:tcW w:w="851" w:type="dxa"/>
            <w:tcBorders>
              <w:top w:val="single" w:sz="4" w:space="0" w:color="auto"/>
              <w:left w:val="single" w:sz="4" w:space="0" w:color="auto"/>
              <w:bottom w:val="single" w:sz="4" w:space="0" w:color="auto"/>
              <w:right w:val="single" w:sz="4" w:space="0" w:color="auto"/>
            </w:tcBorders>
          </w:tcPr>
          <w:p w14:paraId="6EFC467A" w14:textId="77777777" w:rsidR="00181D26" w:rsidRPr="00D159CA" w:rsidRDefault="005E797D" w:rsidP="005E797D">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14:paraId="5F28B313" w14:textId="77777777" w:rsidR="00181D26" w:rsidRPr="0066691B" w:rsidRDefault="00181D26"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76ACA60" w14:textId="77777777" w:rsidR="00181D26" w:rsidRPr="0026041A" w:rsidRDefault="00181D26"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6E2A2FD" w14:textId="77777777" w:rsidR="00181D26" w:rsidRPr="0026041A" w:rsidRDefault="00181D26" w:rsidP="001D21BE">
            <w:pPr>
              <w:spacing w:line="276" w:lineRule="auto"/>
              <w:ind w:right="20"/>
              <w:jc w:val="both"/>
              <w:rPr>
                <w:rFonts w:ascii="Arial" w:hAnsi="Arial" w:cs="Arial"/>
                <w:sz w:val="18"/>
                <w:szCs w:val="18"/>
              </w:rPr>
            </w:pPr>
          </w:p>
        </w:tc>
      </w:tr>
    </w:tbl>
    <w:p w14:paraId="2826D954" w14:textId="77777777" w:rsidR="00181D26" w:rsidRPr="005E4FCB" w:rsidRDefault="00181D26" w:rsidP="00181D26">
      <w:pPr>
        <w:ind w:firstLine="708"/>
        <w:jc w:val="both"/>
        <w:rPr>
          <w:rFonts w:ascii="Arial" w:hAnsi="Arial" w:cs="Arial"/>
          <w:sz w:val="20"/>
          <w:szCs w:val="20"/>
        </w:rPr>
      </w:pPr>
    </w:p>
    <w:p w14:paraId="756C28BB" w14:textId="66B34E46"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51637722"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Ф.И.О.:______________________________</w:t>
      </w:r>
    </w:p>
    <w:p w14:paraId="6FDE2E16"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399B00EC"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0A7F2C0A" w14:textId="77777777" w:rsidR="00181D26" w:rsidRPr="005E4FCB" w:rsidRDefault="00181D26" w:rsidP="00181D26">
      <w:pPr>
        <w:ind w:firstLine="708"/>
        <w:jc w:val="both"/>
        <w:rPr>
          <w:rFonts w:ascii="Arial" w:hAnsi="Arial" w:cs="Arial"/>
          <w:sz w:val="20"/>
          <w:szCs w:val="20"/>
          <w:lang w:val="ru-RU"/>
        </w:rPr>
      </w:pPr>
    </w:p>
    <w:p w14:paraId="4BC927FD" w14:textId="77777777" w:rsidR="00181D26" w:rsidRPr="00D159CA" w:rsidRDefault="00181D26" w:rsidP="00181D26">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с положениями Ф</w:t>
      </w:r>
      <w:r w:rsidRPr="00D159CA">
        <w:rPr>
          <w:rFonts w:ascii="Arial" w:hAnsi="Arial" w:cs="Arial"/>
          <w:i/>
          <w:sz w:val="20"/>
          <w:szCs w:val="20"/>
          <w:lang w:val="ru-RU"/>
        </w:rPr>
        <w:t>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14:paraId="7F100320" w14:textId="77777777" w:rsidR="00181D26" w:rsidRPr="005E4FCB" w:rsidRDefault="00181D26" w:rsidP="00181D26">
      <w:pPr>
        <w:tabs>
          <w:tab w:val="left" w:pos="1014"/>
        </w:tabs>
        <w:jc w:val="both"/>
        <w:rPr>
          <w:rFonts w:ascii="Arial" w:hAnsi="Arial" w:cs="Arial"/>
          <w:i/>
          <w:sz w:val="20"/>
          <w:szCs w:val="20"/>
          <w:lang w:val="ru-RU"/>
        </w:rPr>
      </w:pPr>
    </w:p>
    <w:p w14:paraId="2454EA3F" w14:textId="77777777" w:rsidR="00181D26" w:rsidRPr="005E4FCB" w:rsidRDefault="00181D26" w:rsidP="00181D26">
      <w:pPr>
        <w:jc w:val="both"/>
        <w:rPr>
          <w:rFonts w:ascii="Arial" w:hAnsi="Arial" w:cs="Arial"/>
          <w:sz w:val="20"/>
          <w:szCs w:val="20"/>
          <w:lang w:val="ru-RU"/>
        </w:rPr>
      </w:pPr>
    </w:p>
    <w:p w14:paraId="68AB43E2" w14:textId="77777777"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0D581C82" w14:textId="77777777"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084A4DD2" w14:textId="77777777" w:rsidR="005E797D" w:rsidRPr="005E4FCB" w:rsidRDefault="00181D26" w:rsidP="00181D26">
      <w:pPr>
        <w:tabs>
          <w:tab w:val="left" w:pos="2910"/>
        </w:tabs>
        <w:rPr>
          <w:rFonts w:ascii="Arial" w:hAnsi="Arial" w:cs="Arial"/>
          <w:sz w:val="20"/>
          <w:szCs w:val="20"/>
          <w:lang w:val="ru-RU"/>
        </w:rPr>
        <w:sectPr w:rsidR="005E797D"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2598134F" w14:textId="77777777" w:rsidR="00367609" w:rsidRPr="005E4FCB" w:rsidRDefault="006A0569"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2" w:history="1">
        <w:bookmarkStart w:id="35" w:name="_Toc181185463"/>
        <w:r w:rsidR="00367609" w:rsidRPr="005E4FCB">
          <w:rPr>
            <w:rStyle w:val="a5"/>
            <w:rFonts w:ascii="Arial" w:hAnsi="Arial" w:cs="Arial"/>
            <w:b w:val="0"/>
            <w:color w:val="000000"/>
            <w:sz w:val="20"/>
          </w:rPr>
          <w:t>Заявление о регистрации изменений, вносимых в решение о выпуске биржевых облигаций</w:t>
        </w:r>
        <w:r w:rsidR="00832F50" w:rsidRPr="005E4FCB">
          <w:rPr>
            <w:rStyle w:val="a5"/>
            <w:rFonts w:ascii="Arial" w:hAnsi="Arial" w:cs="Arial"/>
            <w:b w:val="0"/>
            <w:color w:val="000000"/>
            <w:sz w:val="20"/>
          </w:rPr>
          <w:t>, в</w:t>
        </w:r>
      </w:hyperlink>
      <w:r w:rsidR="00367609" w:rsidRPr="005E4FCB">
        <w:rPr>
          <w:rStyle w:val="a5"/>
          <w:rFonts w:ascii="Arial" w:hAnsi="Arial" w:cs="Arial"/>
          <w:b w:val="0"/>
          <w:color w:val="000000"/>
          <w:sz w:val="20"/>
        </w:rPr>
        <w:t xml:space="preserve"> программу биржевых облигаций и (или) в проспект биржевых облигаций</w:t>
      </w:r>
      <w:bookmarkEnd w:id="35"/>
    </w:p>
    <w:p w14:paraId="56298302" w14:textId="77777777" w:rsidR="00367609" w:rsidRPr="005E4FCB" w:rsidRDefault="00367609" w:rsidP="00367609">
      <w:pPr>
        <w:rPr>
          <w:rFonts w:ascii="Arial" w:hAnsi="Arial" w:cs="Arial"/>
          <w:sz w:val="20"/>
          <w:szCs w:val="20"/>
          <w:lang w:val="ru-RU"/>
        </w:rPr>
      </w:pPr>
    </w:p>
    <w:p w14:paraId="1193BE3E" w14:textId="77777777" w:rsidR="00367609" w:rsidRPr="005E4FCB" w:rsidRDefault="00367609" w:rsidP="00367609">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6BF6142E" w14:textId="77777777" w:rsidR="00367609" w:rsidRPr="005E4FCB" w:rsidRDefault="00367609" w:rsidP="00367609">
      <w:pPr>
        <w:ind w:left="4248"/>
        <w:jc w:val="right"/>
        <w:rPr>
          <w:rFonts w:ascii="Arial" w:hAnsi="Arial" w:cs="Arial"/>
          <w:sz w:val="20"/>
          <w:szCs w:val="20"/>
          <w:lang w:val="ru-RU"/>
        </w:rPr>
      </w:pPr>
    </w:p>
    <w:p w14:paraId="5A7129BC" w14:textId="07CEBD02" w:rsidR="00367609" w:rsidRPr="005E4FCB" w:rsidRDefault="00367609" w:rsidP="00367609">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425B0942" w14:textId="77777777" w:rsidR="00367609" w:rsidRPr="005E4FCB" w:rsidRDefault="00367609" w:rsidP="00367609">
      <w:pPr>
        <w:ind w:left="4248"/>
        <w:jc w:val="right"/>
        <w:rPr>
          <w:rFonts w:ascii="Arial" w:hAnsi="Arial" w:cs="Arial"/>
          <w:sz w:val="20"/>
          <w:szCs w:val="20"/>
          <w:lang w:val="ru-RU"/>
        </w:rPr>
      </w:pPr>
    </w:p>
    <w:p w14:paraId="397EFB66"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577F4A66" w14:textId="77777777" w:rsidR="00367609" w:rsidRPr="005E4FCB" w:rsidRDefault="00367609" w:rsidP="00367609">
      <w:pPr>
        <w:jc w:val="center"/>
        <w:rPr>
          <w:rFonts w:ascii="Arial" w:hAnsi="Arial" w:cs="Arial"/>
          <w:b/>
          <w:sz w:val="20"/>
          <w:szCs w:val="20"/>
          <w:lang w:val="ru-RU"/>
        </w:rPr>
      </w:pPr>
    </w:p>
    <w:p w14:paraId="49561CCC" w14:textId="77777777" w:rsidR="00367609" w:rsidRPr="005E4FCB" w:rsidRDefault="00367609" w:rsidP="00367609">
      <w:pPr>
        <w:jc w:val="center"/>
        <w:rPr>
          <w:rFonts w:ascii="Arial" w:hAnsi="Arial" w:cs="Arial"/>
          <w:b/>
          <w:sz w:val="20"/>
          <w:szCs w:val="20"/>
          <w:lang w:val="ru-RU"/>
        </w:rPr>
      </w:pPr>
      <w:r w:rsidRPr="005E4FCB">
        <w:rPr>
          <w:rFonts w:ascii="Arial" w:hAnsi="Arial" w:cs="Arial"/>
          <w:b/>
          <w:sz w:val="20"/>
          <w:szCs w:val="20"/>
          <w:lang w:val="ru-RU"/>
        </w:rPr>
        <w:t>ЗАЯВЛЕНИЕ</w:t>
      </w:r>
    </w:p>
    <w:p w14:paraId="079B8D9D" w14:textId="77777777" w:rsidR="00AB1664" w:rsidRPr="005E4FCB" w:rsidRDefault="00832F50" w:rsidP="00367609">
      <w:pPr>
        <w:jc w:val="center"/>
        <w:rPr>
          <w:rStyle w:val="a5"/>
          <w:rFonts w:ascii="Arial" w:hAnsi="Arial" w:cs="Arial"/>
          <w:b/>
          <w:color w:val="000000"/>
          <w:sz w:val="20"/>
          <w:szCs w:val="20"/>
          <w:lang w:val="ru-RU"/>
        </w:rPr>
      </w:pPr>
      <w:r w:rsidRPr="005E4FCB">
        <w:rPr>
          <w:rStyle w:val="a5"/>
          <w:rFonts w:ascii="Arial" w:hAnsi="Arial" w:cs="Arial"/>
          <w:b/>
          <w:color w:val="000000"/>
          <w:sz w:val="20"/>
          <w:szCs w:val="20"/>
          <w:lang w:val="ru-RU"/>
        </w:rPr>
        <w:t>о регистрации изменений, вносимых в решение о выпуске биржевых облигаций</w:t>
      </w:r>
      <w:r w:rsidR="003967A4">
        <w:rPr>
          <w:rStyle w:val="a5"/>
          <w:rFonts w:ascii="Arial" w:hAnsi="Arial" w:cs="Arial"/>
          <w:b/>
          <w:color w:val="000000"/>
          <w:sz w:val="20"/>
          <w:szCs w:val="20"/>
          <w:lang w:val="ru-RU"/>
        </w:rPr>
        <w:t xml:space="preserve"> </w:t>
      </w:r>
      <w:r w:rsidR="003967A4" w:rsidRPr="00D801AA">
        <w:rPr>
          <w:rStyle w:val="a5"/>
          <w:rFonts w:ascii="Arial" w:hAnsi="Arial" w:cs="Arial"/>
          <w:b/>
          <w:i/>
          <w:color w:val="000000"/>
          <w:sz w:val="20"/>
          <w:szCs w:val="20"/>
          <w:lang w:val="ru-RU"/>
        </w:rPr>
        <w:t>и (или)</w:t>
      </w:r>
      <w:r w:rsidR="003967A4" w:rsidRPr="005E4FCB">
        <w:rPr>
          <w:rStyle w:val="a5"/>
          <w:rFonts w:ascii="Arial" w:hAnsi="Arial" w:cs="Arial"/>
          <w:b/>
          <w:color w:val="000000"/>
          <w:sz w:val="20"/>
          <w:szCs w:val="20"/>
          <w:lang w:val="ru-RU"/>
        </w:rPr>
        <w:t xml:space="preserve"> </w:t>
      </w:r>
    </w:p>
    <w:p w14:paraId="759468CB" w14:textId="77777777" w:rsidR="00367609" w:rsidRPr="005E4FCB" w:rsidRDefault="00AB1664" w:rsidP="00367609">
      <w:pPr>
        <w:jc w:val="center"/>
        <w:rPr>
          <w:rFonts w:ascii="Arial" w:hAnsi="Arial" w:cs="Arial"/>
          <w:b/>
          <w:i/>
          <w:sz w:val="20"/>
          <w:szCs w:val="20"/>
          <w:lang w:val="ru-RU"/>
        </w:rPr>
      </w:pPr>
      <w:r w:rsidRPr="005E4FCB">
        <w:rPr>
          <w:rStyle w:val="a5"/>
          <w:rFonts w:ascii="Arial" w:hAnsi="Arial" w:cs="Arial"/>
          <w:b/>
          <w:i/>
          <w:color w:val="000000"/>
          <w:sz w:val="20"/>
          <w:szCs w:val="20"/>
          <w:lang w:val="ru-RU"/>
        </w:rPr>
        <w:t xml:space="preserve">в </w:t>
      </w:r>
      <w:r w:rsidR="00367609" w:rsidRPr="005E4FCB">
        <w:rPr>
          <w:rStyle w:val="a5"/>
          <w:rFonts w:ascii="Arial" w:hAnsi="Arial" w:cs="Arial"/>
          <w:b/>
          <w:i/>
          <w:color w:val="000000"/>
          <w:sz w:val="20"/>
          <w:szCs w:val="20"/>
          <w:lang w:val="ru-RU"/>
        </w:rPr>
        <w:t>программу биржевых облигаций и (или) в проспект биржевых облигаций</w:t>
      </w:r>
      <w:r w:rsidR="00367609" w:rsidRPr="005E4FCB">
        <w:rPr>
          <w:rFonts w:ascii="Arial" w:hAnsi="Arial" w:cs="Arial"/>
          <w:b/>
          <w:i/>
          <w:sz w:val="20"/>
          <w:szCs w:val="20"/>
          <w:lang w:val="ru-RU"/>
        </w:rPr>
        <w:t xml:space="preserve"> </w:t>
      </w:r>
    </w:p>
    <w:p w14:paraId="59852CC1" w14:textId="77777777" w:rsidR="00367609" w:rsidRPr="005E4FCB" w:rsidRDefault="00367609" w:rsidP="00367609">
      <w:pPr>
        <w:pStyle w:val="Oaiei"/>
        <w:widowControl/>
        <w:rPr>
          <w:rFonts w:ascii="Arial" w:hAnsi="Arial" w:cs="Arial"/>
          <w:sz w:val="20"/>
        </w:rPr>
      </w:pPr>
    </w:p>
    <w:p w14:paraId="6512CF70" w14:textId="77777777" w:rsidR="00367609" w:rsidRPr="005E4FCB" w:rsidRDefault="00367609" w:rsidP="00367609">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1DACE809" w14:textId="77777777" w:rsidR="00367609" w:rsidRPr="005E4FCB" w:rsidRDefault="00367609" w:rsidP="00367609">
      <w:pPr>
        <w:pStyle w:val="ad"/>
        <w:jc w:val="center"/>
        <w:rPr>
          <w:rFonts w:ascii="Arial" w:hAnsi="Arial" w:cs="Arial"/>
        </w:rPr>
      </w:pPr>
      <w:r w:rsidRPr="005E4FCB">
        <w:rPr>
          <w:rFonts w:ascii="Arial" w:hAnsi="Arial" w:cs="Arial"/>
        </w:rPr>
        <w:t xml:space="preserve">(полное наименование эмитента) </w:t>
      </w:r>
    </w:p>
    <w:p w14:paraId="0D4E6DC6" w14:textId="77777777"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__________________________________________________________________________, действующего на основании __________________________________________________________,</w:t>
      </w:r>
    </w:p>
    <w:p w14:paraId="14D609DE" w14:textId="77777777" w:rsidR="0028457D" w:rsidRPr="005E4FCB" w:rsidRDefault="0028457D" w:rsidP="00367609">
      <w:pPr>
        <w:jc w:val="both"/>
        <w:rPr>
          <w:rFonts w:ascii="Arial" w:hAnsi="Arial" w:cs="Arial"/>
          <w:sz w:val="20"/>
          <w:szCs w:val="20"/>
          <w:lang w:val="ru-RU"/>
        </w:rPr>
      </w:pPr>
    </w:p>
    <w:p w14:paraId="72454151" w14:textId="77777777" w:rsidR="00367609" w:rsidRPr="005E4FCB" w:rsidRDefault="0028457D" w:rsidP="00367609">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367609" w:rsidRPr="005E4FCB">
        <w:rPr>
          <w:rFonts w:ascii="Arial" w:hAnsi="Arial" w:cs="Arial"/>
          <w:sz w:val="20"/>
          <w:szCs w:val="20"/>
          <w:lang w:val="ru-RU"/>
        </w:rPr>
        <w:t xml:space="preserve">просит рассмотреть вопрос о регистрации </w:t>
      </w:r>
      <w:r w:rsidR="00876194" w:rsidRPr="005E4FCB">
        <w:rPr>
          <w:rFonts w:ascii="Arial" w:hAnsi="Arial" w:cs="Arial"/>
          <w:sz w:val="20"/>
          <w:szCs w:val="20"/>
          <w:lang w:val="ru-RU"/>
        </w:rPr>
        <w:t xml:space="preserve">изменений, вносимых в решение о выпуске биржевых облигаций, </w:t>
      </w:r>
      <w:r w:rsidR="008B1721" w:rsidRPr="005E4FCB">
        <w:rPr>
          <w:rFonts w:ascii="Arial" w:hAnsi="Arial" w:cs="Arial"/>
          <w:i/>
          <w:sz w:val="20"/>
          <w:szCs w:val="20"/>
          <w:lang w:val="ru-RU"/>
        </w:rPr>
        <w:t xml:space="preserve">в </w:t>
      </w:r>
      <w:r w:rsidR="00876194" w:rsidRPr="005E4FCB">
        <w:rPr>
          <w:rFonts w:ascii="Arial" w:hAnsi="Arial" w:cs="Arial"/>
          <w:i/>
          <w:sz w:val="20"/>
          <w:szCs w:val="20"/>
          <w:lang w:val="ru-RU"/>
        </w:rPr>
        <w:t>программу биржевых облигаций и (или) в проспект биржевых облигаций</w:t>
      </w:r>
      <w:r w:rsidR="00367609" w:rsidRPr="005E4FCB">
        <w:rPr>
          <w:rFonts w:ascii="Arial" w:hAnsi="Arial" w:cs="Arial"/>
          <w:sz w:val="20"/>
          <w:szCs w:val="20"/>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367609" w:rsidRPr="00A70B6E" w14:paraId="0277AE65" w14:textId="77777777" w:rsidTr="001D21BE">
        <w:trPr>
          <w:cantSplit/>
          <w:trHeight w:val="695"/>
          <w:jc w:val="center"/>
        </w:trPr>
        <w:tc>
          <w:tcPr>
            <w:tcW w:w="993" w:type="dxa"/>
          </w:tcPr>
          <w:p w14:paraId="65E7BF0D" w14:textId="77777777" w:rsidR="00367609" w:rsidRPr="005E4FCB" w:rsidRDefault="00367609" w:rsidP="001D21BE">
            <w:pPr>
              <w:jc w:val="center"/>
              <w:rPr>
                <w:rFonts w:ascii="Arial" w:hAnsi="Arial" w:cs="Arial"/>
                <w:sz w:val="18"/>
                <w:szCs w:val="18"/>
              </w:rPr>
            </w:pPr>
            <w:r w:rsidRPr="005E4FCB">
              <w:rPr>
                <w:rFonts w:ascii="Arial" w:hAnsi="Arial" w:cs="Arial"/>
                <w:sz w:val="18"/>
                <w:szCs w:val="18"/>
              </w:rPr>
              <w:t>№ п/п</w:t>
            </w:r>
          </w:p>
          <w:p w14:paraId="069954E1" w14:textId="77777777" w:rsidR="00367609" w:rsidRPr="005E4FCB" w:rsidRDefault="00367609" w:rsidP="001D21BE">
            <w:pPr>
              <w:jc w:val="center"/>
              <w:rPr>
                <w:rFonts w:ascii="Arial" w:hAnsi="Arial" w:cs="Arial"/>
                <w:sz w:val="18"/>
                <w:szCs w:val="18"/>
              </w:rPr>
            </w:pPr>
          </w:p>
        </w:tc>
        <w:tc>
          <w:tcPr>
            <w:tcW w:w="5487" w:type="dxa"/>
          </w:tcPr>
          <w:p w14:paraId="4359F895" w14:textId="77777777" w:rsidR="00367609" w:rsidRPr="005E4FCB" w:rsidRDefault="00367609"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6DA2327C" w14:textId="77777777" w:rsidR="00367609" w:rsidRPr="005E4FCB" w:rsidRDefault="00367609" w:rsidP="00027EF8">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w:t>
            </w:r>
            <w:r w:rsidR="004E21EA" w:rsidRPr="005E4FCB">
              <w:rPr>
                <w:rFonts w:ascii="Arial" w:hAnsi="Arial" w:cs="Arial"/>
                <w:sz w:val="18"/>
                <w:szCs w:val="18"/>
                <w:lang w:val="ru-RU"/>
              </w:rPr>
              <w:t>выпуска</w:t>
            </w:r>
            <w:r w:rsidR="00120A95" w:rsidRPr="005E4FCB">
              <w:rPr>
                <w:rFonts w:ascii="Arial" w:hAnsi="Arial" w:cs="Arial"/>
                <w:sz w:val="18"/>
                <w:szCs w:val="18"/>
                <w:lang w:val="ru-RU"/>
              </w:rPr>
              <w:t>/программы</w:t>
            </w:r>
            <w:r w:rsidRPr="005E4FCB">
              <w:rPr>
                <w:rFonts w:ascii="Arial" w:hAnsi="Arial" w:cs="Arial"/>
                <w:sz w:val="18"/>
                <w:szCs w:val="18"/>
                <w:lang w:val="ru-RU"/>
              </w:rPr>
              <w:t xml:space="preserve"> биржевых </w:t>
            </w:r>
            <w:r w:rsidR="004E21EA" w:rsidRPr="005E4FCB">
              <w:rPr>
                <w:rFonts w:ascii="Arial" w:hAnsi="Arial" w:cs="Arial"/>
                <w:sz w:val="18"/>
                <w:szCs w:val="18"/>
                <w:lang w:val="ru-RU"/>
              </w:rPr>
              <w:t>облигаций</w:t>
            </w:r>
            <w:r w:rsidR="00027EF8" w:rsidRPr="005E4FCB">
              <w:rPr>
                <w:rFonts w:ascii="Arial" w:hAnsi="Arial" w:cs="Arial"/>
                <w:sz w:val="18"/>
                <w:szCs w:val="18"/>
                <w:lang w:val="ru-RU"/>
              </w:rPr>
              <w:t>*</w:t>
            </w:r>
            <w:r w:rsidR="004E21EA" w:rsidRPr="005E4FCB">
              <w:rPr>
                <w:rFonts w:ascii="Arial" w:hAnsi="Arial" w:cs="Arial"/>
                <w:sz w:val="18"/>
                <w:szCs w:val="18"/>
                <w:lang w:val="ru-RU"/>
              </w:rPr>
              <w:t xml:space="preserve"> и дата его присвоения</w:t>
            </w:r>
          </w:p>
        </w:tc>
      </w:tr>
      <w:tr w:rsidR="00367609" w:rsidRPr="009D754F" w14:paraId="0A1F6039" w14:textId="77777777" w:rsidTr="001D21BE">
        <w:trPr>
          <w:cantSplit/>
          <w:trHeight w:val="230"/>
          <w:jc w:val="center"/>
        </w:trPr>
        <w:tc>
          <w:tcPr>
            <w:tcW w:w="993" w:type="dxa"/>
          </w:tcPr>
          <w:p w14:paraId="446A0905" w14:textId="77777777" w:rsidR="00367609" w:rsidRPr="005E4FCB" w:rsidRDefault="00367609"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14:paraId="32E8E4BA" w14:textId="77777777" w:rsidR="00367609" w:rsidRPr="005E4FCB" w:rsidRDefault="00367609" w:rsidP="001D21BE">
            <w:pPr>
              <w:jc w:val="center"/>
              <w:rPr>
                <w:rFonts w:ascii="Arial" w:hAnsi="Arial" w:cs="Arial"/>
                <w:sz w:val="18"/>
                <w:szCs w:val="18"/>
              </w:rPr>
            </w:pPr>
          </w:p>
        </w:tc>
        <w:tc>
          <w:tcPr>
            <w:tcW w:w="3685" w:type="dxa"/>
          </w:tcPr>
          <w:p w14:paraId="2B9B913B" w14:textId="77777777" w:rsidR="00367609" w:rsidRPr="005E4FCB" w:rsidRDefault="00367609" w:rsidP="001D21BE">
            <w:pPr>
              <w:jc w:val="center"/>
              <w:rPr>
                <w:rFonts w:ascii="Arial" w:hAnsi="Arial" w:cs="Arial"/>
                <w:sz w:val="18"/>
                <w:szCs w:val="18"/>
              </w:rPr>
            </w:pPr>
          </w:p>
        </w:tc>
      </w:tr>
    </w:tbl>
    <w:p w14:paraId="70BB31BD" w14:textId="77777777" w:rsidR="00120A95" w:rsidRPr="009D754F" w:rsidRDefault="00120A95" w:rsidP="00120A95">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w:t>
      </w:r>
      <w:r w:rsidRPr="009D754F">
        <w:rPr>
          <w:rFonts w:ascii="Arial" w:hAnsi="Arial" w:cs="Arial"/>
          <w:sz w:val="20"/>
          <w:szCs w:val="20"/>
          <w:lang w:val="ru-RU"/>
        </w:rPr>
        <w:t>амках программы биржевых облигаций.</w:t>
      </w:r>
    </w:p>
    <w:p w14:paraId="587000FE" w14:textId="77777777" w:rsidR="00367609" w:rsidRPr="005E4FCB" w:rsidRDefault="00367609" w:rsidP="00367609">
      <w:pPr>
        <w:ind w:firstLine="708"/>
        <w:jc w:val="both"/>
        <w:rPr>
          <w:rFonts w:ascii="Arial" w:hAnsi="Arial" w:cs="Arial"/>
          <w:sz w:val="20"/>
          <w:szCs w:val="20"/>
          <w:lang w:val="ru-RU"/>
        </w:rPr>
      </w:pPr>
    </w:p>
    <w:p w14:paraId="5BE2E850" w14:textId="77777777"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367609" w:rsidRPr="009D754F" w14:paraId="457BB82C" w14:textId="77777777" w:rsidTr="001D21BE">
        <w:tc>
          <w:tcPr>
            <w:tcW w:w="851" w:type="dxa"/>
            <w:tcBorders>
              <w:top w:val="single" w:sz="4" w:space="0" w:color="auto"/>
              <w:left w:val="single" w:sz="4" w:space="0" w:color="auto"/>
              <w:bottom w:val="single" w:sz="4" w:space="0" w:color="auto"/>
              <w:right w:val="single" w:sz="4" w:space="0" w:color="auto"/>
            </w:tcBorders>
          </w:tcPr>
          <w:p w14:paraId="2AF72F50"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67DED944"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8"/>
            </w:r>
          </w:p>
        </w:tc>
        <w:tc>
          <w:tcPr>
            <w:tcW w:w="2126" w:type="dxa"/>
            <w:tcBorders>
              <w:top w:val="single" w:sz="4" w:space="0" w:color="auto"/>
              <w:left w:val="single" w:sz="4" w:space="0" w:color="auto"/>
              <w:bottom w:val="single" w:sz="4" w:space="0" w:color="auto"/>
              <w:right w:val="single" w:sz="4" w:space="0" w:color="auto"/>
            </w:tcBorders>
          </w:tcPr>
          <w:p w14:paraId="6B41F14C"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5BD2EA84" w14:textId="77777777"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367609" w:rsidRPr="009D754F" w14:paraId="48BCD97E" w14:textId="77777777" w:rsidTr="001D21BE">
        <w:trPr>
          <w:trHeight w:val="226"/>
        </w:trPr>
        <w:tc>
          <w:tcPr>
            <w:tcW w:w="851" w:type="dxa"/>
            <w:tcBorders>
              <w:top w:val="single" w:sz="4" w:space="0" w:color="auto"/>
              <w:left w:val="single" w:sz="4" w:space="0" w:color="auto"/>
              <w:bottom w:val="single" w:sz="4" w:space="0" w:color="auto"/>
              <w:right w:val="single" w:sz="4" w:space="0" w:color="auto"/>
            </w:tcBorders>
          </w:tcPr>
          <w:p w14:paraId="3655513E" w14:textId="77777777" w:rsidR="00367609" w:rsidRPr="009D754F" w:rsidRDefault="00367609"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14:paraId="021A8886" w14:textId="77777777" w:rsidR="00367609" w:rsidRPr="00D159CA" w:rsidRDefault="00367609"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EF43DB8" w14:textId="77777777" w:rsidR="00367609" w:rsidRPr="0066691B" w:rsidRDefault="00367609"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AF088CD" w14:textId="77777777" w:rsidR="00367609" w:rsidRPr="0026041A" w:rsidRDefault="00367609" w:rsidP="001D21BE">
            <w:pPr>
              <w:spacing w:line="276" w:lineRule="auto"/>
              <w:ind w:right="20"/>
              <w:jc w:val="both"/>
              <w:rPr>
                <w:rFonts w:ascii="Arial" w:hAnsi="Arial" w:cs="Arial"/>
                <w:sz w:val="18"/>
                <w:szCs w:val="18"/>
              </w:rPr>
            </w:pPr>
          </w:p>
        </w:tc>
      </w:tr>
    </w:tbl>
    <w:p w14:paraId="0FF09962" w14:textId="77777777" w:rsidR="00367609" w:rsidRPr="005E4FCB" w:rsidRDefault="00367609" w:rsidP="00367609">
      <w:pPr>
        <w:ind w:firstLine="708"/>
        <w:jc w:val="both"/>
        <w:rPr>
          <w:rFonts w:ascii="Arial" w:hAnsi="Arial" w:cs="Arial"/>
          <w:sz w:val="20"/>
          <w:szCs w:val="20"/>
        </w:rPr>
      </w:pPr>
    </w:p>
    <w:p w14:paraId="1C38F994" w14:textId="2135A695"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50CB665A"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Ф.И.О.:______________________________</w:t>
      </w:r>
    </w:p>
    <w:p w14:paraId="26225E64"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0F8BF80D"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07B7B669" w14:textId="77777777" w:rsidR="00367609" w:rsidRPr="005E4FCB" w:rsidRDefault="00367609" w:rsidP="00367609">
      <w:pPr>
        <w:ind w:firstLine="708"/>
        <w:jc w:val="both"/>
        <w:rPr>
          <w:rFonts w:ascii="Arial" w:hAnsi="Arial" w:cs="Arial"/>
          <w:sz w:val="20"/>
          <w:szCs w:val="20"/>
          <w:lang w:val="ru-RU"/>
        </w:rPr>
      </w:pPr>
    </w:p>
    <w:p w14:paraId="2DDD89A7" w14:textId="77777777" w:rsidR="00367609" w:rsidRPr="0066691B" w:rsidRDefault="00367609" w:rsidP="0036760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текстов документо</w:t>
      </w:r>
      <w:r w:rsidRPr="00D159CA">
        <w:rPr>
          <w:rFonts w:ascii="Arial" w:hAnsi="Arial" w:cs="Arial"/>
          <w:i/>
          <w:sz w:val="20"/>
          <w:szCs w:val="20"/>
          <w:lang w:val="ru-RU"/>
        </w:rPr>
        <w:t>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w:t>
      </w:r>
      <w:r w:rsidRPr="0066691B">
        <w:rPr>
          <w:rFonts w:ascii="Arial" w:hAnsi="Arial" w:cs="Arial"/>
          <w:i/>
          <w:sz w:val="20"/>
          <w:szCs w:val="20"/>
          <w:lang w:val="ru-RU"/>
        </w:rPr>
        <w:t>лами листинга (делистинга) ценных бумаг.</w:t>
      </w:r>
    </w:p>
    <w:p w14:paraId="26F6854A" w14:textId="77777777" w:rsidR="00367609" w:rsidRPr="005E4FCB" w:rsidRDefault="00367609" w:rsidP="00367609">
      <w:pPr>
        <w:jc w:val="both"/>
        <w:rPr>
          <w:rFonts w:ascii="Arial" w:hAnsi="Arial" w:cs="Arial"/>
          <w:sz w:val="20"/>
          <w:szCs w:val="20"/>
          <w:lang w:val="ru-RU"/>
        </w:rPr>
      </w:pPr>
    </w:p>
    <w:p w14:paraId="5A643582" w14:textId="77777777"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1659CF5" w14:textId="77777777"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42434FF3" w14:textId="77777777" w:rsidR="00367609" w:rsidRPr="005E4FCB" w:rsidRDefault="00367609" w:rsidP="00367609">
      <w:pPr>
        <w:tabs>
          <w:tab w:val="left" w:pos="2910"/>
        </w:tabs>
        <w:rPr>
          <w:rFonts w:ascii="Arial" w:hAnsi="Arial" w:cs="Arial"/>
          <w:sz w:val="20"/>
          <w:szCs w:val="20"/>
          <w:lang w:val="ru-RU"/>
        </w:rPr>
        <w:sectPr w:rsidR="00367609" w:rsidRPr="005E4FCB" w:rsidSect="007E45B7">
          <w:pgSz w:w="11906" w:h="16838"/>
          <w:pgMar w:top="568" w:right="850" w:bottom="709"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2B5EFB2A" w14:textId="77777777" w:rsidR="00FC57E1" w:rsidRPr="005E4FCB" w:rsidRDefault="006A0569"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3" w:history="1">
        <w:bookmarkStart w:id="36" w:name="_Toc181185464"/>
        <w:r w:rsidR="00FC57E1" w:rsidRPr="005E4FCB">
          <w:rPr>
            <w:rStyle w:val="a5"/>
            <w:rFonts w:ascii="Arial" w:hAnsi="Arial" w:cs="Arial"/>
            <w:b w:val="0"/>
            <w:color w:val="000000"/>
            <w:sz w:val="20"/>
          </w:rPr>
          <w:t>Заявление о регистрации изменений, вносимых в решение о выпуске биржевых облигаций</w:t>
        </w:r>
      </w:hyperlink>
      <w:r w:rsidR="009F153E" w:rsidRPr="005E4FCB">
        <w:rPr>
          <w:rStyle w:val="a5"/>
          <w:rFonts w:ascii="Arial" w:hAnsi="Arial" w:cs="Arial"/>
          <w:b w:val="0"/>
          <w:color w:val="000000"/>
          <w:sz w:val="20"/>
        </w:rPr>
        <w:t>, в части сведения о представителе владельцев биржевых облигаций</w:t>
      </w:r>
      <w:bookmarkEnd w:id="36"/>
    </w:p>
    <w:p w14:paraId="75D64495" w14:textId="77777777" w:rsidR="00FC57E1" w:rsidRPr="005E4FCB" w:rsidRDefault="00FC57E1" w:rsidP="00FC57E1">
      <w:pPr>
        <w:rPr>
          <w:rFonts w:ascii="Arial" w:hAnsi="Arial" w:cs="Arial"/>
          <w:sz w:val="20"/>
          <w:szCs w:val="20"/>
          <w:lang w:val="ru-RU"/>
        </w:rPr>
      </w:pPr>
    </w:p>
    <w:p w14:paraId="38120F86" w14:textId="77777777" w:rsidR="00FC57E1" w:rsidRPr="005E4FCB" w:rsidRDefault="00FC57E1" w:rsidP="00FC57E1">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27EA6A36" w14:textId="77777777" w:rsidR="00FC57E1" w:rsidRPr="005E4FCB" w:rsidRDefault="00FC57E1" w:rsidP="00FC57E1">
      <w:pPr>
        <w:ind w:left="4248"/>
        <w:jc w:val="right"/>
        <w:rPr>
          <w:rFonts w:ascii="Arial" w:hAnsi="Arial" w:cs="Arial"/>
          <w:sz w:val="20"/>
          <w:szCs w:val="20"/>
          <w:lang w:val="ru-RU"/>
        </w:rPr>
      </w:pPr>
    </w:p>
    <w:p w14:paraId="66F96DFC" w14:textId="22446617" w:rsidR="00FC57E1" w:rsidRPr="005E4FCB" w:rsidRDefault="00FC57E1" w:rsidP="00FC57E1">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09FD4A9F" w14:textId="77777777" w:rsidR="00FC57E1" w:rsidRPr="005E4FCB" w:rsidRDefault="00FC57E1" w:rsidP="00FC57E1">
      <w:pPr>
        <w:ind w:left="4248"/>
        <w:jc w:val="right"/>
        <w:rPr>
          <w:rFonts w:ascii="Arial" w:hAnsi="Arial" w:cs="Arial"/>
          <w:sz w:val="20"/>
          <w:szCs w:val="20"/>
          <w:lang w:val="ru-RU"/>
        </w:rPr>
      </w:pPr>
    </w:p>
    <w:p w14:paraId="552462B8"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6FEC0615" w14:textId="77777777" w:rsidR="00FC57E1" w:rsidRPr="005E4FCB" w:rsidRDefault="00FC57E1" w:rsidP="00FC57E1">
      <w:pPr>
        <w:jc w:val="center"/>
        <w:rPr>
          <w:rFonts w:ascii="Arial" w:hAnsi="Arial" w:cs="Arial"/>
          <w:b/>
          <w:sz w:val="20"/>
          <w:szCs w:val="20"/>
          <w:lang w:val="ru-RU"/>
        </w:rPr>
      </w:pPr>
    </w:p>
    <w:p w14:paraId="4CB23A48" w14:textId="77777777" w:rsidR="00FC57E1" w:rsidRPr="005E4FCB" w:rsidRDefault="00FC57E1" w:rsidP="00FC57E1">
      <w:pPr>
        <w:jc w:val="center"/>
        <w:rPr>
          <w:rFonts w:ascii="Arial" w:hAnsi="Arial" w:cs="Arial"/>
          <w:b/>
          <w:sz w:val="20"/>
          <w:szCs w:val="20"/>
          <w:lang w:val="ru-RU"/>
        </w:rPr>
      </w:pPr>
      <w:r w:rsidRPr="005E4FCB">
        <w:rPr>
          <w:rFonts w:ascii="Arial" w:hAnsi="Arial" w:cs="Arial"/>
          <w:b/>
          <w:sz w:val="20"/>
          <w:szCs w:val="20"/>
          <w:lang w:val="ru-RU"/>
        </w:rPr>
        <w:t>ЗАЯВЛЕНИЕ</w:t>
      </w:r>
    </w:p>
    <w:p w14:paraId="6C72B026" w14:textId="77777777" w:rsidR="00FC57E1" w:rsidRPr="005E4FCB" w:rsidRDefault="00FC57E1" w:rsidP="00FC57E1">
      <w:pPr>
        <w:jc w:val="center"/>
        <w:rPr>
          <w:rStyle w:val="a5"/>
          <w:rFonts w:ascii="Arial" w:hAnsi="Arial" w:cs="Arial"/>
          <w:b/>
          <w:color w:val="000000"/>
          <w:sz w:val="20"/>
          <w:szCs w:val="20"/>
          <w:lang w:val="ru-RU"/>
        </w:rPr>
      </w:pPr>
      <w:r w:rsidRPr="005E4FCB">
        <w:rPr>
          <w:rFonts w:ascii="Arial" w:hAnsi="Arial" w:cs="Arial"/>
          <w:b/>
          <w:sz w:val="20"/>
          <w:szCs w:val="20"/>
          <w:lang w:val="ru-RU"/>
        </w:rPr>
        <w:t>о регистрации изменений, вносимых в решение о выпуске биржевых облигаций</w:t>
      </w:r>
      <w:r w:rsidRPr="005E4FCB">
        <w:rPr>
          <w:rStyle w:val="a5"/>
          <w:rFonts w:ascii="Arial" w:hAnsi="Arial" w:cs="Arial"/>
          <w:b/>
          <w:color w:val="000000"/>
          <w:sz w:val="20"/>
          <w:szCs w:val="20"/>
          <w:lang w:val="ru-RU"/>
        </w:rPr>
        <w:t>, в части сведения о представителе владельцев биржевых облигаций</w:t>
      </w:r>
    </w:p>
    <w:p w14:paraId="06DC9366" w14:textId="77777777" w:rsidR="00FC57E1" w:rsidRPr="005E4FCB" w:rsidRDefault="00FC57E1" w:rsidP="00FC57E1">
      <w:pPr>
        <w:pStyle w:val="Oaiei"/>
        <w:widowControl/>
        <w:rPr>
          <w:rFonts w:ascii="Arial" w:hAnsi="Arial" w:cs="Arial"/>
          <w:sz w:val="20"/>
        </w:rPr>
      </w:pPr>
    </w:p>
    <w:p w14:paraId="570F719E" w14:textId="77777777" w:rsidR="00FC57E1" w:rsidRPr="005E4FCB" w:rsidRDefault="00FC57E1" w:rsidP="00FC57E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14:paraId="068691C5" w14:textId="77777777" w:rsidR="00FC57E1" w:rsidRPr="005E4FCB" w:rsidRDefault="00FC57E1" w:rsidP="00FC57E1">
      <w:pPr>
        <w:pStyle w:val="ad"/>
        <w:jc w:val="center"/>
        <w:rPr>
          <w:rFonts w:ascii="Arial" w:hAnsi="Arial" w:cs="Arial"/>
        </w:rPr>
      </w:pPr>
      <w:r w:rsidRPr="005E4FCB">
        <w:rPr>
          <w:rFonts w:ascii="Arial" w:hAnsi="Arial" w:cs="Arial"/>
        </w:rPr>
        <w:t xml:space="preserve">(полное наименование эмитента) </w:t>
      </w:r>
    </w:p>
    <w:p w14:paraId="7392DE19" w14:textId="77777777"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__________________________________________________________________________, действующего на основании __________________________________________________________,</w:t>
      </w:r>
    </w:p>
    <w:p w14:paraId="645F5360" w14:textId="77777777" w:rsidR="00C25C47" w:rsidRPr="005E4FCB" w:rsidRDefault="00C25C47" w:rsidP="00FC57E1">
      <w:pPr>
        <w:jc w:val="both"/>
        <w:rPr>
          <w:rFonts w:ascii="Arial" w:hAnsi="Arial" w:cs="Arial"/>
          <w:sz w:val="20"/>
          <w:szCs w:val="20"/>
          <w:lang w:val="ru-RU"/>
        </w:rPr>
      </w:pPr>
    </w:p>
    <w:p w14:paraId="380E721A" w14:textId="77777777" w:rsidR="00FC57E1" w:rsidRPr="005E4FCB" w:rsidRDefault="00C25C47" w:rsidP="00FC57E1">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FC57E1" w:rsidRPr="005E4FCB">
        <w:rPr>
          <w:rFonts w:ascii="Arial" w:hAnsi="Arial" w:cs="Arial"/>
          <w:sz w:val="20"/>
          <w:szCs w:val="20"/>
          <w:lang w:val="ru-RU"/>
        </w:rPr>
        <w:t>просит рассмотреть вопрос о регистрации изменений, вносимых в решение о выпуске биржевых облигаций, в части сведения о представителе владельцев биржевых облигаций: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7"/>
        <w:gridCol w:w="5933"/>
        <w:gridCol w:w="3685"/>
      </w:tblGrid>
      <w:tr w:rsidR="00FC57E1" w:rsidRPr="00A70B6E" w14:paraId="2133DEF3" w14:textId="77777777" w:rsidTr="00D109AC">
        <w:trPr>
          <w:cantSplit/>
          <w:trHeight w:val="695"/>
          <w:jc w:val="center"/>
        </w:trPr>
        <w:tc>
          <w:tcPr>
            <w:tcW w:w="547" w:type="dxa"/>
          </w:tcPr>
          <w:p w14:paraId="1D3C1C53" w14:textId="77777777" w:rsidR="00FC57E1" w:rsidRPr="005E4FCB" w:rsidRDefault="00FC57E1" w:rsidP="00D109AC">
            <w:pPr>
              <w:jc w:val="center"/>
              <w:rPr>
                <w:rFonts w:ascii="Arial" w:hAnsi="Arial" w:cs="Arial"/>
                <w:sz w:val="18"/>
                <w:szCs w:val="18"/>
              </w:rPr>
            </w:pPr>
            <w:r w:rsidRPr="005E4FCB">
              <w:rPr>
                <w:rFonts w:ascii="Arial" w:hAnsi="Arial" w:cs="Arial"/>
                <w:sz w:val="18"/>
                <w:szCs w:val="18"/>
              </w:rPr>
              <w:t>№ п/п</w:t>
            </w:r>
          </w:p>
        </w:tc>
        <w:tc>
          <w:tcPr>
            <w:tcW w:w="5933" w:type="dxa"/>
          </w:tcPr>
          <w:p w14:paraId="26175D91" w14:textId="77777777" w:rsidR="00FC57E1" w:rsidRPr="005E4FCB" w:rsidRDefault="00FC57E1"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14:paraId="696D4D1A" w14:textId="77777777" w:rsidR="00FC57E1" w:rsidRPr="005E4FCB" w:rsidRDefault="00FC57E1" w:rsidP="00A935F0">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w:t>
            </w:r>
            <w:r w:rsidR="004E21EA" w:rsidRPr="005E4FCB">
              <w:rPr>
                <w:rFonts w:ascii="Arial" w:hAnsi="Arial" w:cs="Arial"/>
                <w:sz w:val="18"/>
                <w:szCs w:val="18"/>
                <w:lang w:val="ru-RU"/>
              </w:rPr>
              <w:t xml:space="preserve"> б</w:t>
            </w:r>
            <w:r w:rsidRPr="005E4FCB">
              <w:rPr>
                <w:rFonts w:ascii="Arial" w:hAnsi="Arial" w:cs="Arial"/>
                <w:sz w:val="18"/>
                <w:szCs w:val="18"/>
                <w:lang w:val="ru-RU"/>
              </w:rPr>
              <w:t xml:space="preserve">иржевых </w:t>
            </w:r>
            <w:r w:rsidR="004E21EA" w:rsidRPr="005E4FCB">
              <w:rPr>
                <w:rFonts w:ascii="Arial" w:hAnsi="Arial" w:cs="Arial"/>
                <w:sz w:val="18"/>
                <w:szCs w:val="18"/>
                <w:lang w:val="ru-RU"/>
              </w:rPr>
              <w:t>облигаций и дата его присвоения</w:t>
            </w:r>
          </w:p>
        </w:tc>
      </w:tr>
      <w:tr w:rsidR="00FC57E1" w:rsidRPr="009D754F" w14:paraId="6C853BB2" w14:textId="77777777" w:rsidTr="00D109AC">
        <w:trPr>
          <w:cantSplit/>
          <w:trHeight w:val="230"/>
          <w:jc w:val="center"/>
        </w:trPr>
        <w:tc>
          <w:tcPr>
            <w:tcW w:w="547" w:type="dxa"/>
          </w:tcPr>
          <w:p w14:paraId="5DFCD775" w14:textId="77777777" w:rsidR="00FC57E1" w:rsidRPr="005E4FCB" w:rsidRDefault="00FC57E1" w:rsidP="001D21BE">
            <w:pPr>
              <w:jc w:val="center"/>
              <w:rPr>
                <w:rFonts w:ascii="Arial" w:hAnsi="Arial" w:cs="Arial"/>
                <w:sz w:val="18"/>
                <w:szCs w:val="18"/>
                <w:lang w:val="ru-RU"/>
              </w:rPr>
            </w:pPr>
            <w:r w:rsidRPr="005E4FCB">
              <w:rPr>
                <w:rFonts w:ascii="Arial" w:hAnsi="Arial" w:cs="Arial"/>
                <w:sz w:val="18"/>
                <w:szCs w:val="18"/>
                <w:lang w:val="ru-RU"/>
              </w:rPr>
              <w:t>1</w:t>
            </w:r>
          </w:p>
        </w:tc>
        <w:tc>
          <w:tcPr>
            <w:tcW w:w="5933" w:type="dxa"/>
          </w:tcPr>
          <w:p w14:paraId="47E292C6" w14:textId="77777777" w:rsidR="00FC57E1" w:rsidRPr="005E4FCB" w:rsidRDefault="00FC57E1" w:rsidP="001D21BE">
            <w:pPr>
              <w:jc w:val="center"/>
              <w:rPr>
                <w:rFonts w:ascii="Arial" w:hAnsi="Arial" w:cs="Arial"/>
                <w:sz w:val="18"/>
                <w:szCs w:val="18"/>
              </w:rPr>
            </w:pPr>
          </w:p>
        </w:tc>
        <w:tc>
          <w:tcPr>
            <w:tcW w:w="3685" w:type="dxa"/>
          </w:tcPr>
          <w:p w14:paraId="5A2585A7" w14:textId="77777777" w:rsidR="00FC57E1" w:rsidRPr="005E4FCB" w:rsidRDefault="00FC57E1" w:rsidP="001D21BE">
            <w:pPr>
              <w:jc w:val="center"/>
              <w:rPr>
                <w:rFonts w:ascii="Arial" w:hAnsi="Arial" w:cs="Arial"/>
                <w:sz w:val="18"/>
                <w:szCs w:val="18"/>
              </w:rPr>
            </w:pPr>
          </w:p>
        </w:tc>
      </w:tr>
    </w:tbl>
    <w:p w14:paraId="4E50084F" w14:textId="77777777" w:rsidR="00FC57E1" w:rsidRPr="005E4FCB" w:rsidRDefault="00FC57E1" w:rsidP="00FC57E1">
      <w:pPr>
        <w:ind w:firstLine="708"/>
        <w:jc w:val="both"/>
        <w:rPr>
          <w:rFonts w:ascii="Arial" w:hAnsi="Arial" w:cs="Arial"/>
          <w:sz w:val="20"/>
          <w:szCs w:val="20"/>
          <w:lang w:val="ru-RU"/>
        </w:rPr>
      </w:pPr>
    </w:p>
    <w:p w14:paraId="6F5BA712" w14:textId="77777777"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2126"/>
        <w:gridCol w:w="1559"/>
      </w:tblGrid>
      <w:tr w:rsidR="00FC57E1" w:rsidRPr="009D754F" w14:paraId="4E78389D" w14:textId="77777777" w:rsidTr="00D109AC">
        <w:tc>
          <w:tcPr>
            <w:tcW w:w="567" w:type="dxa"/>
            <w:tcBorders>
              <w:top w:val="single" w:sz="4" w:space="0" w:color="auto"/>
              <w:left w:val="single" w:sz="4" w:space="0" w:color="auto"/>
              <w:bottom w:val="single" w:sz="4" w:space="0" w:color="auto"/>
              <w:right w:val="single" w:sz="4" w:space="0" w:color="auto"/>
            </w:tcBorders>
          </w:tcPr>
          <w:p w14:paraId="2A255EB8"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954" w:type="dxa"/>
            <w:tcBorders>
              <w:top w:val="single" w:sz="4" w:space="0" w:color="auto"/>
              <w:left w:val="single" w:sz="4" w:space="0" w:color="auto"/>
              <w:bottom w:val="single" w:sz="4" w:space="0" w:color="auto"/>
              <w:right w:val="single" w:sz="4" w:space="0" w:color="auto"/>
            </w:tcBorders>
          </w:tcPr>
          <w:p w14:paraId="76AF7203"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9"/>
            </w:r>
          </w:p>
        </w:tc>
        <w:tc>
          <w:tcPr>
            <w:tcW w:w="2126" w:type="dxa"/>
            <w:tcBorders>
              <w:top w:val="single" w:sz="4" w:space="0" w:color="auto"/>
              <w:left w:val="single" w:sz="4" w:space="0" w:color="auto"/>
              <w:bottom w:val="single" w:sz="4" w:space="0" w:color="auto"/>
              <w:right w:val="single" w:sz="4" w:space="0" w:color="auto"/>
            </w:tcBorders>
          </w:tcPr>
          <w:p w14:paraId="43B5CDA2"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14:paraId="309E92F3" w14:textId="77777777"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FC57E1" w:rsidRPr="009D754F" w14:paraId="67D9582B" w14:textId="77777777" w:rsidTr="00D109AC">
        <w:trPr>
          <w:trHeight w:val="226"/>
        </w:trPr>
        <w:tc>
          <w:tcPr>
            <w:tcW w:w="567" w:type="dxa"/>
            <w:tcBorders>
              <w:top w:val="single" w:sz="4" w:space="0" w:color="auto"/>
              <w:left w:val="single" w:sz="4" w:space="0" w:color="auto"/>
              <w:bottom w:val="single" w:sz="4" w:space="0" w:color="auto"/>
              <w:right w:val="single" w:sz="4" w:space="0" w:color="auto"/>
            </w:tcBorders>
          </w:tcPr>
          <w:p w14:paraId="7520ABAF" w14:textId="77777777" w:rsidR="00FC57E1" w:rsidRPr="009D754F" w:rsidRDefault="00FC57E1"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954" w:type="dxa"/>
            <w:tcBorders>
              <w:top w:val="single" w:sz="4" w:space="0" w:color="auto"/>
              <w:left w:val="single" w:sz="4" w:space="0" w:color="auto"/>
              <w:bottom w:val="single" w:sz="4" w:space="0" w:color="auto"/>
              <w:right w:val="single" w:sz="4" w:space="0" w:color="auto"/>
            </w:tcBorders>
          </w:tcPr>
          <w:p w14:paraId="016751D0" w14:textId="77777777" w:rsidR="00FC57E1" w:rsidRPr="00D159CA" w:rsidRDefault="00FC57E1"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3BA47FD" w14:textId="77777777" w:rsidR="00FC57E1" w:rsidRPr="0066691B" w:rsidRDefault="00FC57E1"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C68B44A" w14:textId="77777777" w:rsidR="00FC57E1" w:rsidRPr="0026041A" w:rsidRDefault="00FC57E1" w:rsidP="001D21BE">
            <w:pPr>
              <w:spacing w:line="276" w:lineRule="auto"/>
              <w:ind w:right="20"/>
              <w:jc w:val="both"/>
              <w:rPr>
                <w:rFonts w:ascii="Arial" w:hAnsi="Arial" w:cs="Arial"/>
                <w:sz w:val="18"/>
                <w:szCs w:val="18"/>
              </w:rPr>
            </w:pPr>
          </w:p>
        </w:tc>
      </w:tr>
    </w:tbl>
    <w:p w14:paraId="181848EF" w14:textId="77777777" w:rsidR="00FC57E1" w:rsidRPr="005E4FCB" w:rsidRDefault="00FC57E1" w:rsidP="00FC57E1">
      <w:pPr>
        <w:ind w:firstLine="708"/>
        <w:jc w:val="both"/>
        <w:rPr>
          <w:rFonts w:ascii="Arial" w:hAnsi="Arial" w:cs="Arial"/>
          <w:sz w:val="20"/>
          <w:szCs w:val="20"/>
        </w:rPr>
      </w:pPr>
    </w:p>
    <w:p w14:paraId="76B2AE18" w14:textId="350D5088"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3FCDD48A"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Ф.И.О.:______________________________</w:t>
      </w:r>
    </w:p>
    <w:p w14:paraId="565F9BB5"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2CE545F9"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72BA256A" w14:textId="77777777" w:rsidR="00FC57E1" w:rsidRPr="005E4FCB" w:rsidRDefault="00FC57E1" w:rsidP="00FC57E1">
      <w:pPr>
        <w:ind w:firstLine="708"/>
        <w:jc w:val="both"/>
        <w:rPr>
          <w:rFonts w:ascii="Arial" w:hAnsi="Arial" w:cs="Arial"/>
          <w:sz w:val="20"/>
          <w:szCs w:val="20"/>
          <w:lang w:val="ru-RU"/>
        </w:rPr>
      </w:pPr>
    </w:p>
    <w:p w14:paraId="6A3A4A0B" w14:textId="77777777" w:rsidR="00FC57E1" w:rsidRPr="0066691B" w:rsidRDefault="00FC57E1" w:rsidP="00FC57E1">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 xml:space="preserve">Настоящим подтверждается полнота и достоверность информации, содержащейся в настоящем заявлении и соответствие текстов </w:t>
      </w:r>
      <w:r w:rsidRPr="00D159CA">
        <w:rPr>
          <w:rFonts w:ascii="Arial" w:hAnsi="Arial" w:cs="Arial"/>
          <w:i/>
          <w:sz w:val="20"/>
          <w:szCs w:val="20"/>
          <w:lang w:val="ru-RU"/>
        </w:rPr>
        <w:t>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w:t>
      </w:r>
      <w:r w:rsidRPr="0066691B">
        <w:rPr>
          <w:rFonts w:ascii="Arial" w:hAnsi="Arial" w:cs="Arial"/>
          <w:i/>
          <w:sz w:val="20"/>
          <w:szCs w:val="20"/>
          <w:lang w:val="ru-RU"/>
        </w:rPr>
        <w:t>и и Правилами листинга (делистинга) ценных бумаг.</w:t>
      </w:r>
    </w:p>
    <w:p w14:paraId="59376F79" w14:textId="77777777" w:rsidR="00FC57E1" w:rsidRPr="005E4FCB" w:rsidRDefault="00FC57E1" w:rsidP="00FC57E1">
      <w:pPr>
        <w:jc w:val="both"/>
        <w:rPr>
          <w:rFonts w:ascii="Arial" w:hAnsi="Arial" w:cs="Arial"/>
          <w:sz w:val="20"/>
          <w:szCs w:val="20"/>
          <w:lang w:val="ru-RU"/>
        </w:rPr>
      </w:pPr>
    </w:p>
    <w:p w14:paraId="3EBC48E1" w14:textId="77777777"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844A3FF" w14:textId="77777777"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5C5459AF" w14:textId="77777777" w:rsidR="00FC57E1" w:rsidRPr="005E4FCB" w:rsidRDefault="00FC57E1" w:rsidP="00FC57E1">
      <w:pPr>
        <w:tabs>
          <w:tab w:val="left" w:pos="2910"/>
        </w:tabs>
        <w:rPr>
          <w:rFonts w:ascii="Arial" w:hAnsi="Arial" w:cs="Arial"/>
          <w:sz w:val="20"/>
          <w:szCs w:val="20"/>
          <w:lang w:val="ru-RU"/>
        </w:rPr>
        <w:sectPr w:rsidR="00FC57E1" w:rsidRPr="005E4FCB" w:rsidSect="007E45B7">
          <w:pgSz w:w="11906" w:h="16838"/>
          <w:pgMar w:top="568" w:right="850" w:bottom="709"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2B016591" w14:textId="77777777" w:rsidR="003E75B3" w:rsidRPr="005E4FCB" w:rsidRDefault="006A0569"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4" w:history="1">
        <w:bookmarkStart w:id="37" w:name="_Toc181185465"/>
        <w:r w:rsidR="003E75B3" w:rsidRPr="005E4FCB">
          <w:rPr>
            <w:rStyle w:val="a5"/>
            <w:rFonts w:ascii="Arial" w:hAnsi="Arial" w:cs="Arial"/>
            <w:b w:val="0"/>
            <w:color w:val="000000"/>
            <w:sz w:val="20"/>
          </w:rPr>
          <w:t>Заявление о предварительном рассмотрении документов по биржевым облигациям</w:t>
        </w:r>
        <w:bookmarkEnd w:id="37"/>
        <w:r w:rsidR="003E75B3" w:rsidRPr="005E4FCB">
          <w:rPr>
            <w:rStyle w:val="a5"/>
            <w:rFonts w:ascii="Arial" w:hAnsi="Arial" w:cs="Arial"/>
            <w:b w:val="0"/>
            <w:color w:val="000000"/>
            <w:sz w:val="20"/>
          </w:rPr>
          <w:t xml:space="preserve"> </w:t>
        </w:r>
      </w:hyperlink>
    </w:p>
    <w:p w14:paraId="6FA24117" w14:textId="77777777" w:rsidR="003E75B3" w:rsidRPr="005E4FCB" w:rsidRDefault="003E75B3" w:rsidP="003E75B3">
      <w:pPr>
        <w:rPr>
          <w:rFonts w:ascii="Arial" w:hAnsi="Arial" w:cs="Arial"/>
          <w:sz w:val="20"/>
          <w:szCs w:val="20"/>
          <w:lang w:val="ru-RU"/>
        </w:rPr>
      </w:pPr>
    </w:p>
    <w:p w14:paraId="3EA81241" w14:textId="77777777" w:rsidR="003E75B3" w:rsidRPr="005E4FCB" w:rsidRDefault="003E75B3" w:rsidP="003E75B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50D12E0A" w14:textId="5AD73285" w:rsidR="003E75B3" w:rsidRPr="005E4FCB" w:rsidRDefault="003E75B3" w:rsidP="003E75B3">
      <w:pPr>
        <w:ind w:left="4248"/>
        <w:jc w:val="right"/>
        <w:rPr>
          <w:rFonts w:ascii="Arial" w:hAnsi="Arial" w:cs="Arial"/>
          <w:sz w:val="20"/>
          <w:szCs w:val="20"/>
          <w:lang w:val="ru-RU"/>
        </w:rPr>
      </w:pPr>
      <w:r w:rsidRPr="005E4FCB">
        <w:rPr>
          <w:rFonts w:ascii="Arial" w:hAnsi="Arial" w:cs="Arial"/>
          <w:sz w:val="20"/>
          <w:szCs w:val="20"/>
          <w:lang w:val="ru-RU"/>
        </w:rPr>
        <w:t xml:space="preserve">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p>
    <w:p w14:paraId="03E01B17" w14:textId="77777777" w:rsidR="003E75B3" w:rsidRPr="005E4FCB" w:rsidRDefault="003E75B3" w:rsidP="003E75B3">
      <w:pPr>
        <w:ind w:left="4248"/>
        <w:jc w:val="right"/>
        <w:rPr>
          <w:rFonts w:ascii="Arial" w:hAnsi="Arial" w:cs="Arial"/>
          <w:sz w:val="20"/>
          <w:szCs w:val="20"/>
          <w:lang w:val="ru-RU"/>
        </w:rPr>
      </w:pPr>
    </w:p>
    <w:p w14:paraId="477BF295" w14:textId="77777777" w:rsidR="003E75B3" w:rsidRPr="005E4FCB" w:rsidRDefault="003E75B3" w:rsidP="003E75B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91624ED" w14:textId="77777777" w:rsidR="00F2755B" w:rsidRPr="005E4FCB" w:rsidRDefault="00F2755B" w:rsidP="003E75B3">
      <w:pPr>
        <w:rPr>
          <w:rFonts w:ascii="Arial" w:hAnsi="Arial" w:cs="Arial"/>
          <w:sz w:val="20"/>
          <w:szCs w:val="20"/>
          <w:lang w:val="ru-RU"/>
        </w:rPr>
      </w:pPr>
    </w:p>
    <w:p w14:paraId="6193A064" w14:textId="77777777" w:rsidR="00A074BA" w:rsidRPr="005E4FCB" w:rsidRDefault="00A074BA" w:rsidP="00A074BA">
      <w:pPr>
        <w:jc w:val="center"/>
        <w:rPr>
          <w:rFonts w:ascii="Arial" w:hAnsi="Arial" w:cs="Arial"/>
          <w:b/>
          <w:sz w:val="20"/>
          <w:szCs w:val="20"/>
          <w:lang w:val="ru-RU"/>
        </w:rPr>
      </w:pPr>
      <w:r w:rsidRPr="005E4FCB">
        <w:rPr>
          <w:rFonts w:ascii="Arial" w:hAnsi="Arial" w:cs="Arial"/>
          <w:b/>
          <w:sz w:val="20"/>
          <w:szCs w:val="20"/>
          <w:lang w:val="ru-RU"/>
        </w:rPr>
        <w:t>ЗАЯВЛЕНИЕ</w:t>
      </w:r>
    </w:p>
    <w:p w14:paraId="777D05C0" w14:textId="77777777" w:rsidR="00A074BA" w:rsidRPr="005E4FCB" w:rsidRDefault="00A074BA" w:rsidP="00A074BA">
      <w:pPr>
        <w:spacing w:line="276" w:lineRule="auto"/>
        <w:jc w:val="center"/>
        <w:rPr>
          <w:rFonts w:ascii="Arial" w:hAnsi="Arial" w:cs="Arial"/>
          <w:b/>
          <w:sz w:val="20"/>
          <w:szCs w:val="20"/>
          <w:lang w:val="ru-RU"/>
        </w:rPr>
      </w:pPr>
      <w:r w:rsidRPr="005E4FCB">
        <w:rPr>
          <w:rFonts w:ascii="Arial" w:hAnsi="Arial" w:cs="Arial"/>
          <w:b/>
          <w:sz w:val="20"/>
          <w:szCs w:val="20"/>
          <w:lang w:val="ru-RU"/>
        </w:rPr>
        <w:t>о предварительно</w:t>
      </w:r>
      <w:r w:rsidR="00C844CF" w:rsidRPr="005E4FCB">
        <w:rPr>
          <w:rFonts w:ascii="Arial" w:hAnsi="Arial" w:cs="Arial"/>
          <w:b/>
          <w:sz w:val="20"/>
          <w:szCs w:val="20"/>
          <w:lang w:val="ru-RU"/>
        </w:rPr>
        <w:t>м</w:t>
      </w:r>
      <w:r w:rsidRPr="005E4FCB">
        <w:rPr>
          <w:rFonts w:ascii="Arial" w:hAnsi="Arial" w:cs="Arial"/>
          <w:b/>
          <w:sz w:val="20"/>
          <w:szCs w:val="20"/>
          <w:lang w:val="ru-RU"/>
        </w:rPr>
        <w:t xml:space="preserve"> рассмотрени</w:t>
      </w:r>
      <w:r w:rsidR="00C844CF" w:rsidRPr="005E4FCB">
        <w:rPr>
          <w:rFonts w:ascii="Arial" w:hAnsi="Arial" w:cs="Arial"/>
          <w:b/>
          <w:sz w:val="20"/>
          <w:szCs w:val="20"/>
          <w:lang w:val="ru-RU"/>
        </w:rPr>
        <w:t>и</w:t>
      </w:r>
      <w:r w:rsidRPr="005E4FCB">
        <w:rPr>
          <w:rFonts w:ascii="Arial" w:hAnsi="Arial" w:cs="Arial"/>
          <w:b/>
          <w:sz w:val="20"/>
          <w:szCs w:val="20"/>
          <w:lang w:val="ru-RU"/>
        </w:rPr>
        <w:t xml:space="preserve"> документов по биржевым облигациям</w:t>
      </w:r>
    </w:p>
    <w:p w14:paraId="12528665" w14:textId="77777777" w:rsidR="00A074BA" w:rsidRPr="005E4FCB" w:rsidRDefault="00A074BA" w:rsidP="00A074BA">
      <w:pPr>
        <w:pStyle w:val="Oaiei"/>
        <w:widowControl/>
        <w:spacing w:line="276" w:lineRule="auto"/>
        <w:rPr>
          <w:rFonts w:ascii="Arial" w:hAnsi="Arial" w:cs="Arial"/>
          <w:sz w:val="20"/>
        </w:rPr>
      </w:pPr>
    </w:p>
    <w:p w14:paraId="02FA9CE6" w14:textId="77777777" w:rsidR="00A074BA" w:rsidRPr="005E4FCB" w:rsidRDefault="00A074BA" w:rsidP="00A074BA">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14:paraId="6361CC9D" w14:textId="77777777" w:rsidR="00A074BA" w:rsidRPr="005E4FCB" w:rsidRDefault="00A074BA" w:rsidP="00A074BA">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14:paraId="39F3918F" w14:textId="77777777" w:rsidR="00A074BA" w:rsidRPr="005E4FCB" w:rsidRDefault="00A074BA" w:rsidP="0077302C">
      <w:pPr>
        <w:spacing w:line="168" w:lineRule="auto"/>
        <w:jc w:val="both"/>
        <w:rPr>
          <w:rFonts w:ascii="Arial" w:hAnsi="Arial" w:cs="Arial"/>
          <w:sz w:val="20"/>
          <w:szCs w:val="20"/>
          <w:lang w:val="ru-RU"/>
        </w:rPr>
      </w:pPr>
    </w:p>
    <w:p w14:paraId="5023E25B" w14:textId="77777777" w:rsidR="00A074BA" w:rsidRPr="005E4FCB" w:rsidRDefault="00A074BA" w:rsidP="00A074BA">
      <w:pPr>
        <w:spacing w:line="276"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__________________________________________________________,</w:t>
      </w:r>
    </w:p>
    <w:p w14:paraId="0BAF9ADF" w14:textId="77777777" w:rsidR="00FA64CD" w:rsidRPr="005E4FCB" w:rsidRDefault="00FA64CD" w:rsidP="00A074BA">
      <w:pPr>
        <w:spacing w:line="276" w:lineRule="auto"/>
        <w:jc w:val="both"/>
        <w:rPr>
          <w:rFonts w:ascii="Arial" w:hAnsi="Arial" w:cs="Arial"/>
          <w:sz w:val="20"/>
          <w:szCs w:val="20"/>
          <w:lang w:val="ru-RU"/>
        </w:rPr>
      </w:pPr>
    </w:p>
    <w:p w14:paraId="6AD5205F" w14:textId="77777777" w:rsidR="00A074BA" w:rsidRPr="005E4FCB" w:rsidRDefault="00A074BA" w:rsidP="00A074BA">
      <w:pPr>
        <w:spacing w:line="276" w:lineRule="auto"/>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w:t>
      </w:r>
      <w:r w:rsidR="00004293" w:rsidRPr="005E4FCB">
        <w:rPr>
          <w:rFonts w:ascii="Arial" w:hAnsi="Arial" w:cs="Arial"/>
          <w:sz w:val="20"/>
          <w:szCs w:val="20"/>
          <w:lang w:val="ru-RU"/>
        </w:rPr>
        <w:t xml:space="preserve">осуществить </w:t>
      </w:r>
      <w:r w:rsidR="00EC56A6" w:rsidRPr="005E4FCB">
        <w:rPr>
          <w:rFonts w:ascii="Arial" w:hAnsi="Arial" w:cs="Arial"/>
          <w:sz w:val="20"/>
          <w:szCs w:val="20"/>
          <w:lang w:val="ru-RU"/>
        </w:rPr>
        <w:t>предварительно</w:t>
      </w:r>
      <w:r w:rsidR="00004293" w:rsidRPr="005E4FCB">
        <w:rPr>
          <w:rFonts w:ascii="Arial" w:hAnsi="Arial" w:cs="Arial"/>
          <w:sz w:val="20"/>
          <w:szCs w:val="20"/>
          <w:lang w:val="ru-RU"/>
        </w:rPr>
        <w:t>е</w:t>
      </w:r>
      <w:r w:rsidR="00EC56A6" w:rsidRPr="005E4FCB">
        <w:rPr>
          <w:rFonts w:ascii="Arial" w:hAnsi="Arial" w:cs="Arial"/>
          <w:sz w:val="20"/>
          <w:szCs w:val="20"/>
          <w:lang w:val="ru-RU"/>
        </w:rPr>
        <w:t xml:space="preserve"> рассмотрени</w:t>
      </w:r>
      <w:r w:rsidR="006B3BB8" w:rsidRPr="005E4FCB">
        <w:rPr>
          <w:rFonts w:ascii="Arial" w:hAnsi="Arial" w:cs="Arial"/>
          <w:sz w:val="20"/>
          <w:szCs w:val="20"/>
          <w:lang w:val="ru-RU"/>
        </w:rPr>
        <w:t>и</w:t>
      </w:r>
      <w:r w:rsidR="00EC56A6" w:rsidRPr="005E4FCB">
        <w:rPr>
          <w:rFonts w:ascii="Arial" w:hAnsi="Arial" w:cs="Arial"/>
          <w:sz w:val="20"/>
          <w:szCs w:val="20"/>
          <w:lang w:val="ru-RU"/>
        </w:rPr>
        <w:t xml:space="preserve"> документов по биржевым облигациям и уведомить о соответствии (несоответствии) документов по биржевым облигациям, представленных на предварительное рассмотрение, требованиям законодательства Российской Федерации, соблюдение которых необходимо при осуществлении эмиссии биржевых облигаций: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3949"/>
        <w:gridCol w:w="5223"/>
      </w:tblGrid>
      <w:tr w:rsidR="00A074BA" w:rsidRPr="00A70B6E" w14:paraId="235D6CE5" w14:textId="77777777" w:rsidTr="00C13549">
        <w:trPr>
          <w:cantSplit/>
          <w:trHeight w:val="448"/>
          <w:jc w:val="center"/>
        </w:trPr>
        <w:tc>
          <w:tcPr>
            <w:tcW w:w="993" w:type="dxa"/>
          </w:tcPr>
          <w:p w14:paraId="0D47C1AB" w14:textId="77777777" w:rsidR="00A074BA" w:rsidRPr="005E4FCB" w:rsidRDefault="00A074BA" w:rsidP="001D21BE">
            <w:pPr>
              <w:jc w:val="center"/>
              <w:rPr>
                <w:rFonts w:ascii="Arial" w:hAnsi="Arial" w:cs="Arial"/>
                <w:sz w:val="18"/>
                <w:szCs w:val="18"/>
              </w:rPr>
            </w:pPr>
            <w:r w:rsidRPr="005E4FCB">
              <w:rPr>
                <w:rFonts w:ascii="Arial" w:hAnsi="Arial" w:cs="Arial"/>
                <w:sz w:val="18"/>
                <w:szCs w:val="18"/>
              </w:rPr>
              <w:t>№ п/п</w:t>
            </w:r>
          </w:p>
          <w:p w14:paraId="14DD78D8" w14:textId="77777777" w:rsidR="00A074BA" w:rsidRPr="005E4FCB" w:rsidRDefault="00A074BA" w:rsidP="001D21BE">
            <w:pPr>
              <w:jc w:val="center"/>
              <w:rPr>
                <w:rFonts w:ascii="Arial" w:hAnsi="Arial" w:cs="Arial"/>
                <w:sz w:val="18"/>
                <w:szCs w:val="18"/>
              </w:rPr>
            </w:pPr>
          </w:p>
        </w:tc>
        <w:tc>
          <w:tcPr>
            <w:tcW w:w="3949" w:type="dxa"/>
          </w:tcPr>
          <w:p w14:paraId="0F71A108" w14:textId="77777777" w:rsidR="00A074BA" w:rsidRPr="005E4FCB" w:rsidRDefault="00A074BA"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5223" w:type="dxa"/>
          </w:tcPr>
          <w:p w14:paraId="153B69FB" w14:textId="77777777" w:rsidR="00A074BA" w:rsidRPr="005E4FCB" w:rsidRDefault="00A074BA" w:rsidP="00C13549">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его присвоения*</w:t>
            </w:r>
          </w:p>
        </w:tc>
      </w:tr>
      <w:tr w:rsidR="00A074BA" w:rsidRPr="009D754F" w14:paraId="7415EE7F" w14:textId="77777777" w:rsidTr="0077302C">
        <w:trPr>
          <w:cantSplit/>
          <w:trHeight w:val="230"/>
          <w:jc w:val="center"/>
        </w:trPr>
        <w:tc>
          <w:tcPr>
            <w:tcW w:w="993" w:type="dxa"/>
          </w:tcPr>
          <w:p w14:paraId="52275532" w14:textId="77777777" w:rsidR="00A074BA" w:rsidRPr="005E4FCB" w:rsidRDefault="00A074BA" w:rsidP="001D21BE">
            <w:pPr>
              <w:jc w:val="center"/>
              <w:rPr>
                <w:rFonts w:ascii="Arial" w:hAnsi="Arial" w:cs="Arial"/>
                <w:sz w:val="18"/>
                <w:szCs w:val="18"/>
                <w:lang w:val="ru-RU"/>
              </w:rPr>
            </w:pPr>
            <w:r w:rsidRPr="005E4FCB">
              <w:rPr>
                <w:rFonts w:ascii="Arial" w:hAnsi="Arial" w:cs="Arial"/>
                <w:sz w:val="18"/>
                <w:szCs w:val="18"/>
                <w:lang w:val="ru-RU"/>
              </w:rPr>
              <w:t>1</w:t>
            </w:r>
          </w:p>
        </w:tc>
        <w:tc>
          <w:tcPr>
            <w:tcW w:w="3949" w:type="dxa"/>
          </w:tcPr>
          <w:p w14:paraId="49FC4E5B" w14:textId="77777777" w:rsidR="00A074BA" w:rsidRPr="005E4FCB" w:rsidRDefault="00A074BA" w:rsidP="001D21BE">
            <w:pPr>
              <w:jc w:val="center"/>
              <w:rPr>
                <w:rFonts w:ascii="Arial" w:hAnsi="Arial" w:cs="Arial"/>
                <w:sz w:val="18"/>
                <w:szCs w:val="18"/>
              </w:rPr>
            </w:pPr>
          </w:p>
        </w:tc>
        <w:tc>
          <w:tcPr>
            <w:tcW w:w="5223" w:type="dxa"/>
          </w:tcPr>
          <w:p w14:paraId="6F56E82D" w14:textId="77777777" w:rsidR="00A074BA" w:rsidRPr="005E4FCB" w:rsidRDefault="00A074BA" w:rsidP="001D21BE">
            <w:pPr>
              <w:jc w:val="center"/>
              <w:rPr>
                <w:rFonts w:ascii="Arial" w:hAnsi="Arial" w:cs="Arial"/>
                <w:sz w:val="18"/>
                <w:szCs w:val="18"/>
              </w:rPr>
            </w:pPr>
          </w:p>
        </w:tc>
      </w:tr>
    </w:tbl>
    <w:p w14:paraId="086B6A69" w14:textId="77777777" w:rsidR="00A074BA" w:rsidRPr="0052576C" w:rsidRDefault="00A074BA" w:rsidP="00A074BA">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14:paraId="1BDE03C1" w14:textId="77777777" w:rsidR="00A074BA" w:rsidRPr="005E4FCB" w:rsidRDefault="00A074BA" w:rsidP="00A074BA">
      <w:pPr>
        <w:jc w:val="both"/>
        <w:rPr>
          <w:rFonts w:ascii="Arial" w:hAnsi="Arial" w:cs="Arial"/>
          <w:sz w:val="20"/>
          <w:szCs w:val="20"/>
          <w:lang w:val="ru-RU"/>
        </w:rPr>
      </w:pPr>
    </w:p>
    <w:p w14:paraId="2F42D323" w14:textId="77777777"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A074BA" w:rsidRPr="009D754F" w14:paraId="4E0C5606" w14:textId="77777777" w:rsidTr="001D21BE">
        <w:tc>
          <w:tcPr>
            <w:tcW w:w="709" w:type="dxa"/>
            <w:tcBorders>
              <w:top w:val="single" w:sz="4" w:space="0" w:color="auto"/>
              <w:left w:val="single" w:sz="4" w:space="0" w:color="auto"/>
              <w:bottom w:val="single" w:sz="4" w:space="0" w:color="auto"/>
              <w:right w:val="single" w:sz="4" w:space="0" w:color="auto"/>
            </w:tcBorders>
          </w:tcPr>
          <w:p w14:paraId="31AABF41"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14:paraId="7E77FCC6"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20"/>
            </w:r>
          </w:p>
        </w:tc>
        <w:tc>
          <w:tcPr>
            <w:tcW w:w="1843" w:type="dxa"/>
            <w:tcBorders>
              <w:top w:val="single" w:sz="4" w:space="0" w:color="auto"/>
              <w:left w:val="single" w:sz="4" w:space="0" w:color="auto"/>
              <w:bottom w:val="single" w:sz="4" w:space="0" w:color="auto"/>
              <w:right w:val="single" w:sz="4" w:space="0" w:color="auto"/>
            </w:tcBorders>
          </w:tcPr>
          <w:p w14:paraId="5C2921CD"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14:paraId="3102A8A4" w14:textId="77777777"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A074BA" w:rsidRPr="009D754F" w14:paraId="3F79BB44" w14:textId="77777777" w:rsidTr="001D21BE">
        <w:trPr>
          <w:trHeight w:val="226"/>
        </w:trPr>
        <w:tc>
          <w:tcPr>
            <w:tcW w:w="709" w:type="dxa"/>
            <w:tcBorders>
              <w:top w:val="single" w:sz="4" w:space="0" w:color="auto"/>
              <w:left w:val="single" w:sz="4" w:space="0" w:color="auto"/>
              <w:bottom w:val="single" w:sz="4" w:space="0" w:color="auto"/>
              <w:right w:val="single" w:sz="4" w:space="0" w:color="auto"/>
            </w:tcBorders>
            <w:vAlign w:val="center"/>
          </w:tcPr>
          <w:p w14:paraId="4A4CF1BB" w14:textId="77777777" w:rsidR="00A074BA" w:rsidRPr="009D754F" w:rsidRDefault="00A074BA"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14:paraId="04E26CB4" w14:textId="77777777" w:rsidR="00A074BA" w:rsidRPr="00D159CA" w:rsidRDefault="00A074BA"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D70D9BA" w14:textId="77777777" w:rsidR="00A074BA" w:rsidRPr="0066691B" w:rsidRDefault="00A074BA"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D5DB871" w14:textId="77777777" w:rsidR="00A074BA" w:rsidRPr="0026041A" w:rsidRDefault="00A074BA" w:rsidP="001D21BE">
            <w:pPr>
              <w:spacing w:line="276" w:lineRule="auto"/>
              <w:ind w:right="20"/>
              <w:jc w:val="both"/>
              <w:rPr>
                <w:rFonts w:ascii="Arial" w:hAnsi="Arial" w:cs="Arial"/>
                <w:sz w:val="18"/>
                <w:szCs w:val="18"/>
              </w:rPr>
            </w:pPr>
          </w:p>
        </w:tc>
      </w:tr>
    </w:tbl>
    <w:p w14:paraId="3C11EF0E" w14:textId="77777777" w:rsidR="00027F02" w:rsidRPr="005E4FCB" w:rsidRDefault="00027F02" w:rsidP="00A074BA">
      <w:pPr>
        <w:jc w:val="both"/>
        <w:rPr>
          <w:rFonts w:ascii="Arial" w:hAnsi="Arial" w:cs="Arial"/>
          <w:sz w:val="20"/>
          <w:szCs w:val="20"/>
          <w:lang w:val="ru-RU"/>
        </w:rPr>
      </w:pPr>
    </w:p>
    <w:p w14:paraId="170CAD47" w14:textId="0CB9EC3D"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настоящего заявления в </w:t>
      </w:r>
      <w:r w:rsidR="00F42ED2"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sidRPr="005E4FCB">
        <w:rPr>
          <w:rFonts w:ascii="Arial" w:hAnsi="Arial" w:cs="Arial"/>
          <w:sz w:val="20"/>
          <w:szCs w:val="20"/>
          <w:lang w:val="ru-RU"/>
        </w:rPr>
        <w:t>:</w:t>
      </w:r>
    </w:p>
    <w:p w14:paraId="5C603151"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Ф.И.О.:______________________________</w:t>
      </w:r>
    </w:p>
    <w:p w14:paraId="7150D6ED"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14:paraId="45522E85"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14:paraId="7CCF77DC" w14:textId="77777777" w:rsidR="006B3BB8" w:rsidRPr="005E4FCB" w:rsidRDefault="006B3BB8" w:rsidP="006B3BB8">
      <w:pPr>
        <w:autoSpaceDE w:val="0"/>
        <w:autoSpaceDN w:val="0"/>
        <w:adjustRightInd w:val="0"/>
        <w:jc w:val="both"/>
        <w:rPr>
          <w:rFonts w:ascii="Arial" w:hAnsi="Arial" w:cs="Arial"/>
          <w:i/>
          <w:sz w:val="20"/>
          <w:szCs w:val="20"/>
          <w:lang w:val="ru-RU"/>
        </w:rPr>
      </w:pPr>
    </w:p>
    <w:p w14:paraId="3E362111" w14:textId="77777777" w:rsidR="006B3BB8" w:rsidRPr="009D754F" w:rsidRDefault="006B3BB8" w:rsidP="006B3BB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w:t>
      </w:r>
      <w:r w:rsidR="00FA64CD" w:rsidRPr="009D754F">
        <w:rPr>
          <w:rFonts w:ascii="Arial" w:hAnsi="Arial" w:cs="Arial"/>
          <w:i/>
          <w:sz w:val="20"/>
          <w:szCs w:val="20"/>
          <w:lang w:val="ru-RU"/>
        </w:rPr>
        <w:t>аявитель настоящим подтверждает:</w:t>
      </w:r>
    </w:p>
    <w:p w14:paraId="3D9F6377" w14:textId="77777777" w:rsidR="006B3BB8" w:rsidRPr="00D159CA" w:rsidRDefault="006B3BB8" w:rsidP="006B3BB8">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w:t>
      </w:r>
    </w:p>
    <w:p w14:paraId="26B7A15A" w14:textId="77777777" w:rsidR="006B3BB8" w:rsidRPr="0026041A" w:rsidRDefault="006B3BB8" w:rsidP="006B3BB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 xml:space="preserve">факт ознакомления </w:t>
      </w:r>
      <w:r w:rsidRPr="0066691B">
        <w:rPr>
          <w:rFonts w:ascii="Arial" w:eastAsia="Times New Roman" w:hAnsi="Arial" w:cs="Arial"/>
          <w:i/>
          <w:sz w:val="20"/>
          <w:szCs w:val="20"/>
        </w:rPr>
        <w:t xml:space="preserve">с положениями </w:t>
      </w:r>
      <w:r w:rsidRPr="0066691B">
        <w:rPr>
          <w:rFonts w:ascii="Arial" w:hAnsi="Arial" w:cs="Arial"/>
          <w:i/>
          <w:sz w:val="20"/>
          <w:szCs w:val="20"/>
        </w:rPr>
        <w:t xml:space="preserve">Федерального закона от 21.11.2011 </w:t>
      </w:r>
      <w:r w:rsidR="00FB4A78" w:rsidRPr="0026041A">
        <w:rPr>
          <w:rFonts w:ascii="Arial" w:hAnsi="Arial" w:cs="Arial"/>
          <w:i/>
          <w:sz w:val="20"/>
          <w:szCs w:val="20"/>
        </w:rPr>
        <w:t xml:space="preserve">№ </w:t>
      </w:r>
      <w:r w:rsidRPr="0026041A">
        <w:rPr>
          <w:rFonts w:ascii="Arial" w:hAnsi="Arial" w:cs="Arial"/>
          <w:i/>
          <w:sz w:val="20"/>
          <w:szCs w:val="20"/>
        </w:rPr>
        <w:t xml:space="preserve">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14:paraId="6DB5BA5B" w14:textId="77777777" w:rsidR="00A074BA" w:rsidRPr="005E4FCB" w:rsidRDefault="00A074BA" w:rsidP="00A074BA">
      <w:pPr>
        <w:jc w:val="both"/>
        <w:rPr>
          <w:rFonts w:ascii="Arial" w:hAnsi="Arial" w:cs="Arial"/>
          <w:sz w:val="20"/>
          <w:szCs w:val="20"/>
          <w:lang w:val="ru-RU"/>
        </w:rPr>
      </w:pPr>
    </w:p>
    <w:p w14:paraId="6FBB2BE4" w14:textId="77777777"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77302C"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77302C"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7A8FCD2D" w14:textId="77777777"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79BF2138" w14:textId="77777777" w:rsidR="00402BEF" w:rsidRPr="005E4FCB" w:rsidRDefault="00A074BA" w:rsidP="0077302C">
      <w:pPr>
        <w:tabs>
          <w:tab w:val="left" w:pos="2910"/>
        </w:tabs>
        <w:rPr>
          <w:rFonts w:ascii="Arial" w:hAnsi="Arial" w:cs="Arial"/>
          <w:sz w:val="20"/>
          <w:szCs w:val="20"/>
          <w:lang w:val="ru-RU"/>
        </w:rPr>
        <w:sectPr w:rsidR="00402BEF" w:rsidRPr="005E4FCB" w:rsidSect="001A24A5">
          <w:pgSz w:w="11906" w:h="16838"/>
          <w:pgMar w:top="568" w:right="850" w:bottom="851" w:left="851" w:header="708" w:footer="708" w:gutter="0"/>
          <w:cols w:space="708"/>
          <w:titlePg/>
          <w:docGrid w:linePitch="360"/>
        </w:sectPr>
      </w:pPr>
      <w:r w:rsidRPr="005E4FCB">
        <w:rPr>
          <w:rFonts w:ascii="Arial" w:hAnsi="Arial" w:cs="Arial"/>
          <w:sz w:val="20"/>
          <w:szCs w:val="20"/>
          <w:lang w:val="ru-RU"/>
        </w:rPr>
        <w:t>иное уполномоченное лицо)                                       м.п.</w:t>
      </w:r>
    </w:p>
    <w:p w14:paraId="346A5482" w14:textId="77777777" w:rsidR="00621D5E" w:rsidRPr="005E4FCB" w:rsidRDefault="00621D5E" w:rsidP="00621D5E">
      <w:pPr>
        <w:pStyle w:val="2"/>
        <w:numPr>
          <w:ilvl w:val="0"/>
          <w:numId w:val="6"/>
        </w:numPr>
        <w:ind w:left="240"/>
        <w:rPr>
          <w:rFonts w:ascii="Arial" w:hAnsi="Arial" w:cs="Arial"/>
          <w:b w:val="0"/>
          <w:color w:val="000000"/>
          <w:sz w:val="20"/>
          <w:u w:val="none"/>
        </w:rPr>
      </w:pPr>
      <w:bookmarkStart w:id="38" w:name="_Toc94632849"/>
      <w:bookmarkStart w:id="39" w:name="_Toc94633132"/>
      <w:bookmarkStart w:id="40" w:name="_Toc94633185"/>
      <w:bookmarkStart w:id="41" w:name="_Toc94633402"/>
      <w:bookmarkStart w:id="42" w:name="_Toc94633459"/>
      <w:bookmarkStart w:id="43" w:name="_Toc94633545"/>
      <w:bookmarkStart w:id="44" w:name="_Toc94872794"/>
      <w:bookmarkStart w:id="45" w:name="_Toc181185466"/>
      <w:bookmarkEnd w:id="38"/>
      <w:bookmarkEnd w:id="39"/>
      <w:bookmarkEnd w:id="40"/>
      <w:bookmarkEnd w:id="41"/>
      <w:bookmarkEnd w:id="42"/>
      <w:bookmarkEnd w:id="43"/>
      <w:bookmarkEnd w:id="44"/>
      <w:r w:rsidRPr="005E4FCB">
        <w:rPr>
          <w:rFonts w:ascii="Arial" w:hAnsi="Arial" w:cs="Arial"/>
          <w:b w:val="0"/>
          <w:color w:val="000000"/>
          <w:sz w:val="20"/>
          <w:u w:val="none"/>
        </w:rPr>
        <w:lastRenderedPageBreak/>
        <w:t>ФОРМЫ АНКЕТ</w:t>
      </w:r>
      <w:bookmarkEnd w:id="45"/>
    </w:p>
    <w:p w14:paraId="6E38E01B" w14:textId="77777777" w:rsidR="006A52D4" w:rsidRPr="005E4FCB" w:rsidRDefault="006A52D4" w:rsidP="006A52D4">
      <w:pPr>
        <w:rPr>
          <w:rFonts w:ascii="Arial" w:hAnsi="Arial" w:cs="Arial"/>
          <w:sz w:val="20"/>
          <w:szCs w:val="20"/>
          <w:lang w:val="ru-RU"/>
        </w:rPr>
      </w:pPr>
    </w:p>
    <w:p w14:paraId="16FA66B2" w14:textId="77777777" w:rsidR="00181D26" w:rsidRPr="005E4FCB" w:rsidRDefault="00085620" w:rsidP="008941AA">
      <w:pPr>
        <w:pStyle w:val="2"/>
        <w:numPr>
          <w:ilvl w:val="1"/>
          <w:numId w:val="33"/>
        </w:numPr>
        <w:tabs>
          <w:tab w:val="clear" w:pos="1021"/>
        </w:tabs>
        <w:ind w:left="709" w:hanging="567"/>
        <w:rPr>
          <w:rFonts w:ascii="Arial" w:hAnsi="Arial" w:cs="Arial"/>
          <w:b w:val="0"/>
          <w:sz w:val="20"/>
          <w:u w:val="none"/>
        </w:rPr>
      </w:pPr>
      <w:bookmarkStart w:id="46" w:name="_Toc181185467"/>
      <w:r w:rsidRPr="005E4FCB">
        <w:rPr>
          <w:rFonts w:ascii="Arial" w:hAnsi="Arial" w:cs="Arial"/>
          <w:b w:val="0"/>
          <w:sz w:val="20"/>
          <w:u w:val="none"/>
        </w:rPr>
        <w:t>Анкета облигаций</w:t>
      </w:r>
      <w:r w:rsidRPr="005E4FCB">
        <w:rPr>
          <w:rFonts w:ascii="Arial" w:hAnsi="Arial" w:cs="Arial"/>
          <w:b w:val="0"/>
          <w:color w:val="000000"/>
          <w:sz w:val="20"/>
          <w:u w:val="none"/>
        </w:rPr>
        <w:t xml:space="preserve"> </w:t>
      </w:r>
      <w:r w:rsidRPr="005E4FCB">
        <w:rPr>
          <w:rFonts w:ascii="Arial" w:hAnsi="Arial" w:cs="Arial"/>
          <w:b w:val="0"/>
          <w:sz w:val="20"/>
          <w:u w:val="none"/>
        </w:rPr>
        <w:t>(для целей включения/регистрации/размещения/поддержания)</w:t>
      </w:r>
      <w:bookmarkEnd w:id="46"/>
    </w:p>
    <w:p w14:paraId="1F4269F2" w14:textId="77777777" w:rsidR="00085620" w:rsidRPr="005E4FCB" w:rsidRDefault="00085620" w:rsidP="00085620">
      <w:pPr>
        <w:jc w:val="center"/>
        <w:rPr>
          <w:rFonts w:ascii="Arial" w:hAnsi="Arial" w:cs="Arial"/>
          <w:b/>
          <w:sz w:val="20"/>
          <w:szCs w:val="20"/>
          <w:lang w:val="ru-RU"/>
        </w:rPr>
      </w:pPr>
    </w:p>
    <w:p w14:paraId="51E733FE" w14:textId="77777777" w:rsidR="00085620" w:rsidRPr="005E4FCB" w:rsidRDefault="00085620" w:rsidP="00085620">
      <w:pPr>
        <w:jc w:val="center"/>
        <w:rPr>
          <w:rFonts w:ascii="Arial" w:hAnsi="Arial" w:cs="Arial"/>
          <w:b/>
          <w:sz w:val="20"/>
          <w:szCs w:val="20"/>
          <w:lang w:val="ru-RU"/>
        </w:rPr>
      </w:pPr>
      <w:r w:rsidRPr="005E4FCB">
        <w:rPr>
          <w:rFonts w:ascii="Arial" w:hAnsi="Arial" w:cs="Arial"/>
          <w:b/>
          <w:sz w:val="20"/>
          <w:szCs w:val="20"/>
          <w:lang w:val="ru-RU"/>
        </w:rPr>
        <w:t>Анкета облигаций</w:t>
      </w:r>
    </w:p>
    <w:p w14:paraId="2DC27144" w14:textId="77777777" w:rsidR="00085620" w:rsidRPr="005E4FCB" w:rsidRDefault="00085620" w:rsidP="00085620">
      <w:pPr>
        <w:jc w:val="center"/>
        <w:rPr>
          <w:rFonts w:ascii="Arial" w:hAnsi="Arial" w:cs="Arial"/>
          <w:b/>
          <w:sz w:val="20"/>
          <w:szCs w:val="20"/>
          <w:lang w:val="ru-RU"/>
        </w:rPr>
      </w:pPr>
    </w:p>
    <w:p w14:paraId="177FF6F3" w14:textId="77777777" w:rsidR="00C91280" w:rsidRPr="005E4FCB" w:rsidRDefault="00C91280" w:rsidP="00C91280">
      <w:pPr>
        <w:jc w:val="both"/>
        <w:rPr>
          <w:rFonts w:ascii="Arial" w:hAnsi="Arial" w:cs="Arial"/>
          <w:sz w:val="20"/>
          <w:szCs w:val="20"/>
          <w:lang w:val="ru-RU"/>
        </w:rPr>
      </w:pPr>
      <w:r w:rsidRPr="005E4FCB">
        <w:rPr>
          <w:rFonts w:ascii="Arial" w:hAnsi="Arial" w:cs="Arial"/>
          <w:sz w:val="20"/>
          <w:szCs w:val="20"/>
          <w:lang w:val="ru-RU"/>
        </w:rPr>
        <w:t>«____» _____________ 20___ г.</w:t>
      </w:r>
    </w:p>
    <w:p w14:paraId="2331996D" w14:textId="77777777" w:rsidR="00085620" w:rsidRPr="005E4FCB" w:rsidRDefault="00085620" w:rsidP="00085620">
      <w:pPr>
        <w:jc w:val="center"/>
        <w:rPr>
          <w:rFonts w:ascii="Arial" w:hAnsi="Arial" w:cs="Arial"/>
          <w:sz w:val="20"/>
          <w:szCs w:val="20"/>
          <w:lang w:val="ru-RU"/>
        </w:rPr>
      </w:pPr>
    </w:p>
    <w:p w14:paraId="40D7B993" w14:textId="77777777" w:rsidR="00085620" w:rsidRPr="005E4FCB" w:rsidRDefault="00085620" w:rsidP="00085620">
      <w:pPr>
        <w:jc w:val="both"/>
        <w:rPr>
          <w:rFonts w:ascii="Arial" w:hAnsi="Arial" w:cs="Arial"/>
          <w:b/>
          <w:bCs/>
          <w:sz w:val="20"/>
          <w:szCs w:val="20"/>
        </w:rPr>
      </w:pPr>
      <w:r w:rsidRPr="005E4FCB">
        <w:rPr>
          <w:rFonts w:ascii="Arial" w:hAnsi="Arial" w:cs="Arial"/>
          <w:b/>
          <w:bCs/>
          <w:sz w:val="20"/>
          <w:szCs w:val="20"/>
        </w:rPr>
        <w:t>1.</w:t>
      </w:r>
      <w:r w:rsidRPr="005E4FCB">
        <w:rPr>
          <w:rFonts w:ascii="Arial" w:hAnsi="Arial" w:cs="Arial"/>
          <w:b/>
          <w:bCs/>
          <w:sz w:val="20"/>
          <w:szCs w:val="20"/>
        </w:rPr>
        <w:tab/>
        <w:t>Общая информация</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6"/>
        <w:gridCol w:w="4111"/>
        <w:gridCol w:w="4820"/>
      </w:tblGrid>
      <w:tr w:rsidR="00085620" w:rsidRPr="00A70B6E" w14:paraId="656AC1A1" w14:textId="77777777" w:rsidTr="001D21BE">
        <w:tc>
          <w:tcPr>
            <w:tcW w:w="816" w:type="dxa"/>
            <w:tcBorders>
              <w:top w:val="single" w:sz="6" w:space="0" w:color="auto"/>
              <w:left w:val="single" w:sz="6" w:space="0" w:color="auto"/>
              <w:bottom w:val="single" w:sz="6" w:space="0" w:color="auto"/>
              <w:right w:val="single" w:sz="6" w:space="0" w:color="auto"/>
            </w:tcBorders>
          </w:tcPr>
          <w:p w14:paraId="2EF7011D"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14:paraId="54F27EAA" w14:textId="77777777"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75F22462" w14:textId="77777777" w:rsidR="00085620" w:rsidRPr="005E4FCB" w:rsidRDefault="00085620" w:rsidP="001D21BE">
            <w:pPr>
              <w:jc w:val="both"/>
              <w:rPr>
                <w:rFonts w:ascii="Arial" w:hAnsi="Arial" w:cs="Arial"/>
                <w:i/>
                <w:iCs/>
                <w:sz w:val="18"/>
                <w:szCs w:val="18"/>
                <w:lang w:val="ru-RU"/>
              </w:rPr>
            </w:pPr>
          </w:p>
        </w:tc>
      </w:tr>
      <w:tr w:rsidR="00085620" w:rsidRPr="00A70B6E" w14:paraId="51CDA62D" w14:textId="77777777" w:rsidTr="001D21BE">
        <w:tc>
          <w:tcPr>
            <w:tcW w:w="816" w:type="dxa"/>
            <w:tcBorders>
              <w:top w:val="single" w:sz="6" w:space="0" w:color="auto"/>
              <w:left w:val="single" w:sz="6" w:space="0" w:color="auto"/>
              <w:bottom w:val="single" w:sz="6" w:space="0" w:color="auto"/>
              <w:right w:val="single" w:sz="6" w:space="0" w:color="auto"/>
            </w:tcBorders>
          </w:tcPr>
          <w:p w14:paraId="4B932B42"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14:paraId="67EF60C9" w14:textId="77777777"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6560E8BE" w14:textId="77777777" w:rsidR="00085620" w:rsidRPr="005E4FCB" w:rsidRDefault="00085620" w:rsidP="001D21BE">
            <w:pPr>
              <w:jc w:val="both"/>
              <w:rPr>
                <w:rFonts w:ascii="Arial" w:hAnsi="Arial" w:cs="Arial"/>
                <w:i/>
                <w:iCs/>
                <w:sz w:val="18"/>
                <w:szCs w:val="18"/>
                <w:lang w:val="ru-RU"/>
              </w:rPr>
            </w:pPr>
          </w:p>
        </w:tc>
      </w:tr>
      <w:tr w:rsidR="00085620" w:rsidRPr="00A70B6E" w14:paraId="0D7DB0D8" w14:textId="77777777" w:rsidTr="001D21BE">
        <w:tc>
          <w:tcPr>
            <w:tcW w:w="816" w:type="dxa"/>
            <w:tcBorders>
              <w:top w:val="single" w:sz="6" w:space="0" w:color="auto"/>
              <w:left w:val="single" w:sz="6" w:space="0" w:color="auto"/>
              <w:bottom w:val="single" w:sz="6" w:space="0" w:color="auto"/>
              <w:right w:val="single" w:sz="6" w:space="0" w:color="auto"/>
            </w:tcBorders>
          </w:tcPr>
          <w:p w14:paraId="596CEE6D"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14:paraId="4303C2E2" w14:textId="77777777"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4820" w:type="dxa"/>
            <w:tcBorders>
              <w:top w:val="single" w:sz="6" w:space="0" w:color="auto"/>
              <w:left w:val="single" w:sz="6" w:space="0" w:color="auto"/>
              <w:bottom w:val="single" w:sz="6" w:space="0" w:color="auto"/>
              <w:right w:val="single" w:sz="6" w:space="0" w:color="auto"/>
            </w:tcBorders>
          </w:tcPr>
          <w:p w14:paraId="0258388A" w14:textId="77777777" w:rsidR="00085620" w:rsidRPr="005E4FCB" w:rsidRDefault="00085620"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эмитент ценной бумаги, - указывается: «не применимо»)</w:t>
            </w:r>
          </w:p>
        </w:tc>
      </w:tr>
    </w:tbl>
    <w:p w14:paraId="29F6167B" w14:textId="77777777" w:rsidR="004274EC" w:rsidRPr="005E4FCB" w:rsidRDefault="004274EC" w:rsidP="00085620">
      <w:pPr>
        <w:jc w:val="both"/>
        <w:rPr>
          <w:rFonts w:ascii="Arial" w:hAnsi="Arial" w:cs="Arial"/>
          <w:b/>
          <w:bCs/>
          <w:sz w:val="20"/>
          <w:szCs w:val="20"/>
          <w:lang w:val="ru-RU"/>
        </w:rPr>
      </w:pPr>
    </w:p>
    <w:p w14:paraId="60C92627" w14:textId="77777777" w:rsidR="00085620" w:rsidRPr="005E4FCB" w:rsidRDefault="00085620" w:rsidP="00085620">
      <w:pPr>
        <w:jc w:val="both"/>
        <w:rPr>
          <w:rFonts w:ascii="Arial" w:hAnsi="Arial" w:cs="Arial"/>
          <w:b/>
          <w:bCs/>
          <w:sz w:val="20"/>
          <w:szCs w:val="20"/>
          <w:lang w:val="ru-RU"/>
        </w:rPr>
      </w:pPr>
      <w:r w:rsidRPr="005E4FCB">
        <w:rPr>
          <w:rFonts w:ascii="Arial" w:hAnsi="Arial" w:cs="Arial"/>
          <w:b/>
          <w:bCs/>
          <w:sz w:val="20"/>
          <w:szCs w:val="20"/>
          <w:lang w:val="ru-RU"/>
        </w:rPr>
        <w:t>2.</w:t>
      </w:r>
      <w:r w:rsidRPr="005E4FCB">
        <w:rPr>
          <w:rFonts w:ascii="Arial" w:hAnsi="Arial" w:cs="Arial"/>
          <w:b/>
          <w:bCs/>
          <w:sz w:val="20"/>
          <w:szCs w:val="20"/>
          <w:lang w:val="ru-RU"/>
        </w:rPr>
        <w:tab/>
        <w:t>Информация об эмитенте ценных бумаг</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9"/>
        <w:gridCol w:w="4049"/>
        <w:gridCol w:w="1534"/>
        <w:gridCol w:w="3356"/>
      </w:tblGrid>
      <w:tr w:rsidR="00085620" w:rsidRPr="00A70B6E" w14:paraId="145B5CB1" w14:textId="77777777" w:rsidTr="001D21BE">
        <w:tc>
          <w:tcPr>
            <w:tcW w:w="809" w:type="dxa"/>
            <w:tcBorders>
              <w:top w:val="single" w:sz="6" w:space="0" w:color="auto"/>
              <w:left w:val="single" w:sz="6" w:space="0" w:color="auto"/>
              <w:bottom w:val="single" w:sz="6" w:space="0" w:color="auto"/>
              <w:right w:val="single" w:sz="6" w:space="0" w:color="auto"/>
            </w:tcBorders>
          </w:tcPr>
          <w:p w14:paraId="1FC98C39"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 xml:space="preserve">2.1. </w:t>
            </w:r>
          </w:p>
        </w:tc>
        <w:tc>
          <w:tcPr>
            <w:tcW w:w="4049" w:type="dxa"/>
            <w:tcBorders>
              <w:top w:val="single" w:sz="6" w:space="0" w:color="auto"/>
              <w:left w:val="single" w:sz="6" w:space="0" w:color="auto"/>
              <w:bottom w:val="single" w:sz="6" w:space="0" w:color="auto"/>
              <w:right w:val="single" w:sz="6" w:space="0" w:color="auto"/>
            </w:tcBorders>
          </w:tcPr>
          <w:p w14:paraId="12152952"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890" w:type="dxa"/>
            <w:gridSpan w:val="2"/>
            <w:tcBorders>
              <w:top w:val="single" w:sz="6" w:space="0" w:color="auto"/>
              <w:left w:val="single" w:sz="6" w:space="0" w:color="auto"/>
              <w:bottom w:val="single" w:sz="6" w:space="0" w:color="auto"/>
              <w:right w:val="single" w:sz="6" w:space="0" w:color="auto"/>
            </w:tcBorders>
          </w:tcPr>
          <w:p w14:paraId="50DEF49F" w14:textId="77777777" w:rsidR="00085620" w:rsidRPr="005E4FCB" w:rsidRDefault="00085620"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 ОГРН)</w:t>
            </w:r>
          </w:p>
        </w:tc>
      </w:tr>
      <w:tr w:rsidR="001D21BE" w:rsidRPr="009D754F" w14:paraId="41F36609" w14:textId="77777777" w:rsidTr="001D21BE">
        <w:tc>
          <w:tcPr>
            <w:tcW w:w="809" w:type="dxa"/>
            <w:tcBorders>
              <w:top w:val="single" w:sz="6" w:space="0" w:color="auto"/>
              <w:left w:val="single" w:sz="6" w:space="0" w:color="auto"/>
              <w:bottom w:val="single" w:sz="6" w:space="0" w:color="auto"/>
              <w:right w:val="single" w:sz="6" w:space="0" w:color="auto"/>
            </w:tcBorders>
          </w:tcPr>
          <w:p w14:paraId="0FFFBF7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 xml:space="preserve">2.2. </w:t>
            </w:r>
          </w:p>
        </w:tc>
        <w:tc>
          <w:tcPr>
            <w:tcW w:w="4049" w:type="dxa"/>
            <w:tcBorders>
              <w:top w:val="single" w:sz="6" w:space="0" w:color="auto"/>
              <w:left w:val="single" w:sz="6" w:space="0" w:color="auto"/>
              <w:bottom w:val="single" w:sz="6" w:space="0" w:color="auto"/>
              <w:right w:val="single" w:sz="6" w:space="0" w:color="auto"/>
            </w:tcBorders>
          </w:tcPr>
          <w:p w14:paraId="6161889B" w14:textId="77777777" w:rsidR="001D21BE" w:rsidRPr="005E4FCB" w:rsidRDefault="001D21BE" w:rsidP="001D21BE">
            <w:pPr>
              <w:rPr>
                <w:rFonts w:ascii="Arial" w:hAnsi="Arial" w:cs="Arial"/>
                <w:sz w:val="18"/>
                <w:szCs w:val="18"/>
              </w:rPr>
            </w:pPr>
            <w:r w:rsidRPr="005E4FCB">
              <w:rPr>
                <w:rFonts w:ascii="Arial" w:hAnsi="Arial" w:cs="Arial"/>
                <w:sz w:val="18"/>
                <w:szCs w:val="18"/>
              </w:rPr>
              <w:t>ИНН/КПП</w:t>
            </w:r>
          </w:p>
        </w:tc>
        <w:tc>
          <w:tcPr>
            <w:tcW w:w="4890" w:type="dxa"/>
            <w:gridSpan w:val="2"/>
            <w:tcBorders>
              <w:top w:val="single" w:sz="6" w:space="0" w:color="auto"/>
              <w:left w:val="single" w:sz="6" w:space="0" w:color="auto"/>
              <w:bottom w:val="single" w:sz="6" w:space="0" w:color="auto"/>
              <w:right w:val="single" w:sz="6" w:space="0" w:color="auto"/>
            </w:tcBorders>
          </w:tcPr>
          <w:p w14:paraId="75C2819D" w14:textId="77777777" w:rsidR="001D21BE" w:rsidRPr="005E4FCB" w:rsidRDefault="001D21BE" w:rsidP="001D21BE">
            <w:pPr>
              <w:jc w:val="both"/>
              <w:rPr>
                <w:rFonts w:ascii="Arial" w:hAnsi="Arial" w:cs="Arial"/>
                <w:i/>
                <w:iCs/>
                <w:sz w:val="18"/>
                <w:szCs w:val="18"/>
              </w:rPr>
            </w:pPr>
          </w:p>
        </w:tc>
      </w:tr>
      <w:tr w:rsidR="001D21BE" w:rsidRPr="009D754F" w14:paraId="65DE308E" w14:textId="77777777" w:rsidTr="001D21BE">
        <w:tc>
          <w:tcPr>
            <w:tcW w:w="809" w:type="dxa"/>
            <w:tcBorders>
              <w:top w:val="single" w:sz="6" w:space="0" w:color="auto"/>
              <w:left w:val="single" w:sz="6" w:space="0" w:color="auto"/>
              <w:bottom w:val="single" w:sz="6" w:space="0" w:color="auto"/>
              <w:right w:val="single" w:sz="6" w:space="0" w:color="auto"/>
            </w:tcBorders>
          </w:tcPr>
          <w:p w14:paraId="319E46CE"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2.3.</w:t>
            </w:r>
          </w:p>
        </w:tc>
        <w:tc>
          <w:tcPr>
            <w:tcW w:w="4049" w:type="dxa"/>
            <w:tcBorders>
              <w:top w:val="single" w:sz="6" w:space="0" w:color="auto"/>
              <w:left w:val="single" w:sz="6" w:space="0" w:color="auto"/>
              <w:bottom w:val="single" w:sz="6" w:space="0" w:color="auto"/>
              <w:right w:val="single" w:sz="6" w:space="0" w:color="auto"/>
            </w:tcBorders>
          </w:tcPr>
          <w:p w14:paraId="200F1704" w14:textId="77777777" w:rsidR="001D21BE" w:rsidRPr="005E4FCB" w:rsidRDefault="001D21BE" w:rsidP="001D21BE">
            <w:pPr>
              <w:rPr>
                <w:rFonts w:ascii="Arial" w:hAnsi="Arial" w:cs="Arial"/>
                <w:sz w:val="18"/>
                <w:szCs w:val="18"/>
              </w:rPr>
            </w:pPr>
            <w:r w:rsidRPr="005E4FCB">
              <w:rPr>
                <w:rFonts w:ascii="Arial" w:hAnsi="Arial" w:cs="Arial"/>
                <w:sz w:val="18"/>
                <w:szCs w:val="18"/>
              </w:rPr>
              <w:t>Код ОКВЭД (основной)</w:t>
            </w:r>
          </w:p>
        </w:tc>
        <w:tc>
          <w:tcPr>
            <w:tcW w:w="4890" w:type="dxa"/>
            <w:gridSpan w:val="2"/>
            <w:tcBorders>
              <w:top w:val="single" w:sz="6" w:space="0" w:color="auto"/>
              <w:left w:val="single" w:sz="6" w:space="0" w:color="auto"/>
              <w:bottom w:val="single" w:sz="6" w:space="0" w:color="auto"/>
              <w:right w:val="single" w:sz="6" w:space="0" w:color="auto"/>
            </w:tcBorders>
          </w:tcPr>
          <w:p w14:paraId="7DF2C78C" w14:textId="77777777" w:rsidR="001D21BE" w:rsidRPr="005E4FCB" w:rsidRDefault="001D21BE" w:rsidP="001D21BE">
            <w:pPr>
              <w:jc w:val="both"/>
              <w:rPr>
                <w:rFonts w:ascii="Arial" w:hAnsi="Arial" w:cs="Arial"/>
                <w:i/>
                <w:iCs/>
                <w:sz w:val="18"/>
                <w:szCs w:val="18"/>
              </w:rPr>
            </w:pPr>
          </w:p>
        </w:tc>
      </w:tr>
      <w:tr w:rsidR="001D21BE" w:rsidRPr="009D754F" w14:paraId="14AA7EDD" w14:textId="77777777" w:rsidTr="001D21BE">
        <w:tc>
          <w:tcPr>
            <w:tcW w:w="809" w:type="dxa"/>
            <w:tcBorders>
              <w:top w:val="single" w:sz="6" w:space="0" w:color="auto"/>
              <w:left w:val="single" w:sz="6" w:space="0" w:color="auto"/>
              <w:bottom w:val="single" w:sz="6" w:space="0" w:color="auto"/>
              <w:right w:val="single" w:sz="6" w:space="0" w:color="auto"/>
            </w:tcBorders>
          </w:tcPr>
          <w:p w14:paraId="17F9AA9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2.4.</w:t>
            </w:r>
          </w:p>
        </w:tc>
        <w:tc>
          <w:tcPr>
            <w:tcW w:w="4049" w:type="dxa"/>
            <w:tcBorders>
              <w:top w:val="single" w:sz="6" w:space="0" w:color="auto"/>
              <w:left w:val="single" w:sz="6" w:space="0" w:color="auto"/>
              <w:bottom w:val="single" w:sz="6" w:space="0" w:color="auto"/>
              <w:right w:val="single" w:sz="6" w:space="0" w:color="auto"/>
            </w:tcBorders>
          </w:tcPr>
          <w:p w14:paraId="6012A8D0" w14:textId="77777777" w:rsidR="001D21BE" w:rsidRPr="005E4FCB" w:rsidRDefault="001D21BE" w:rsidP="001D21BE">
            <w:pPr>
              <w:rPr>
                <w:rFonts w:ascii="Arial" w:hAnsi="Arial" w:cs="Arial"/>
                <w:sz w:val="18"/>
                <w:szCs w:val="18"/>
              </w:rPr>
            </w:pPr>
            <w:r w:rsidRPr="005E4FCB">
              <w:rPr>
                <w:rFonts w:ascii="Arial" w:hAnsi="Arial" w:cs="Arial"/>
                <w:sz w:val="18"/>
                <w:szCs w:val="18"/>
              </w:rPr>
              <w:t xml:space="preserve">Код Эмитента </w:t>
            </w:r>
          </w:p>
        </w:tc>
        <w:tc>
          <w:tcPr>
            <w:tcW w:w="4890" w:type="dxa"/>
            <w:gridSpan w:val="2"/>
            <w:tcBorders>
              <w:top w:val="single" w:sz="6" w:space="0" w:color="auto"/>
              <w:left w:val="single" w:sz="6" w:space="0" w:color="auto"/>
              <w:bottom w:val="single" w:sz="6" w:space="0" w:color="auto"/>
              <w:right w:val="single" w:sz="6" w:space="0" w:color="auto"/>
            </w:tcBorders>
          </w:tcPr>
          <w:p w14:paraId="46E32FB8" w14:textId="77777777" w:rsidR="001D21BE" w:rsidRPr="005E4FCB" w:rsidRDefault="001D21BE" w:rsidP="001D21BE">
            <w:pPr>
              <w:jc w:val="both"/>
              <w:rPr>
                <w:rFonts w:ascii="Arial" w:hAnsi="Arial" w:cs="Arial"/>
                <w:i/>
                <w:iCs/>
                <w:sz w:val="18"/>
                <w:szCs w:val="18"/>
              </w:rPr>
            </w:pPr>
          </w:p>
        </w:tc>
      </w:tr>
      <w:tr w:rsidR="001D21BE" w:rsidRPr="00A70B6E" w14:paraId="055CB484" w14:textId="77777777" w:rsidTr="001D21BE">
        <w:tc>
          <w:tcPr>
            <w:tcW w:w="809" w:type="dxa"/>
            <w:tcBorders>
              <w:top w:val="single" w:sz="6" w:space="0" w:color="auto"/>
              <w:left w:val="single" w:sz="6" w:space="0" w:color="auto"/>
              <w:bottom w:val="single" w:sz="6" w:space="0" w:color="auto"/>
              <w:right w:val="single" w:sz="6" w:space="0" w:color="auto"/>
            </w:tcBorders>
          </w:tcPr>
          <w:p w14:paraId="6BD18FA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2.5.</w:t>
            </w:r>
          </w:p>
        </w:tc>
        <w:tc>
          <w:tcPr>
            <w:tcW w:w="4049" w:type="dxa"/>
            <w:tcBorders>
              <w:top w:val="single" w:sz="6" w:space="0" w:color="auto"/>
              <w:left w:val="single" w:sz="6" w:space="0" w:color="auto"/>
              <w:bottom w:val="single" w:sz="6" w:space="0" w:color="auto"/>
              <w:right w:val="single" w:sz="6" w:space="0" w:color="auto"/>
            </w:tcBorders>
          </w:tcPr>
          <w:p w14:paraId="6181737A"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Наименование должности, а также фамилия, имя и отчество руководителя (полностью)</w:t>
            </w:r>
          </w:p>
        </w:tc>
        <w:tc>
          <w:tcPr>
            <w:tcW w:w="4890" w:type="dxa"/>
            <w:gridSpan w:val="2"/>
            <w:tcBorders>
              <w:top w:val="single" w:sz="6" w:space="0" w:color="auto"/>
              <w:left w:val="single" w:sz="6" w:space="0" w:color="auto"/>
              <w:bottom w:val="single" w:sz="6" w:space="0" w:color="auto"/>
              <w:right w:val="single" w:sz="6" w:space="0" w:color="auto"/>
            </w:tcBorders>
          </w:tcPr>
          <w:p w14:paraId="3E37FFCA" w14:textId="77777777" w:rsidR="001D21BE" w:rsidRPr="005E4FCB" w:rsidRDefault="001D21BE"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D21BE" w:rsidRPr="00A70B6E" w14:paraId="51D9D9B5" w14:textId="77777777" w:rsidTr="001D21BE">
        <w:tc>
          <w:tcPr>
            <w:tcW w:w="809" w:type="dxa"/>
            <w:tcBorders>
              <w:top w:val="single" w:sz="6" w:space="0" w:color="auto"/>
              <w:left w:val="single" w:sz="6" w:space="0" w:color="auto"/>
              <w:bottom w:val="single" w:sz="6" w:space="0" w:color="auto"/>
              <w:right w:val="single" w:sz="6" w:space="0" w:color="auto"/>
            </w:tcBorders>
          </w:tcPr>
          <w:p w14:paraId="5085CE0B"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2.6.</w:t>
            </w:r>
          </w:p>
        </w:tc>
        <w:tc>
          <w:tcPr>
            <w:tcW w:w="4049" w:type="dxa"/>
            <w:tcBorders>
              <w:top w:val="single" w:sz="6" w:space="0" w:color="auto"/>
              <w:left w:val="single" w:sz="6" w:space="0" w:color="auto"/>
              <w:bottom w:val="single" w:sz="6" w:space="0" w:color="auto"/>
              <w:right w:val="single" w:sz="6" w:space="0" w:color="auto"/>
            </w:tcBorders>
          </w:tcPr>
          <w:p w14:paraId="383E6EA3"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Место нахождения эмитента (по Уставу)</w:t>
            </w:r>
          </w:p>
        </w:tc>
        <w:tc>
          <w:tcPr>
            <w:tcW w:w="4890" w:type="dxa"/>
            <w:gridSpan w:val="2"/>
            <w:tcBorders>
              <w:top w:val="single" w:sz="6" w:space="0" w:color="auto"/>
              <w:left w:val="single" w:sz="6" w:space="0" w:color="auto"/>
              <w:bottom w:val="single" w:sz="6" w:space="0" w:color="auto"/>
              <w:right w:val="single" w:sz="6" w:space="0" w:color="auto"/>
            </w:tcBorders>
          </w:tcPr>
          <w:p w14:paraId="4E27399B" w14:textId="77777777" w:rsidR="001D21BE" w:rsidRPr="005E4FCB" w:rsidRDefault="001D21BE" w:rsidP="001D21BE">
            <w:pPr>
              <w:jc w:val="both"/>
              <w:rPr>
                <w:rFonts w:ascii="Arial" w:hAnsi="Arial" w:cs="Arial"/>
                <w:i/>
                <w:iCs/>
                <w:sz w:val="18"/>
                <w:szCs w:val="18"/>
                <w:lang w:val="ru-RU"/>
              </w:rPr>
            </w:pPr>
          </w:p>
        </w:tc>
      </w:tr>
      <w:tr w:rsidR="001D21BE" w:rsidRPr="009D754F" w14:paraId="13A9BD46" w14:textId="77777777" w:rsidTr="001D21BE">
        <w:tc>
          <w:tcPr>
            <w:tcW w:w="809" w:type="dxa"/>
            <w:tcBorders>
              <w:top w:val="single" w:sz="6" w:space="0" w:color="auto"/>
              <w:left w:val="single" w:sz="6" w:space="0" w:color="auto"/>
              <w:bottom w:val="single" w:sz="6" w:space="0" w:color="auto"/>
              <w:right w:val="single" w:sz="6" w:space="0" w:color="auto"/>
            </w:tcBorders>
          </w:tcPr>
          <w:p w14:paraId="2D81CBE6"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2.7.</w:t>
            </w:r>
          </w:p>
        </w:tc>
        <w:tc>
          <w:tcPr>
            <w:tcW w:w="4049" w:type="dxa"/>
            <w:tcBorders>
              <w:top w:val="single" w:sz="6" w:space="0" w:color="auto"/>
              <w:left w:val="single" w:sz="6" w:space="0" w:color="auto"/>
              <w:bottom w:val="single" w:sz="6" w:space="0" w:color="auto"/>
              <w:right w:val="single" w:sz="6" w:space="0" w:color="auto"/>
            </w:tcBorders>
          </w:tcPr>
          <w:p w14:paraId="6777F38B" w14:textId="77777777" w:rsidR="001D21BE" w:rsidRPr="005E4FCB" w:rsidRDefault="001D21BE"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890" w:type="dxa"/>
            <w:gridSpan w:val="2"/>
            <w:tcBorders>
              <w:top w:val="single" w:sz="6" w:space="0" w:color="auto"/>
              <w:left w:val="single" w:sz="6" w:space="0" w:color="auto"/>
              <w:bottom w:val="single" w:sz="6" w:space="0" w:color="auto"/>
              <w:right w:val="single" w:sz="6" w:space="0" w:color="auto"/>
            </w:tcBorders>
          </w:tcPr>
          <w:p w14:paraId="7FC71626" w14:textId="77777777" w:rsidR="001D21BE" w:rsidRPr="005E4FCB" w:rsidRDefault="001D21BE" w:rsidP="001D21BE">
            <w:pPr>
              <w:jc w:val="both"/>
              <w:rPr>
                <w:rFonts w:ascii="Arial" w:hAnsi="Arial" w:cs="Arial"/>
                <w:i/>
                <w:iCs/>
                <w:sz w:val="18"/>
                <w:szCs w:val="18"/>
              </w:rPr>
            </w:pPr>
          </w:p>
        </w:tc>
      </w:tr>
      <w:tr w:rsidR="001D21BE" w:rsidRPr="00A70B6E" w14:paraId="3F3107E6" w14:textId="77777777" w:rsidTr="001D21BE">
        <w:tc>
          <w:tcPr>
            <w:tcW w:w="809" w:type="dxa"/>
            <w:tcBorders>
              <w:top w:val="single" w:sz="6" w:space="0" w:color="auto"/>
              <w:left w:val="single" w:sz="6" w:space="0" w:color="auto"/>
              <w:bottom w:val="single" w:sz="6" w:space="0" w:color="auto"/>
              <w:right w:val="single" w:sz="6" w:space="0" w:color="auto"/>
            </w:tcBorders>
          </w:tcPr>
          <w:p w14:paraId="71CED781"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2.8.</w:t>
            </w:r>
          </w:p>
        </w:tc>
        <w:tc>
          <w:tcPr>
            <w:tcW w:w="4049" w:type="dxa"/>
            <w:tcBorders>
              <w:top w:val="single" w:sz="6" w:space="0" w:color="auto"/>
              <w:left w:val="single" w:sz="6" w:space="0" w:color="auto"/>
              <w:bottom w:val="single" w:sz="6" w:space="0" w:color="auto"/>
              <w:right w:val="single" w:sz="6" w:space="0" w:color="auto"/>
            </w:tcBorders>
          </w:tcPr>
          <w:p w14:paraId="272E6F18"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4890" w:type="dxa"/>
            <w:gridSpan w:val="2"/>
            <w:tcBorders>
              <w:top w:val="single" w:sz="6" w:space="0" w:color="auto"/>
              <w:left w:val="single" w:sz="6" w:space="0" w:color="auto"/>
              <w:bottom w:val="single" w:sz="6" w:space="0" w:color="auto"/>
              <w:right w:val="single" w:sz="6" w:space="0" w:color="auto"/>
            </w:tcBorders>
          </w:tcPr>
          <w:p w14:paraId="3B68AF88" w14:textId="77777777"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3A22B6A5" w14:textId="77777777"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14:paraId="60C5A14B" w14:textId="77777777" w:rsidR="001D21BE" w:rsidRPr="005E4FCB" w:rsidRDefault="001D21BE"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18C9B3C8" w14:textId="77777777"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0D02CAF6" w14:textId="77777777" w:rsidR="001D21BE" w:rsidRPr="005E4FCB" w:rsidRDefault="001D21BE" w:rsidP="001D21BE">
            <w:pPr>
              <w:jc w:val="both"/>
              <w:rPr>
                <w:rFonts w:ascii="Arial" w:hAnsi="Arial" w:cs="Arial"/>
                <w:i/>
                <w:iCs/>
                <w:sz w:val="18"/>
                <w:szCs w:val="18"/>
                <w:lang w:val="ru-RU"/>
              </w:rPr>
            </w:pPr>
            <w:r w:rsidRPr="009D754F">
              <w:rPr>
                <w:rFonts w:ascii="Arial" w:hAnsi="Arial" w:cs="Arial"/>
                <w:i/>
                <w:iCs/>
                <w:sz w:val="18"/>
                <w:szCs w:val="18"/>
                <w:lang w:val="ru-RU"/>
              </w:rPr>
              <w:t>(количество уполномоченных лиц не ограничено)</w:t>
            </w:r>
          </w:p>
        </w:tc>
      </w:tr>
      <w:tr w:rsidR="001D21BE" w:rsidRPr="00A70B6E" w14:paraId="368BDFBB" w14:textId="77777777" w:rsidTr="001D21BE">
        <w:tc>
          <w:tcPr>
            <w:tcW w:w="809" w:type="dxa"/>
            <w:tcBorders>
              <w:top w:val="single" w:sz="6" w:space="0" w:color="auto"/>
              <w:left w:val="single" w:sz="6" w:space="0" w:color="auto"/>
              <w:bottom w:val="single" w:sz="6" w:space="0" w:color="auto"/>
              <w:right w:val="single" w:sz="6" w:space="0" w:color="auto"/>
            </w:tcBorders>
          </w:tcPr>
          <w:p w14:paraId="5708D5CD"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2.9.</w:t>
            </w:r>
          </w:p>
        </w:tc>
        <w:tc>
          <w:tcPr>
            <w:tcW w:w="4049" w:type="dxa"/>
            <w:tcBorders>
              <w:top w:val="single" w:sz="6" w:space="0" w:color="auto"/>
              <w:left w:val="single" w:sz="6" w:space="0" w:color="auto"/>
              <w:bottom w:val="single" w:sz="6" w:space="0" w:color="auto"/>
              <w:right w:val="single" w:sz="6" w:space="0" w:color="auto"/>
            </w:tcBorders>
          </w:tcPr>
          <w:p w14:paraId="08FEEBBF"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электронный адрес которой включает доменное имя, права на которое принадлежат указанному эмитенту</w:t>
            </w:r>
          </w:p>
        </w:tc>
        <w:tc>
          <w:tcPr>
            <w:tcW w:w="4890" w:type="dxa"/>
            <w:gridSpan w:val="2"/>
            <w:tcBorders>
              <w:top w:val="single" w:sz="6" w:space="0" w:color="auto"/>
              <w:left w:val="single" w:sz="6" w:space="0" w:color="auto"/>
              <w:bottom w:val="single" w:sz="6" w:space="0" w:color="auto"/>
              <w:right w:val="single" w:sz="6" w:space="0" w:color="auto"/>
            </w:tcBorders>
          </w:tcPr>
          <w:p w14:paraId="36A6C2CC" w14:textId="77777777" w:rsidR="001D21BE" w:rsidRPr="005E4FCB" w:rsidRDefault="001D21BE" w:rsidP="001D21BE">
            <w:pPr>
              <w:jc w:val="both"/>
              <w:rPr>
                <w:rFonts w:ascii="Arial" w:hAnsi="Arial" w:cs="Arial"/>
                <w:sz w:val="18"/>
                <w:szCs w:val="18"/>
                <w:lang w:val="ru-RU"/>
              </w:rPr>
            </w:pPr>
          </w:p>
        </w:tc>
      </w:tr>
      <w:tr w:rsidR="001D21BE" w:rsidRPr="00A70B6E" w14:paraId="4BC9FB75" w14:textId="77777777" w:rsidTr="001D21BE">
        <w:tc>
          <w:tcPr>
            <w:tcW w:w="809" w:type="dxa"/>
            <w:tcBorders>
              <w:top w:val="single" w:sz="6" w:space="0" w:color="auto"/>
              <w:left w:val="single" w:sz="6" w:space="0" w:color="auto"/>
              <w:bottom w:val="single" w:sz="6" w:space="0" w:color="auto"/>
              <w:right w:val="single" w:sz="6" w:space="0" w:color="auto"/>
            </w:tcBorders>
          </w:tcPr>
          <w:p w14:paraId="2F12D7AF"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2.10.</w:t>
            </w:r>
          </w:p>
        </w:tc>
        <w:tc>
          <w:tcPr>
            <w:tcW w:w="4049" w:type="dxa"/>
            <w:tcBorders>
              <w:top w:val="single" w:sz="6" w:space="0" w:color="auto"/>
              <w:left w:val="single" w:sz="6" w:space="0" w:color="auto"/>
              <w:bottom w:val="single" w:sz="6" w:space="0" w:color="auto"/>
              <w:right w:val="single" w:sz="6" w:space="0" w:color="auto"/>
            </w:tcBorders>
          </w:tcPr>
          <w:p w14:paraId="00E92ABF" w14:textId="77777777"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890" w:type="dxa"/>
            <w:gridSpan w:val="2"/>
            <w:tcBorders>
              <w:top w:val="single" w:sz="6" w:space="0" w:color="auto"/>
              <w:left w:val="single" w:sz="6" w:space="0" w:color="auto"/>
              <w:bottom w:val="single" w:sz="6" w:space="0" w:color="auto"/>
              <w:right w:val="single" w:sz="6" w:space="0" w:color="auto"/>
            </w:tcBorders>
          </w:tcPr>
          <w:p w14:paraId="0C199085" w14:textId="77777777" w:rsidR="001D21BE" w:rsidRPr="005E4FCB" w:rsidRDefault="001D21BE" w:rsidP="001D21BE">
            <w:pPr>
              <w:jc w:val="both"/>
              <w:rPr>
                <w:rFonts w:ascii="Arial" w:hAnsi="Arial" w:cs="Arial"/>
                <w:sz w:val="18"/>
                <w:szCs w:val="18"/>
                <w:lang w:val="ru-RU"/>
              </w:rPr>
            </w:pPr>
          </w:p>
        </w:tc>
      </w:tr>
      <w:tr w:rsidR="001D21BE" w:rsidRPr="009D754F" w14:paraId="2D04E4E0" w14:textId="77777777" w:rsidTr="001D21BE">
        <w:tc>
          <w:tcPr>
            <w:tcW w:w="809" w:type="dxa"/>
            <w:vMerge w:val="restart"/>
            <w:tcBorders>
              <w:top w:val="single" w:sz="6" w:space="0" w:color="auto"/>
              <w:left w:val="single" w:sz="6" w:space="0" w:color="auto"/>
              <w:right w:val="single" w:sz="6" w:space="0" w:color="auto"/>
            </w:tcBorders>
          </w:tcPr>
          <w:p w14:paraId="1EC0A53D"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2.11.</w:t>
            </w:r>
          </w:p>
        </w:tc>
        <w:tc>
          <w:tcPr>
            <w:tcW w:w="8939" w:type="dxa"/>
            <w:gridSpan w:val="3"/>
            <w:tcBorders>
              <w:top w:val="single" w:sz="6" w:space="0" w:color="auto"/>
              <w:left w:val="single" w:sz="6" w:space="0" w:color="auto"/>
              <w:bottom w:val="single" w:sz="6" w:space="0" w:color="auto"/>
              <w:right w:val="single" w:sz="6" w:space="0" w:color="auto"/>
            </w:tcBorders>
          </w:tcPr>
          <w:p w14:paraId="5F8FDC57" w14:textId="77777777" w:rsidR="001D21BE" w:rsidRPr="005E4FCB" w:rsidRDefault="001D21BE" w:rsidP="001D21BE">
            <w:pPr>
              <w:jc w:val="both"/>
              <w:rPr>
                <w:rFonts w:ascii="Arial" w:hAnsi="Arial" w:cs="Arial"/>
                <w:sz w:val="18"/>
                <w:szCs w:val="18"/>
              </w:rPr>
            </w:pPr>
            <w:r w:rsidRPr="005E4FCB">
              <w:rPr>
                <w:rFonts w:ascii="Arial" w:hAnsi="Arial" w:cs="Arial"/>
                <w:sz w:val="18"/>
                <w:szCs w:val="18"/>
              </w:rPr>
              <w:t>Определить:</w:t>
            </w:r>
          </w:p>
        </w:tc>
      </w:tr>
      <w:tr w:rsidR="00085620" w:rsidRPr="009D754F" w14:paraId="0FA9244E" w14:textId="77777777" w:rsidTr="001D21BE">
        <w:tc>
          <w:tcPr>
            <w:tcW w:w="809" w:type="dxa"/>
            <w:vMerge/>
            <w:tcBorders>
              <w:left w:val="single" w:sz="6" w:space="0" w:color="auto"/>
              <w:right w:val="single" w:sz="6" w:space="0" w:color="auto"/>
            </w:tcBorders>
          </w:tcPr>
          <w:p w14:paraId="2FCD351A"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6E7AE41C"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является специализированным финансовым обществом</w:t>
            </w:r>
          </w:p>
        </w:tc>
        <w:tc>
          <w:tcPr>
            <w:tcW w:w="3356" w:type="dxa"/>
            <w:tcBorders>
              <w:top w:val="single" w:sz="6" w:space="0" w:color="auto"/>
              <w:left w:val="single" w:sz="6" w:space="0" w:color="auto"/>
              <w:bottom w:val="single" w:sz="6" w:space="0" w:color="auto"/>
              <w:right w:val="single" w:sz="4" w:space="0" w:color="auto"/>
            </w:tcBorders>
          </w:tcPr>
          <w:p w14:paraId="7B8DF2D1"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74D07580" w14:textId="77777777" w:rsidTr="001D21BE">
        <w:tc>
          <w:tcPr>
            <w:tcW w:w="809" w:type="dxa"/>
            <w:vMerge/>
            <w:tcBorders>
              <w:left w:val="single" w:sz="6" w:space="0" w:color="auto"/>
              <w:right w:val="single" w:sz="6" w:space="0" w:color="auto"/>
            </w:tcBorders>
          </w:tcPr>
          <w:p w14:paraId="66E278DC"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1943766D"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входит в государственный реестр микрофинансовых организаций</w:t>
            </w:r>
          </w:p>
        </w:tc>
        <w:tc>
          <w:tcPr>
            <w:tcW w:w="3356" w:type="dxa"/>
            <w:tcBorders>
              <w:top w:val="single" w:sz="6" w:space="0" w:color="auto"/>
              <w:left w:val="single" w:sz="6" w:space="0" w:color="auto"/>
              <w:bottom w:val="single" w:sz="6" w:space="0" w:color="auto"/>
              <w:right w:val="single" w:sz="4" w:space="0" w:color="auto"/>
            </w:tcBorders>
          </w:tcPr>
          <w:p w14:paraId="4C22F9A8"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6EA1F027" w14:textId="77777777" w:rsidTr="001D21BE">
        <w:tc>
          <w:tcPr>
            <w:tcW w:w="809" w:type="dxa"/>
            <w:vMerge/>
            <w:tcBorders>
              <w:left w:val="single" w:sz="6" w:space="0" w:color="auto"/>
              <w:right w:val="single" w:sz="6" w:space="0" w:color="auto"/>
            </w:tcBorders>
          </w:tcPr>
          <w:p w14:paraId="7C3896AC"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21F94956" w14:textId="77777777" w:rsidR="00085620" w:rsidRPr="005E4FCB" w:rsidRDefault="00085620" w:rsidP="001D21BE">
            <w:pPr>
              <w:rPr>
                <w:rFonts w:ascii="Arial" w:hAnsi="Arial" w:cs="Arial"/>
                <w:sz w:val="18"/>
                <w:szCs w:val="18"/>
              </w:rPr>
            </w:pPr>
            <w:r w:rsidRPr="005E4FCB">
              <w:rPr>
                <w:rFonts w:ascii="Arial" w:hAnsi="Arial" w:cs="Arial"/>
                <w:sz w:val="18"/>
                <w:szCs w:val="18"/>
              </w:rPr>
              <w:t>Эмитент является государственной корпорацией</w:t>
            </w:r>
          </w:p>
        </w:tc>
        <w:tc>
          <w:tcPr>
            <w:tcW w:w="3356" w:type="dxa"/>
            <w:tcBorders>
              <w:top w:val="single" w:sz="6" w:space="0" w:color="auto"/>
              <w:left w:val="single" w:sz="6" w:space="0" w:color="auto"/>
              <w:bottom w:val="single" w:sz="6" w:space="0" w:color="auto"/>
              <w:right w:val="single" w:sz="4" w:space="0" w:color="auto"/>
            </w:tcBorders>
          </w:tcPr>
          <w:p w14:paraId="737F1DAA"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B021FF" w:rsidRPr="009D754F" w14:paraId="7A1CF3CE" w14:textId="77777777" w:rsidTr="00B021FF">
        <w:trPr>
          <w:trHeight w:val="236"/>
        </w:trPr>
        <w:tc>
          <w:tcPr>
            <w:tcW w:w="809" w:type="dxa"/>
            <w:vMerge/>
            <w:tcBorders>
              <w:left w:val="single" w:sz="6" w:space="0" w:color="auto"/>
              <w:right w:val="single" w:sz="6" w:space="0" w:color="auto"/>
            </w:tcBorders>
          </w:tcPr>
          <w:p w14:paraId="5586E980" w14:textId="77777777" w:rsidR="00B021FF" w:rsidRPr="005E4FCB" w:rsidRDefault="00B021FF" w:rsidP="001D21BE">
            <w:pPr>
              <w:jc w:val="both"/>
              <w:rPr>
                <w:rFonts w:ascii="Arial" w:hAnsi="Arial" w:cs="Arial"/>
                <w:sz w:val="18"/>
                <w:szCs w:val="18"/>
              </w:rPr>
            </w:pPr>
          </w:p>
        </w:tc>
        <w:tc>
          <w:tcPr>
            <w:tcW w:w="5583" w:type="dxa"/>
            <w:gridSpan w:val="2"/>
            <w:tcBorders>
              <w:top w:val="single" w:sz="6" w:space="0" w:color="auto"/>
              <w:left w:val="single" w:sz="6" w:space="0" w:color="auto"/>
              <w:right w:val="single" w:sz="6" w:space="0" w:color="auto"/>
            </w:tcBorders>
          </w:tcPr>
          <w:p w14:paraId="33B8AB8B" w14:textId="77777777" w:rsidR="00B021FF" w:rsidRPr="005E4FCB" w:rsidRDefault="00B021FF" w:rsidP="00B021FF">
            <w:pPr>
              <w:rPr>
                <w:rFonts w:ascii="Arial" w:hAnsi="Arial" w:cs="Arial"/>
                <w:sz w:val="18"/>
                <w:szCs w:val="18"/>
                <w:lang w:val="ru-RU"/>
              </w:rPr>
            </w:pPr>
            <w:r w:rsidRPr="005E4FCB">
              <w:rPr>
                <w:rFonts w:ascii="Arial" w:hAnsi="Arial" w:cs="Arial"/>
                <w:sz w:val="18"/>
                <w:szCs w:val="18"/>
              </w:rPr>
              <w:t>Эмитент является ипотечным агентом</w:t>
            </w:r>
          </w:p>
        </w:tc>
        <w:tc>
          <w:tcPr>
            <w:tcW w:w="3356" w:type="dxa"/>
            <w:tcBorders>
              <w:top w:val="single" w:sz="6" w:space="0" w:color="auto"/>
              <w:left w:val="single" w:sz="6" w:space="0" w:color="auto"/>
              <w:right w:val="single" w:sz="4" w:space="0" w:color="auto"/>
            </w:tcBorders>
          </w:tcPr>
          <w:p w14:paraId="4E99B761" w14:textId="77777777" w:rsidR="00B021FF" w:rsidRPr="005E4FCB" w:rsidRDefault="00B021FF" w:rsidP="00B021FF">
            <w:pPr>
              <w:rPr>
                <w:rFonts w:ascii="Arial" w:hAnsi="Arial" w:cs="Arial"/>
                <w:sz w:val="18"/>
                <w:szCs w:val="18"/>
              </w:rPr>
            </w:pPr>
            <w:r w:rsidRPr="005E4FCB">
              <w:rPr>
                <w:rFonts w:ascii="Arial" w:hAnsi="Arial" w:cs="Arial"/>
                <w:sz w:val="18"/>
                <w:szCs w:val="18"/>
              </w:rPr>
              <w:t>Да/ Нет</w:t>
            </w:r>
          </w:p>
        </w:tc>
      </w:tr>
      <w:tr w:rsidR="00085620" w:rsidRPr="009D754F" w14:paraId="1DF3A209" w14:textId="77777777" w:rsidTr="001D21BE">
        <w:tc>
          <w:tcPr>
            <w:tcW w:w="809" w:type="dxa"/>
            <w:vMerge/>
            <w:tcBorders>
              <w:left w:val="single" w:sz="6" w:space="0" w:color="auto"/>
              <w:bottom w:val="single" w:sz="6" w:space="0" w:color="auto"/>
              <w:right w:val="single" w:sz="6" w:space="0" w:color="auto"/>
            </w:tcBorders>
          </w:tcPr>
          <w:p w14:paraId="43C2116F" w14:textId="77777777"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14:paraId="0723A2E0"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входит в единый реестр субъектов малого и среднего предпринимательства</w:t>
            </w:r>
          </w:p>
        </w:tc>
        <w:tc>
          <w:tcPr>
            <w:tcW w:w="3356" w:type="dxa"/>
            <w:tcBorders>
              <w:top w:val="single" w:sz="6" w:space="0" w:color="auto"/>
              <w:left w:val="single" w:sz="6" w:space="0" w:color="auto"/>
              <w:bottom w:val="single" w:sz="6" w:space="0" w:color="auto"/>
              <w:right w:val="single" w:sz="4" w:space="0" w:color="auto"/>
            </w:tcBorders>
          </w:tcPr>
          <w:p w14:paraId="7D2C0CCA"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bl>
    <w:p w14:paraId="269C0877" w14:textId="77777777" w:rsidR="004274EC" w:rsidRPr="005E4FCB" w:rsidRDefault="004274EC" w:rsidP="00085620">
      <w:pPr>
        <w:rPr>
          <w:rFonts w:ascii="Arial" w:hAnsi="Arial" w:cs="Arial"/>
          <w:b/>
          <w:sz w:val="20"/>
          <w:szCs w:val="20"/>
          <w:lang w:val="ru-RU"/>
        </w:rPr>
      </w:pPr>
    </w:p>
    <w:p w14:paraId="4AFD84DD" w14:textId="77777777" w:rsidR="00085620" w:rsidRPr="005E4FCB" w:rsidRDefault="00085620" w:rsidP="00085620">
      <w:pPr>
        <w:rPr>
          <w:rFonts w:ascii="Arial" w:hAnsi="Arial" w:cs="Arial"/>
          <w:b/>
          <w:sz w:val="20"/>
          <w:szCs w:val="20"/>
        </w:rPr>
      </w:pPr>
      <w:r w:rsidRPr="005E4FCB">
        <w:rPr>
          <w:rFonts w:ascii="Arial" w:hAnsi="Arial" w:cs="Arial"/>
          <w:b/>
          <w:sz w:val="20"/>
          <w:szCs w:val="20"/>
        </w:rPr>
        <w:t>3. Основные параметры ценных бумаг</w:t>
      </w:r>
    </w:p>
    <w:tbl>
      <w:tblPr>
        <w:tblStyle w:val="af5"/>
        <w:tblW w:w="9782" w:type="dxa"/>
        <w:tblInd w:w="-34" w:type="dxa"/>
        <w:tblLayout w:type="fixed"/>
        <w:tblLook w:val="04A0" w:firstRow="1" w:lastRow="0" w:firstColumn="1" w:lastColumn="0" w:noHBand="0" w:noVBand="1"/>
      </w:tblPr>
      <w:tblGrid>
        <w:gridCol w:w="851"/>
        <w:gridCol w:w="284"/>
        <w:gridCol w:w="1275"/>
        <w:gridCol w:w="1418"/>
        <w:gridCol w:w="283"/>
        <w:gridCol w:w="851"/>
        <w:gridCol w:w="283"/>
        <w:gridCol w:w="1560"/>
        <w:gridCol w:w="141"/>
        <w:gridCol w:w="426"/>
        <w:gridCol w:w="708"/>
        <w:gridCol w:w="1702"/>
      </w:tblGrid>
      <w:tr w:rsidR="00085620" w:rsidRPr="00A70B6E" w14:paraId="31B873BA" w14:textId="77777777" w:rsidTr="001D21BE">
        <w:tc>
          <w:tcPr>
            <w:tcW w:w="851" w:type="dxa"/>
            <w:shd w:val="clear" w:color="auto" w:fill="auto"/>
          </w:tcPr>
          <w:p w14:paraId="7ADEDEA2" w14:textId="77777777" w:rsidR="00085620" w:rsidRPr="005E4FCB" w:rsidRDefault="00085620" w:rsidP="001D21BE">
            <w:pPr>
              <w:rPr>
                <w:rFonts w:ascii="Arial" w:hAnsi="Arial" w:cs="Arial"/>
                <w:sz w:val="18"/>
                <w:szCs w:val="18"/>
              </w:rPr>
            </w:pPr>
            <w:r w:rsidRPr="005E4FCB">
              <w:rPr>
                <w:rFonts w:ascii="Arial" w:hAnsi="Arial" w:cs="Arial"/>
                <w:sz w:val="18"/>
                <w:szCs w:val="18"/>
              </w:rPr>
              <w:t>3.1.</w:t>
            </w:r>
          </w:p>
        </w:tc>
        <w:tc>
          <w:tcPr>
            <w:tcW w:w="4111" w:type="dxa"/>
            <w:gridSpan w:val="5"/>
          </w:tcPr>
          <w:p w14:paraId="530FF093"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и дата регистрации</w:t>
            </w:r>
          </w:p>
        </w:tc>
        <w:tc>
          <w:tcPr>
            <w:tcW w:w="4820" w:type="dxa"/>
            <w:gridSpan w:val="6"/>
          </w:tcPr>
          <w:p w14:paraId="258D1DAE"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 случае направления анкеты для регистрации выпуска данная графа заполняется как «не применимо»)</w:t>
            </w:r>
          </w:p>
        </w:tc>
      </w:tr>
      <w:tr w:rsidR="00085620" w:rsidRPr="009D754F" w14:paraId="2211D5E0" w14:textId="77777777" w:rsidTr="001D21BE">
        <w:tc>
          <w:tcPr>
            <w:tcW w:w="851" w:type="dxa"/>
            <w:shd w:val="clear" w:color="auto" w:fill="auto"/>
          </w:tcPr>
          <w:p w14:paraId="0C3C8668" w14:textId="77777777" w:rsidR="00085620" w:rsidRPr="005E4FCB" w:rsidRDefault="00085620" w:rsidP="001D21BE">
            <w:pPr>
              <w:rPr>
                <w:rFonts w:ascii="Arial" w:hAnsi="Arial" w:cs="Arial"/>
                <w:sz w:val="18"/>
                <w:szCs w:val="18"/>
              </w:rPr>
            </w:pPr>
            <w:r w:rsidRPr="005E4FCB">
              <w:rPr>
                <w:rFonts w:ascii="Arial" w:hAnsi="Arial" w:cs="Arial"/>
                <w:sz w:val="18"/>
                <w:szCs w:val="18"/>
              </w:rPr>
              <w:t>3.2.</w:t>
            </w:r>
          </w:p>
        </w:tc>
        <w:tc>
          <w:tcPr>
            <w:tcW w:w="4111" w:type="dxa"/>
            <w:gridSpan w:val="5"/>
          </w:tcPr>
          <w:p w14:paraId="08FD0379" w14:textId="77777777" w:rsidR="00085620" w:rsidRPr="005E4FCB" w:rsidRDefault="00085620" w:rsidP="001D21BE">
            <w:pPr>
              <w:rPr>
                <w:rFonts w:ascii="Arial" w:hAnsi="Arial" w:cs="Arial"/>
                <w:sz w:val="18"/>
                <w:szCs w:val="18"/>
              </w:rPr>
            </w:pPr>
            <w:r w:rsidRPr="005E4FCB">
              <w:rPr>
                <w:rFonts w:ascii="Arial" w:hAnsi="Arial" w:cs="Arial"/>
                <w:sz w:val="18"/>
                <w:szCs w:val="18"/>
              </w:rPr>
              <w:t>Тип ценных бумаг</w:t>
            </w:r>
          </w:p>
        </w:tc>
        <w:tc>
          <w:tcPr>
            <w:tcW w:w="4820" w:type="dxa"/>
            <w:gridSpan w:val="6"/>
          </w:tcPr>
          <w:p w14:paraId="6D7AFB91" w14:textId="77777777" w:rsidR="00085620" w:rsidRPr="005E4FCB" w:rsidRDefault="00085620" w:rsidP="001D21BE">
            <w:pPr>
              <w:rPr>
                <w:rFonts w:ascii="Arial" w:hAnsi="Arial" w:cs="Arial"/>
                <w:sz w:val="18"/>
                <w:szCs w:val="18"/>
              </w:rPr>
            </w:pPr>
            <w:r w:rsidRPr="005E4FCB">
              <w:rPr>
                <w:rFonts w:ascii="Arial" w:hAnsi="Arial" w:cs="Arial"/>
                <w:sz w:val="18"/>
                <w:szCs w:val="18"/>
              </w:rPr>
              <w:t>Облигации биржевые/Облигации корпоративные</w:t>
            </w:r>
          </w:p>
        </w:tc>
      </w:tr>
      <w:tr w:rsidR="00085620" w:rsidRPr="00A70B6E" w14:paraId="00ED26DF" w14:textId="77777777" w:rsidTr="001D21BE">
        <w:tc>
          <w:tcPr>
            <w:tcW w:w="851" w:type="dxa"/>
            <w:shd w:val="clear" w:color="auto" w:fill="auto"/>
          </w:tcPr>
          <w:p w14:paraId="2146B0F1" w14:textId="77777777" w:rsidR="00085620" w:rsidRPr="005E4FCB" w:rsidRDefault="00085620" w:rsidP="001D21BE">
            <w:pPr>
              <w:rPr>
                <w:rFonts w:ascii="Arial" w:hAnsi="Arial" w:cs="Arial"/>
                <w:sz w:val="18"/>
                <w:szCs w:val="18"/>
              </w:rPr>
            </w:pPr>
            <w:r w:rsidRPr="005E4FCB">
              <w:rPr>
                <w:rFonts w:ascii="Arial" w:hAnsi="Arial" w:cs="Arial"/>
                <w:sz w:val="18"/>
                <w:szCs w:val="18"/>
              </w:rPr>
              <w:t>3.3.</w:t>
            </w:r>
          </w:p>
        </w:tc>
        <w:tc>
          <w:tcPr>
            <w:tcW w:w="4111" w:type="dxa"/>
            <w:gridSpan w:val="5"/>
          </w:tcPr>
          <w:p w14:paraId="2FFEDABA"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Полное наименование ценных бумаг (вид, тип и иные идентификационные признаки)</w:t>
            </w:r>
          </w:p>
        </w:tc>
        <w:tc>
          <w:tcPr>
            <w:tcW w:w="4820" w:type="dxa"/>
            <w:gridSpan w:val="6"/>
          </w:tcPr>
          <w:p w14:paraId="5F19EEDB" w14:textId="77777777" w:rsidR="00085620" w:rsidRPr="005E4FCB" w:rsidRDefault="00085620" w:rsidP="001D21BE">
            <w:pPr>
              <w:rPr>
                <w:rFonts w:ascii="Arial" w:hAnsi="Arial" w:cs="Arial"/>
                <w:sz w:val="18"/>
                <w:szCs w:val="18"/>
                <w:lang w:val="ru-RU"/>
              </w:rPr>
            </w:pPr>
          </w:p>
        </w:tc>
      </w:tr>
      <w:tr w:rsidR="00085620" w:rsidRPr="009D754F" w14:paraId="1FB34305" w14:textId="77777777" w:rsidTr="001D21BE">
        <w:tc>
          <w:tcPr>
            <w:tcW w:w="851" w:type="dxa"/>
            <w:shd w:val="clear" w:color="auto" w:fill="auto"/>
          </w:tcPr>
          <w:p w14:paraId="24F8EE4A" w14:textId="77777777" w:rsidR="00085620" w:rsidRPr="005E4FCB" w:rsidRDefault="00085620" w:rsidP="001D21BE">
            <w:pPr>
              <w:rPr>
                <w:rFonts w:ascii="Arial" w:hAnsi="Arial" w:cs="Arial"/>
                <w:sz w:val="18"/>
                <w:szCs w:val="18"/>
              </w:rPr>
            </w:pPr>
            <w:r w:rsidRPr="005E4FCB">
              <w:rPr>
                <w:rFonts w:ascii="Arial" w:hAnsi="Arial" w:cs="Arial"/>
                <w:sz w:val="18"/>
                <w:szCs w:val="18"/>
              </w:rPr>
              <w:t>3.4.</w:t>
            </w:r>
          </w:p>
        </w:tc>
        <w:tc>
          <w:tcPr>
            <w:tcW w:w="4111" w:type="dxa"/>
            <w:gridSpan w:val="5"/>
          </w:tcPr>
          <w:p w14:paraId="7CDA45FA" w14:textId="77777777" w:rsidR="00085620" w:rsidRPr="005E4FCB" w:rsidRDefault="00085620" w:rsidP="001D21BE">
            <w:pPr>
              <w:rPr>
                <w:rFonts w:ascii="Arial" w:hAnsi="Arial" w:cs="Arial"/>
                <w:sz w:val="18"/>
                <w:szCs w:val="18"/>
              </w:rPr>
            </w:pPr>
            <w:r w:rsidRPr="005E4FCB">
              <w:rPr>
                <w:rFonts w:ascii="Arial" w:hAnsi="Arial" w:cs="Arial"/>
                <w:sz w:val="18"/>
                <w:szCs w:val="18"/>
              </w:rPr>
              <w:t>Серия (при наличии)</w:t>
            </w:r>
          </w:p>
        </w:tc>
        <w:tc>
          <w:tcPr>
            <w:tcW w:w="4820" w:type="dxa"/>
            <w:gridSpan w:val="6"/>
          </w:tcPr>
          <w:p w14:paraId="5CBB7CE5" w14:textId="77777777" w:rsidR="00085620" w:rsidRPr="005E4FCB" w:rsidRDefault="00085620" w:rsidP="001D21BE">
            <w:pPr>
              <w:rPr>
                <w:rFonts w:ascii="Arial" w:hAnsi="Arial" w:cs="Arial"/>
                <w:sz w:val="18"/>
                <w:szCs w:val="18"/>
              </w:rPr>
            </w:pPr>
          </w:p>
        </w:tc>
      </w:tr>
      <w:tr w:rsidR="00085620" w:rsidRPr="009D754F" w14:paraId="664F0F44" w14:textId="77777777" w:rsidTr="001D21BE">
        <w:tc>
          <w:tcPr>
            <w:tcW w:w="851" w:type="dxa"/>
            <w:shd w:val="clear" w:color="auto" w:fill="auto"/>
          </w:tcPr>
          <w:p w14:paraId="3B1EEAE3" w14:textId="77777777" w:rsidR="00085620" w:rsidRPr="005E4FCB" w:rsidRDefault="00085620" w:rsidP="001D21BE">
            <w:pPr>
              <w:rPr>
                <w:rFonts w:ascii="Arial" w:hAnsi="Arial" w:cs="Arial"/>
                <w:sz w:val="18"/>
                <w:szCs w:val="18"/>
              </w:rPr>
            </w:pPr>
            <w:r w:rsidRPr="005E4FCB">
              <w:rPr>
                <w:rFonts w:ascii="Arial" w:hAnsi="Arial" w:cs="Arial"/>
                <w:sz w:val="18"/>
                <w:szCs w:val="18"/>
              </w:rPr>
              <w:t>3.5.</w:t>
            </w:r>
          </w:p>
        </w:tc>
        <w:tc>
          <w:tcPr>
            <w:tcW w:w="4111" w:type="dxa"/>
            <w:gridSpan w:val="5"/>
          </w:tcPr>
          <w:p w14:paraId="2C25D8AA" w14:textId="77777777" w:rsidR="00085620" w:rsidRPr="005E4FCB" w:rsidRDefault="00085620" w:rsidP="001D21BE">
            <w:pPr>
              <w:rPr>
                <w:rFonts w:ascii="Arial" w:hAnsi="Arial" w:cs="Arial"/>
                <w:sz w:val="18"/>
                <w:szCs w:val="18"/>
              </w:rPr>
            </w:pPr>
            <w:r w:rsidRPr="005E4FCB">
              <w:rPr>
                <w:rFonts w:ascii="Arial" w:hAnsi="Arial" w:cs="Arial"/>
                <w:sz w:val="18"/>
                <w:szCs w:val="18"/>
              </w:rPr>
              <w:t xml:space="preserve">Номинальная стоимость </w:t>
            </w:r>
          </w:p>
        </w:tc>
        <w:tc>
          <w:tcPr>
            <w:tcW w:w="4820" w:type="dxa"/>
            <w:gridSpan w:val="6"/>
          </w:tcPr>
          <w:p w14:paraId="42F5AF33" w14:textId="77777777" w:rsidR="00085620" w:rsidRPr="005E4FCB" w:rsidRDefault="00085620" w:rsidP="001D21BE">
            <w:pPr>
              <w:rPr>
                <w:rFonts w:ascii="Arial" w:hAnsi="Arial" w:cs="Arial"/>
                <w:sz w:val="18"/>
                <w:szCs w:val="18"/>
              </w:rPr>
            </w:pPr>
          </w:p>
        </w:tc>
      </w:tr>
      <w:tr w:rsidR="00085620" w:rsidRPr="00A70B6E" w14:paraId="6806D71C" w14:textId="77777777" w:rsidTr="001D21BE">
        <w:tc>
          <w:tcPr>
            <w:tcW w:w="851" w:type="dxa"/>
            <w:shd w:val="clear" w:color="auto" w:fill="auto"/>
          </w:tcPr>
          <w:p w14:paraId="02099872" w14:textId="77777777" w:rsidR="00085620" w:rsidRPr="005E4FCB" w:rsidRDefault="00085620" w:rsidP="001D21BE">
            <w:pPr>
              <w:rPr>
                <w:rFonts w:ascii="Arial" w:hAnsi="Arial" w:cs="Arial"/>
                <w:sz w:val="18"/>
                <w:szCs w:val="18"/>
              </w:rPr>
            </w:pPr>
            <w:r w:rsidRPr="005E4FCB">
              <w:rPr>
                <w:rFonts w:ascii="Arial" w:hAnsi="Arial" w:cs="Arial"/>
                <w:sz w:val="18"/>
                <w:szCs w:val="18"/>
              </w:rPr>
              <w:lastRenderedPageBreak/>
              <w:t>3.6.</w:t>
            </w:r>
          </w:p>
        </w:tc>
        <w:tc>
          <w:tcPr>
            <w:tcW w:w="4111" w:type="dxa"/>
            <w:gridSpan w:val="5"/>
          </w:tcPr>
          <w:p w14:paraId="452A00BD"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Валюта номинальной стоимости ценной бумаги</w:t>
            </w:r>
          </w:p>
        </w:tc>
        <w:tc>
          <w:tcPr>
            <w:tcW w:w="4820" w:type="dxa"/>
            <w:gridSpan w:val="6"/>
          </w:tcPr>
          <w:p w14:paraId="776B3CC2" w14:textId="77777777" w:rsidR="00085620" w:rsidRPr="005E4FCB" w:rsidRDefault="00085620" w:rsidP="001D21BE">
            <w:pPr>
              <w:rPr>
                <w:rFonts w:ascii="Arial" w:hAnsi="Arial" w:cs="Arial"/>
                <w:sz w:val="18"/>
                <w:szCs w:val="18"/>
                <w:lang w:val="ru-RU"/>
              </w:rPr>
            </w:pPr>
          </w:p>
        </w:tc>
      </w:tr>
      <w:tr w:rsidR="00085620" w:rsidRPr="00A70B6E" w14:paraId="30D3247C" w14:textId="77777777" w:rsidTr="001D21BE">
        <w:tc>
          <w:tcPr>
            <w:tcW w:w="851" w:type="dxa"/>
            <w:shd w:val="clear" w:color="auto" w:fill="auto"/>
          </w:tcPr>
          <w:p w14:paraId="697737F1" w14:textId="77777777" w:rsidR="00085620" w:rsidRPr="005E4FCB" w:rsidRDefault="00085620" w:rsidP="001D21BE">
            <w:pPr>
              <w:rPr>
                <w:rFonts w:ascii="Arial" w:hAnsi="Arial" w:cs="Arial"/>
                <w:sz w:val="18"/>
                <w:szCs w:val="18"/>
              </w:rPr>
            </w:pPr>
            <w:r w:rsidRPr="005E4FCB">
              <w:rPr>
                <w:rFonts w:ascii="Arial" w:hAnsi="Arial" w:cs="Arial"/>
                <w:sz w:val="18"/>
                <w:szCs w:val="18"/>
              </w:rPr>
              <w:t>3.7.</w:t>
            </w:r>
          </w:p>
        </w:tc>
        <w:tc>
          <w:tcPr>
            <w:tcW w:w="4111" w:type="dxa"/>
            <w:gridSpan w:val="5"/>
          </w:tcPr>
          <w:p w14:paraId="1DAA1289"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4820" w:type="dxa"/>
            <w:gridSpan w:val="6"/>
          </w:tcPr>
          <w:p w14:paraId="2095E085" w14:textId="77777777" w:rsidR="00085620" w:rsidRPr="005E4FCB" w:rsidRDefault="00085620" w:rsidP="001D21BE">
            <w:pPr>
              <w:rPr>
                <w:rFonts w:ascii="Arial" w:hAnsi="Arial" w:cs="Arial"/>
                <w:sz w:val="18"/>
                <w:szCs w:val="18"/>
                <w:lang w:val="ru-RU"/>
              </w:rPr>
            </w:pPr>
          </w:p>
        </w:tc>
      </w:tr>
      <w:tr w:rsidR="00085620" w:rsidRPr="009D754F" w14:paraId="0616F647" w14:textId="77777777" w:rsidTr="001D21BE">
        <w:tc>
          <w:tcPr>
            <w:tcW w:w="851" w:type="dxa"/>
            <w:shd w:val="clear" w:color="auto" w:fill="auto"/>
          </w:tcPr>
          <w:p w14:paraId="2F2B7E8B" w14:textId="77777777" w:rsidR="00085620" w:rsidRPr="005E4FCB" w:rsidRDefault="00085620" w:rsidP="001D21BE">
            <w:pPr>
              <w:rPr>
                <w:rFonts w:ascii="Arial" w:hAnsi="Arial" w:cs="Arial"/>
                <w:sz w:val="18"/>
                <w:szCs w:val="18"/>
              </w:rPr>
            </w:pPr>
            <w:r w:rsidRPr="005E4FCB">
              <w:rPr>
                <w:rFonts w:ascii="Arial" w:hAnsi="Arial" w:cs="Arial"/>
                <w:sz w:val="18"/>
                <w:szCs w:val="18"/>
              </w:rPr>
              <w:t>3.8.</w:t>
            </w:r>
          </w:p>
        </w:tc>
        <w:tc>
          <w:tcPr>
            <w:tcW w:w="4111" w:type="dxa"/>
            <w:gridSpan w:val="5"/>
          </w:tcPr>
          <w:p w14:paraId="32A257A4"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Указано примерное количество ценных бумаг </w:t>
            </w:r>
            <w:r w:rsidRPr="005E4FCB">
              <w:rPr>
                <w:rFonts w:ascii="Arial" w:hAnsi="Arial" w:cs="Arial"/>
                <w:b/>
                <w:sz w:val="18"/>
                <w:szCs w:val="18"/>
                <w:lang w:val="ru-RU"/>
              </w:rPr>
              <w:t>(для облигаций в рамках программы)</w:t>
            </w:r>
          </w:p>
        </w:tc>
        <w:tc>
          <w:tcPr>
            <w:tcW w:w="4820" w:type="dxa"/>
            <w:gridSpan w:val="6"/>
          </w:tcPr>
          <w:p w14:paraId="1908EA73"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A70B6E" w14:paraId="47B68CE9" w14:textId="77777777" w:rsidTr="001D21BE">
        <w:tc>
          <w:tcPr>
            <w:tcW w:w="851" w:type="dxa"/>
            <w:shd w:val="clear" w:color="auto" w:fill="auto"/>
          </w:tcPr>
          <w:p w14:paraId="39F2B39F" w14:textId="77777777" w:rsidR="00085620" w:rsidRPr="005E4FCB" w:rsidRDefault="00085620" w:rsidP="001D21BE">
            <w:pPr>
              <w:rPr>
                <w:rFonts w:ascii="Arial" w:hAnsi="Arial" w:cs="Arial"/>
                <w:sz w:val="18"/>
                <w:szCs w:val="18"/>
              </w:rPr>
            </w:pPr>
            <w:r w:rsidRPr="005E4FCB">
              <w:rPr>
                <w:rFonts w:ascii="Arial" w:hAnsi="Arial" w:cs="Arial"/>
                <w:sz w:val="18"/>
                <w:szCs w:val="18"/>
              </w:rPr>
              <w:t>3.</w:t>
            </w:r>
            <w:r w:rsidR="001D21BE" w:rsidRPr="005E4FCB">
              <w:rPr>
                <w:rFonts w:ascii="Arial" w:hAnsi="Arial" w:cs="Arial"/>
                <w:sz w:val="18"/>
                <w:szCs w:val="18"/>
                <w:lang w:val="ru-RU"/>
              </w:rPr>
              <w:t>9</w:t>
            </w:r>
            <w:r w:rsidRPr="005E4FCB">
              <w:rPr>
                <w:rFonts w:ascii="Arial" w:hAnsi="Arial" w:cs="Arial"/>
                <w:sz w:val="18"/>
                <w:szCs w:val="18"/>
              </w:rPr>
              <w:t>.</w:t>
            </w:r>
          </w:p>
        </w:tc>
        <w:tc>
          <w:tcPr>
            <w:tcW w:w="4111" w:type="dxa"/>
            <w:gridSpan w:val="5"/>
          </w:tcPr>
          <w:p w14:paraId="2EE1AC96" w14:textId="77777777" w:rsidR="00085620" w:rsidRPr="005E4FCB" w:rsidRDefault="00085620" w:rsidP="001D21BE">
            <w:pPr>
              <w:rPr>
                <w:rFonts w:ascii="Arial" w:hAnsi="Arial" w:cs="Arial"/>
                <w:sz w:val="18"/>
                <w:szCs w:val="18"/>
              </w:rPr>
            </w:pPr>
            <w:r w:rsidRPr="005E4FCB">
              <w:rPr>
                <w:rFonts w:ascii="Arial" w:hAnsi="Arial" w:cs="Arial"/>
                <w:sz w:val="18"/>
                <w:szCs w:val="18"/>
              </w:rPr>
              <w:t>Срок обращения ценной бумаги</w:t>
            </w:r>
          </w:p>
        </w:tc>
        <w:tc>
          <w:tcPr>
            <w:tcW w:w="2410" w:type="dxa"/>
            <w:gridSpan w:val="4"/>
          </w:tcPr>
          <w:p w14:paraId="22A6B775" w14:textId="77777777" w:rsidR="00085620" w:rsidRPr="005E4FCB" w:rsidRDefault="00085620" w:rsidP="001D21BE">
            <w:pPr>
              <w:rPr>
                <w:rFonts w:ascii="Arial" w:hAnsi="Arial" w:cs="Arial"/>
                <w:sz w:val="18"/>
                <w:szCs w:val="18"/>
              </w:rPr>
            </w:pPr>
          </w:p>
        </w:tc>
        <w:tc>
          <w:tcPr>
            <w:tcW w:w="2410" w:type="dxa"/>
            <w:gridSpan w:val="2"/>
          </w:tcPr>
          <w:p w14:paraId="70D8C97C"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Дней/ месяцев/ лет (выбрать нужное)</w:t>
            </w:r>
          </w:p>
        </w:tc>
      </w:tr>
      <w:tr w:rsidR="00085620" w:rsidRPr="009D754F" w14:paraId="73EE8D77" w14:textId="77777777" w:rsidTr="001D21BE">
        <w:tc>
          <w:tcPr>
            <w:tcW w:w="851" w:type="dxa"/>
            <w:shd w:val="clear" w:color="auto" w:fill="auto"/>
          </w:tcPr>
          <w:p w14:paraId="4148B204"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0</w:t>
            </w:r>
            <w:r w:rsidRPr="005E4FCB">
              <w:rPr>
                <w:rFonts w:ascii="Arial" w:hAnsi="Arial" w:cs="Arial"/>
                <w:sz w:val="18"/>
                <w:szCs w:val="18"/>
              </w:rPr>
              <w:t>.</w:t>
            </w:r>
          </w:p>
        </w:tc>
        <w:tc>
          <w:tcPr>
            <w:tcW w:w="4111" w:type="dxa"/>
            <w:gridSpan w:val="5"/>
          </w:tcPr>
          <w:p w14:paraId="1CE22875"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погашения</w:t>
            </w:r>
          </w:p>
        </w:tc>
        <w:tc>
          <w:tcPr>
            <w:tcW w:w="4820" w:type="dxa"/>
            <w:gridSpan w:val="6"/>
          </w:tcPr>
          <w:p w14:paraId="2B36E4A6" w14:textId="77777777" w:rsidR="00085620" w:rsidRPr="005E4FCB" w:rsidRDefault="00085620" w:rsidP="001D21BE">
            <w:pPr>
              <w:rPr>
                <w:rFonts w:ascii="Arial" w:hAnsi="Arial" w:cs="Arial"/>
                <w:sz w:val="18"/>
                <w:szCs w:val="18"/>
              </w:rPr>
            </w:pPr>
          </w:p>
        </w:tc>
      </w:tr>
      <w:tr w:rsidR="00085620" w:rsidRPr="009D754F" w14:paraId="4306157A" w14:textId="77777777" w:rsidTr="001D21BE">
        <w:tc>
          <w:tcPr>
            <w:tcW w:w="851" w:type="dxa"/>
            <w:shd w:val="clear" w:color="auto" w:fill="auto"/>
          </w:tcPr>
          <w:p w14:paraId="21B61448"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1</w:t>
            </w:r>
            <w:r w:rsidRPr="005E4FCB">
              <w:rPr>
                <w:rFonts w:ascii="Arial" w:hAnsi="Arial" w:cs="Arial"/>
                <w:sz w:val="18"/>
                <w:szCs w:val="18"/>
              </w:rPr>
              <w:t>.</w:t>
            </w:r>
          </w:p>
        </w:tc>
        <w:tc>
          <w:tcPr>
            <w:tcW w:w="4111" w:type="dxa"/>
            <w:gridSpan w:val="5"/>
          </w:tcPr>
          <w:p w14:paraId="6134BFFB"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Возможность досрочного по</w:t>
            </w:r>
            <w:r w:rsidR="001D21BE" w:rsidRPr="005E4FCB">
              <w:rPr>
                <w:rFonts w:ascii="Arial" w:hAnsi="Arial" w:cs="Arial"/>
                <w:sz w:val="18"/>
                <w:szCs w:val="18"/>
                <w:lang w:val="ru-RU"/>
              </w:rPr>
              <w:t>гашения облигаций (предусмотренная</w:t>
            </w:r>
            <w:r w:rsidRPr="005E4FCB">
              <w:rPr>
                <w:rFonts w:ascii="Arial" w:hAnsi="Arial" w:cs="Arial"/>
                <w:sz w:val="18"/>
                <w:szCs w:val="18"/>
                <w:lang w:val="ru-RU"/>
              </w:rPr>
              <w:t xml:space="preserve"> эмиссионными документами)</w:t>
            </w:r>
          </w:p>
        </w:tc>
        <w:tc>
          <w:tcPr>
            <w:tcW w:w="4820" w:type="dxa"/>
            <w:gridSpan w:val="6"/>
          </w:tcPr>
          <w:p w14:paraId="3FB5F85E"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24AF0DAB" w14:textId="77777777" w:rsidTr="001D21BE">
        <w:tc>
          <w:tcPr>
            <w:tcW w:w="4111" w:type="dxa"/>
            <w:gridSpan w:val="5"/>
            <w:shd w:val="clear" w:color="auto" w:fill="auto"/>
          </w:tcPr>
          <w:p w14:paraId="5B72AF4D" w14:textId="77777777" w:rsidR="00085620" w:rsidRPr="009D754F" w:rsidRDefault="00085620" w:rsidP="001D21BE">
            <w:pPr>
              <w:rPr>
                <w:rFonts w:ascii="Arial" w:hAnsi="Arial" w:cs="Arial"/>
                <w:sz w:val="18"/>
                <w:szCs w:val="18"/>
              </w:rPr>
            </w:pPr>
            <w:r w:rsidRPr="009D754F">
              <w:rPr>
                <w:rFonts w:ascii="Arial" w:hAnsi="Arial" w:cs="Arial"/>
                <w:sz w:val="18"/>
                <w:szCs w:val="18"/>
              </w:rPr>
              <w:t>Дата досрочного погашения</w:t>
            </w:r>
          </w:p>
        </w:tc>
        <w:tc>
          <w:tcPr>
            <w:tcW w:w="2835" w:type="dxa"/>
            <w:gridSpan w:val="4"/>
          </w:tcPr>
          <w:p w14:paraId="59BC0FD6" w14:textId="77777777" w:rsidR="00085620" w:rsidRPr="00D159CA" w:rsidRDefault="00085620" w:rsidP="001D21BE">
            <w:pPr>
              <w:rPr>
                <w:rFonts w:ascii="Arial" w:hAnsi="Arial" w:cs="Arial"/>
                <w:sz w:val="18"/>
                <w:szCs w:val="18"/>
              </w:rPr>
            </w:pPr>
            <w:r w:rsidRPr="00D159CA">
              <w:rPr>
                <w:rFonts w:ascii="Arial" w:hAnsi="Arial" w:cs="Arial"/>
                <w:sz w:val="18"/>
                <w:szCs w:val="18"/>
              </w:rPr>
              <w:t>Объем (%)</w:t>
            </w:r>
          </w:p>
        </w:tc>
        <w:tc>
          <w:tcPr>
            <w:tcW w:w="2836" w:type="dxa"/>
            <w:gridSpan w:val="3"/>
          </w:tcPr>
          <w:p w14:paraId="1EB8700B" w14:textId="77777777" w:rsidR="00085620" w:rsidRPr="0066691B" w:rsidRDefault="00085620" w:rsidP="001D21BE">
            <w:pPr>
              <w:rPr>
                <w:rFonts w:ascii="Arial" w:hAnsi="Arial" w:cs="Arial"/>
                <w:sz w:val="18"/>
                <w:szCs w:val="18"/>
              </w:rPr>
            </w:pPr>
            <w:r w:rsidRPr="0066691B">
              <w:rPr>
                <w:rFonts w:ascii="Arial" w:hAnsi="Arial" w:cs="Arial"/>
                <w:sz w:val="18"/>
                <w:szCs w:val="18"/>
              </w:rPr>
              <w:t>Дата приостановки торгов</w:t>
            </w:r>
          </w:p>
        </w:tc>
      </w:tr>
      <w:tr w:rsidR="00085620" w:rsidRPr="009D754F" w14:paraId="36D9D626" w14:textId="77777777" w:rsidTr="001D21BE">
        <w:tc>
          <w:tcPr>
            <w:tcW w:w="4111" w:type="dxa"/>
            <w:gridSpan w:val="5"/>
            <w:shd w:val="clear" w:color="auto" w:fill="auto"/>
          </w:tcPr>
          <w:p w14:paraId="6AAC3162" w14:textId="77777777" w:rsidR="00085620" w:rsidRPr="005E4FCB" w:rsidRDefault="00085620" w:rsidP="001D21BE">
            <w:pPr>
              <w:rPr>
                <w:rFonts w:ascii="Arial" w:hAnsi="Arial" w:cs="Arial"/>
                <w:sz w:val="18"/>
                <w:szCs w:val="18"/>
              </w:rPr>
            </w:pPr>
          </w:p>
        </w:tc>
        <w:tc>
          <w:tcPr>
            <w:tcW w:w="2835" w:type="dxa"/>
            <w:gridSpan w:val="4"/>
          </w:tcPr>
          <w:p w14:paraId="6AEF7BC1" w14:textId="77777777" w:rsidR="00085620" w:rsidRPr="005E4FCB" w:rsidRDefault="00085620" w:rsidP="001D21BE">
            <w:pPr>
              <w:rPr>
                <w:rFonts w:ascii="Arial" w:hAnsi="Arial" w:cs="Arial"/>
                <w:sz w:val="18"/>
                <w:szCs w:val="18"/>
              </w:rPr>
            </w:pPr>
          </w:p>
        </w:tc>
        <w:tc>
          <w:tcPr>
            <w:tcW w:w="2836" w:type="dxa"/>
            <w:gridSpan w:val="3"/>
          </w:tcPr>
          <w:p w14:paraId="006B7E53" w14:textId="77777777" w:rsidR="00085620" w:rsidRPr="005E4FCB" w:rsidRDefault="00085620" w:rsidP="001D21BE">
            <w:pPr>
              <w:rPr>
                <w:rFonts w:ascii="Arial" w:hAnsi="Arial" w:cs="Arial"/>
                <w:sz w:val="18"/>
                <w:szCs w:val="18"/>
              </w:rPr>
            </w:pPr>
          </w:p>
        </w:tc>
      </w:tr>
      <w:tr w:rsidR="00085620" w:rsidRPr="009D754F" w14:paraId="5E965F78" w14:textId="77777777" w:rsidTr="001D21BE">
        <w:tc>
          <w:tcPr>
            <w:tcW w:w="851" w:type="dxa"/>
            <w:shd w:val="clear" w:color="auto" w:fill="auto"/>
          </w:tcPr>
          <w:p w14:paraId="5DF938C9"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2</w:t>
            </w:r>
            <w:r w:rsidRPr="005E4FCB">
              <w:rPr>
                <w:rFonts w:ascii="Arial" w:hAnsi="Arial" w:cs="Arial"/>
                <w:sz w:val="18"/>
                <w:szCs w:val="18"/>
              </w:rPr>
              <w:t>.</w:t>
            </w:r>
          </w:p>
        </w:tc>
        <w:tc>
          <w:tcPr>
            <w:tcW w:w="4111" w:type="dxa"/>
            <w:gridSpan w:val="5"/>
          </w:tcPr>
          <w:p w14:paraId="3D04592D" w14:textId="77777777" w:rsidR="00085620" w:rsidRPr="005E4FCB" w:rsidRDefault="00085620" w:rsidP="001D21BE">
            <w:pPr>
              <w:rPr>
                <w:rFonts w:ascii="Arial" w:hAnsi="Arial" w:cs="Arial"/>
                <w:sz w:val="18"/>
                <w:szCs w:val="18"/>
              </w:rPr>
            </w:pPr>
            <w:r w:rsidRPr="005E4FCB">
              <w:rPr>
                <w:rFonts w:ascii="Arial" w:hAnsi="Arial" w:cs="Arial"/>
                <w:sz w:val="18"/>
                <w:szCs w:val="18"/>
              </w:rPr>
              <w:t>Выпуск является дополнительным</w:t>
            </w:r>
          </w:p>
        </w:tc>
        <w:tc>
          <w:tcPr>
            <w:tcW w:w="4820" w:type="dxa"/>
            <w:gridSpan w:val="6"/>
          </w:tcPr>
          <w:p w14:paraId="6ADDEB3C"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A70B6E" w14:paraId="533CFEE0" w14:textId="77777777" w:rsidTr="001D21BE">
        <w:tc>
          <w:tcPr>
            <w:tcW w:w="851" w:type="dxa"/>
            <w:shd w:val="clear" w:color="auto" w:fill="auto"/>
          </w:tcPr>
          <w:p w14:paraId="49D97667"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3</w:t>
            </w:r>
            <w:r w:rsidRPr="005E4FCB">
              <w:rPr>
                <w:rFonts w:ascii="Arial" w:hAnsi="Arial" w:cs="Arial"/>
                <w:sz w:val="18"/>
                <w:szCs w:val="18"/>
              </w:rPr>
              <w:t>.</w:t>
            </w:r>
          </w:p>
        </w:tc>
        <w:tc>
          <w:tcPr>
            <w:tcW w:w="4111" w:type="dxa"/>
            <w:gridSpan w:val="5"/>
          </w:tcPr>
          <w:p w14:paraId="36A03844"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основного выпуска и дата его регистрации</w:t>
            </w:r>
          </w:p>
        </w:tc>
        <w:tc>
          <w:tcPr>
            <w:tcW w:w="4820" w:type="dxa"/>
            <w:gridSpan w:val="6"/>
          </w:tcPr>
          <w:p w14:paraId="3B9B634B" w14:textId="77777777" w:rsidR="00085620" w:rsidRPr="005E4FCB" w:rsidRDefault="001D21BE" w:rsidP="001D21BE">
            <w:pPr>
              <w:rPr>
                <w:rFonts w:ascii="Arial" w:hAnsi="Arial" w:cs="Arial"/>
                <w:i/>
                <w:sz w:val="18"/>
                <w:szCs w:val="18"/>
                <w:lang w:val="ru-RU"/>
              </w:rPr>
            </w:pPr>
            <w:r w:rsidRPr="009D754F">
              <w:rPr>
                <w:rFonts w:ascii="Arial" w:hAnsi="Arial" w:cs="Arial"/>
                <w:i/>
                <w:sz w:val="18"/>
                <w:szCs w:val="18"/>
                <w:lang w:val="ru-RU"/>
              </w:rPr>
              <w:t>заполняется, в случае направления анкеты в отношении дополнительного выпуска</w:t>
            </w:r>
          </w:p>
        </w:tc>
      </w:tr>
      <w:tr w:rsidR="00085620" w:rsidRPr="009D754F" w14:paraId="420CE0C1" w14:textId="77777777" w:rsidTr="001D21BE">
        <w:tc>
          <w:tcPr>
            <w:tcW w:w="851" w:type="dxa"/>
            <w:shd w:val="clear" w:color="auto" w:fill="auto"/>
          </w:tcPr>
          <w:p w14:paraId="660AADEA"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4</w:t>
            </w:r>
            <w:r w:rsidRPr="005E4FCB">
              <w:rPr>
                <w:rFonts w:ascii="Arial" w:hAnsi="Arial" w:cs="Arial"/>
                <w:sz w:val="18"/>
                <w:szCs w:val="18"/>
              </w:rPr>
              <w:t>.</w:t>
            </w:r>
          </w:p>
        </w:tc>
        <w:tc>
          <w:tcPr>
            <w:tcW w:w="4111" w:type="dxa"/>
            <w:gridSpan w:val="5"/>
          </w:tcPr>
          <w:p w14:paraId="42BEE258"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Выпуск биржевых облигаций размещается в рамках программы биржевых облигаций</w:t>
            </w:r>
          </w:p>
        </w:tc>
        <w:tc>
          <w:tcPr>
            <w:tcW w:w="4820" w:type="dxa"/>
            <w:gridSpan w:val="6"/>
          </w:tcPr>
          <w:p w14:paraId="2FFE18DF"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A70B6E" w14:paraId="094F0E4F" w14:textId="77777777" w:rsidTr="001D21BE">
        <w:tc>
          <w:tcPr>
            <w:tcW w:w="851" w:type="dxa"/>
            <w:shd w:val="clear" w:color="auto" w:fill="auto"/>
          </w:tcPr>
          <w:p w14:paraId="0317195E"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5</w:t>
            </w:r>
            <w:r w:rsidRPr="005E4FCB">
              <w:rPr>
                <w:rFonts w:ascii="Arial" w:hAnsi="Arial" w:cs="Arial"/>
                <w:sz w:val="18"/>
                <w:szCs w:val="18"/>
              </w:rPr>
              <w:t>.</w:t>
            </w:r>
          </w:p>
        </w:tc>
        <w:tc>
          <w:tcPr>
            <w:tcW w:w="4111" w:type="dxa"/>
            <w:gridSpan w:val="5"/>
          </w:tcPr>
          <w:p w14:paraId="2834E90A"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ее регистрации</w:t>
            </w:r>
          </w:p>
        </w:tc>
        <w:tc>
          <w:tcPr>
            <w:tcW w:w="4820" w:type="dxa"/>
            <w:gridSpan w:val="6"/>
          </w:tcPr>
          <w:p w14:paraId="10DCFFD3" w14:textId="77777777" w:rsidR="00085620" w:rsidRPr="005E4FCB" w:rsidRDefault="00085620" w:rsidP="001D21BE">
            <w:pPr>
              <w:rPr>
                <w:rFonts w:ascii="Arial" w:hAnsi="Arial" w:cs="Arial"/>
                <w:sz w:val="18"/>
                <w:szCs w:val="18"/>
                <w:lang w:val="ru-RU"/>
              </w:rPr>
            </w:pPr>
          </w:p>
        </w:tc>
      </w:tr>
      <w:tr w:rsidR="00085620" w:rsidRPr="00A70B6E" w14:paraId="7E25619E" w14:textId="77777777" w:rsidTr="001D21BE">
        <w:tc>
          <w:tcPr>
            <w:tcW w:w="851" w:type="dxa"/>
            <w:shd w:val="clear" w:color="auto" w:fill="auto"/>
          </w:tcPr>
          <w:p w14:paraId="38E49935"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6</w:t>
            </w:r>
            <w:r w:rsidRPr="005E4FCB">
              <w:rPr>
                <w:rFonts w:ascii="Arial" w:hAnsi="Arial" w:cs="Arial"/>
                <w:sz w:val="18"/>
                <w:szCs w:val="18"/>
              </w:rPr>
              <w:t>.</w:t>
            </w:r>
          </w:p>
        </w:tc>
        <w:tc>
          <w:tcPr>
            <w:tcW w:w="4111" w:type="dxa"/>
            <w:gridSpan w:val="5"/>
          </w:tcPr>
          <w:p w14:paraId="34D65C0C"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Дата установления курса иностранной валюты (для определения эквивалента объема выпуска в рублях)</w:t>
            </w:r>
          </w:p>
        </w:tc>
        <w:tc>
          <w:tcPr>
            <w:tcW w:w="4820" w:type="dxa"/>
            <w:gridSpan w:val="6"/>
          </w:tcPr>
          <w:p w14:paraId="1E961160" w14:textId="77777777" w:rsidR="00085620" w:rsidRPr="005E4FCB" w:rsidRDefault="001D21BE" w:rsidP="001D21BE">
            <w:pPr>
              <w:rPr>
                <w:rFonts w:ascii="Arial" w:hAnsi="Arial" w:cs="Arial"/>
                <w:sz w:val="18"/>
                <w:szCs w:val="18"/>
                <w:lang w:val="ru-RU"/>
              </w:rPr>
            </w:pPr>
            <w:r w:rsidRPr="009D754F">
              <w:rPr>
                <w:rFonts w:ascii="Arial" w:hAnsi="Arial" w:cs="Arial"/>
                <w:i/>
                <w:sz w:val="18"/>
                <w:szCs w:val="18"/>
                <w:lang w:val="ru-RU"/>
              </w:rPr>
              <w:t>заполняется, в случае если выпуск номинирован в иностранной валюте</w:t>
            </w:r>
          </w:p>
        </w:tc>
      </w:tr>
      <w:tr w:rsidR="00085620" w:rsidRPr="009D754F" w14:paraId="18F04232" w14:textId="77777777" w:rsidTr="001D21BE">
        <w:tc>
          <w:tcPr>
            <w:tcW w:w="851" w:type="dxa"/>
            <w:shd w:val="clear" w:color="auto" w:fill="auto"/>
          </w:tcPr>
          <w:p w14:paraId="7B1EF11E" w14:textId="77777777"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7</w:t>
            </w:r>
            <w:r w:rsidRPr="005E4FCB">
              <w:rPr>
                <w:rFonts w:ascii="Arial" w:hAnsi="Arial" w:cs="Arial"/>
                <w:sz w:val="18"/>
                <w:szCs w:val="18"/>
              </w:rPr>
              <w:t>.</w:t>
            </w:r>
          </w:p>
        </w:tc>
        <w:tc>
          <w:tcPr>
            <w:tcW w:w="4111" w:type="dxa"/>
            <w:gridSpan w:val="5"/>
          </w:tcPr>
          <w:p w14:paraId="6D14FC5D" w14:textId="77777777" w:rsidR="00085620" w:rsidRPr="005E4FCB" w:rsidRDefault="00085620" w:rsidP="001D21BE">
            <w:pPr>
              <w:rPr>
                <w:rFonts w:ascii="Arial" w:hAnsi="Arial" w:cs="Arial"/>
                <w:sz w:val="18"/>
                <w:szCs w:val="18"/>
              </w:rPr>
            </w:pPr>
            <w:r w:rsidRPr="005E4FCB">
              <w:rPr>
                <w:rFonts w:ascii="Arial" w:hAnsi="Arial" w:cs="Arial"/>
                <w:sz w:val="18"/>
                <w:szCs w:val="18"/>
              </w:rPr>
              <w:t>Информация о купонных периодах</w:t>
            </w:r>
          </w:p>
        </w:tc>
        <w:tc>
          <w:tcPr>
            <w:tcW w:w="4820" w:type="dxa"/>
            <w:gridSpan w:val="6"/>
          </w:tcPr>
          <w:p w14:paraId="59226E59" w14:textId="77777777" w:rsidR="00085620" w:rsidRPr="005E4FCB" w:rsidRDefault="00085620" w:rsidP="001D21BE">
            <w:pPr>
              <w:rPr>
                <w:rFonts w:ascii="Arial" w:hAnsi="Arial" w:cs="Arial"/>
                <w:sz w:val="18"/>
                <w:szCs w:val="18"/>
              </w:rPr>
            </w:pPr>
          </w:p>
        </w:tc>
      </w:tr>
      <w:tr w:rsidR="00085620" w:rsidRPr="00A70B6E" w14:paraId="6E4B9E7B" w14:textId="77777777" w:rsidTr="001D21BE">
        <w:tc>
          <w:tcPr>
            <w:tcW w:w="1135" w:type="dxa"/>
            <w:gridSpan w:val="2"/>
            <w:shd w:val="clear" w:color="auto" w:fill="auto"/>
          </w:tcPr>
          <w:p w14:paraId="5428474A" w14:textId="77777777" w:rsidR="00085620" w:rsidRPr="00D159CA" w:rsidRDefault="00085620" w:rsidP="001D21BE">
            <w:pPr>
              <w:rPr>
                <w:rFonts w:ascii="Arial" w:hAnsi="Arial" w:cs="Arial"/>
                <w:sz w:val="18"/>
                <w:szCs w:val="18"/>
              </w:rPr>
            </w:pPr>
            <w:r w:rsidRPr="009D754F">
              <w:rPr>
                <w:rFonts w:ascii="Arial" w:hAnsi="Arial" w:cs="Arial"/>
                <w:sz w:val="18"/>
                <w:szCs w:val="18"/>
              </w:rPr>
              <w:t xml:space="preserve">Купонный </w:t>
            </w:r>
            <w:r w:rsidRPr="00D159CA">
              <w:rPr>
                <w:rFonts w:ascii="Arial" w:hAnsi="Arial" w:cs="Arial"/>
                <w:sz w:val="18"/>
                <w:szCs w:val="18"/>
              </w:rPr>
              <w:t>период п/п</w:t>
            </w:r>
          </w:p>
        </w:tc>
        <w:tc>
          <w:tcPr>
            <w:tcW w:w="1275" w:type="dxa"/>
          </w:tcPr>
          <w:p w14:paraId="2843B488" w14:textId="77777777" w:rsidR="00085620" w:rsidRPr="0026041A" w:rsidRDefault="00085620" w:rsidP="001D21BE">
            <w:pPr>
              <w:rPr>
                <w:rFonts w:ascii="Arial" w:hAnsi="Arial" w:cs="Arial"/>
                <w:sz w:val="18"/>
                <w:szCs w:val="18"/>
              </w:rPr>
            </w:pPr>
            <w:r w:rsidRPr="0066691B">
              <w:rPr>
                <w:rFonts w:ascii="Arial" w:hAnsi="Arial" w:cs="Arial"/>
                <w:sz w:val="18"/>
                <w:szCs w:val="18"/>
              </w:rPr>
              <w:t>Дата начала купонного периода</w:t>
            </w:r>
          </w:p>
        </w:tc>
        <w:tc>
          <w:tcPr>
            <w:tcW w:w="1418" w:type="dxa"/>
          </w:tcPr>
          <w:p w14:paraId="4871864B" w14:textId="77777777" w:rsidR="00085620" w:rsidRPr="0026041A" w:rsidRDefault="00085620" w:rsidP="001D21BE">
            <w:pPr>
              <w:rPr>
                <w:rFonts w:ascii="Arial" w:hAnsi="Arial" w:cs="Arial"/>
                <w:sz w:val="18"/>
                <w:szCs w:val="18"/>
              </w:rPr>
            </w:pPr>
            <w:r w:rsidRPr="0026041A">
              <w:rPr>
                <w:rFonts w:ascii="Arial" w:hAnsi="Arial" w:cs="Arial"/>
                <w:sz w:val="18"/>
                <w:szCs w:val="18"/>
              </w:rPr>
              <w:t>Дата окончания купонного периода</w:t>
            </w:r>
          </w:p>
        </w:tc>
        <w:tc>
          <w:tcPr>
            <w:tcW w:w="1417" w:type="dxa"/>
            <w:gridSpan w:val="3"/>
          </w:tcPr>
          <w:p w14:paraId="4639D0A0" w14:textId="77777777" w:rsidR="00085620" w:rsidRPr="0026041A" w:rsidRDefault="00085620" w:rsidP="001D21BE">
            <w:pPr>
              <w:rPr>
                <w:rFonts w:ascii="Arial" w:hAnsi="Arial" w:cs="Arial"/>
                <w:sz w:val="18"/>
                <w:szCs w:val="18"/>
              </w:rPr>
            </w:pPr>
            <w:r w:rsidRPr="0026041A">
              <w:rPr>
                <w:rFonts w:ascii="Arial" w:hAnsi="Arial" w:cs="Arial"/>
                <w:sz w:val="18"/>
                <w:szCs w:val="18"/>
              </w:rPr>
              <w:t xml:space="preserve">Продолжительность купонного периода </w:t>
            </w:r>
          </w:p>
        </w:tc>
        <w:tc>
          <w:tcPr>
            <w:tcW w:w="1560" w:type="dxa"/>
          </w:tcPr>
          <w:p w14:paraId="33055AC0" w14:textId="77777777" w:rsidR="00085620" w:rsidRPr="0026041A" w:rsidRDefault="00085620" w:rsidP="001D21BE">
            <w:pPr>
              <w:rPr>
                <w:rFonts w:ascii="Arial" w:hAnsi="Arial" w:cs="Arial"/>
                <w:sz w:val="18"/>
                <w:szCs w:val="18"/>
              </w:rPr>
            </w:pPr>
            <w:r w:rsidRPr="0026041A">
              <w:rPr>
                <w:rFonts w:ascii="Arial" w:hAnsi="Arial" w:cs="Arial"/>
                <w:sz w:val="18"/>
                <w:szCs w:val="18"/>
              </w:rPr>
              <w:t>Продолжительность в (днях/месяцах)</w:t>
            </w:r>
          </w:p>
        </w:tc>
        <w:tc>
          <w:tcPr>
            <w:tcW w:w="1275" w:type="dxa"/>
            <w:gridSpan w:val="3"/>
          </w:tcPr>
          <w:p w14:paraId="6F773C4F" w14:textId="77777777" w:rsidR="00085620" w:rsidRPr="0026041A" w:rsidRDefault="00085620" w:rsidP="001D21BE">
            <w:pPr>
              <w:rPr>
                <w:rFonts w:ascii="Arial" w:hAnsi="Arial" w:cs="Arial"/>
                <w:sz w:val="18"/>
                <w:szCs w:val="18"/>
                <w:lang w:val="ru-RU"/>
              </w:rPr>
            </w:pPr>
            <w:r w:rsidRPr="0026041A">
              <w:rPr>
                <w:rFonts w:ascii="Arial" w:hAnsi="Arial" w:cs="Arial"/>
                <w:sz w:val="18"/>
                <w:szCs w:val="18"/>
                <w:lang w:val="ru-RU"/>
              </w:rPr>
              <w:t>Размер купонного дохода в % годовых</w:t>
            </w:r>
          </w:p>
        </w:tc>
        <w:tc>
          <w:tcPr>
            <w:tcW w:w="1702" w:type="dxa"/>
          </w:tcPr>
          <w:p w14:paraId="4C518441" w14:textId="77777777" w:rsidR="00085620" w:rsidRPr="0026041A" w:rsidRDefault="00085620" w:rsidP="001D21BE">
            <w:pPr>
              <w:rPr>
                <w:rFonts w:ascii="Arial" w:hAnsi="Arial" w:cs="Arial"/>
                <w:sz w:val="18"/>
                <w:szCs w:val="18"/>
                <w:lang w:val="ru-RU"/>
              </w:rPr>
            </w:pPr>
            <w:r w:rsidRPr="0026041A">
              <w:rPr>
                <w:rFonts w:ascii="Arial" w:hAnsi="Arial" w:cs="Arial"/>
                <w:sz w:val="18"/>
                <w:szCs w:val="18"/>
                <w:lang w:val="ru-RU"/>
              </w:rPr>
              <w:t>Размер дохода по купону в валюте номинала в расчете на одну облигацию</w:t>
            </w:r>
          </w:p>
        </w:tc>
      </w:tr>
      <w:tr w:rsidR="00085620" w:rsidRPr="00A70B6E" w14:paraId="3CB75907" w14:textId="77777777" w:rsidTr="001D21BE">
        <w:tc>
          <w:tcPr>
            <w:tcW w:w="1135" w:type="dxa"/>
            <w:gridSpan w:val="2"/>
            <w:shd w:val="clear" w:color="auto" w:fill="auto"/>
          </w:tcPr>
          <w:p w14:paraId="660BD1F6" w14:textId="77777777" w:rsidR="00085620" w:rsidRPr="005E4FCB" w:rsidRDefault="00085620" w:rsidP="001D21BE">
            <w:pPr>
              <w:rPr>
                <w:rFonts w:ascii="Arial" w:hAnsi="Arial" w:cs="Arial"/>
                <w:sz w:val="18"/>
                <w:szCs w:val="18"/>
                <w:lang w:val="ru-RU"/>
              </w:rPr>
            </w:pPr>
          </w:p>
        </w:tc>
        <w:tc>
          <w:tcPr>
            <w:tcW w:w="1275" w:type="dxa"/>
          </w:tcPr>
          <w:p w14:paraId="6E82BF2E" w14:textId="77777777" w:rsidR="00085620" w:rsidRPr="005E4FCB" w:rsidRDefault="00085620" w:rsidP="001D21BE">
            <w:pPr>
              <w:rPr>
                <w:rFonts w:ascii="Arial" w:hAnsi="Arial" w:cs="Arial"/>
                <w:sz w:val="18"/>
                <w:szCs w:val="18"/>
                <w:lang w:val="ru-RU"/>
              </w:rPr>
            </w:pPr>
          </w:p>
        </w:tc>
        <w:tc>
          <w:tcPr>
            <w:tcW w:w="1418" w:type="dxa"/>
          </w:tcPr>
          <w:p w14:paraId="28ED285F" w14:textId="77777777" w:rsidR="00085620" w:rsidRPr="005E4FCB" w:rsidRDefault="00085620" w:rsidP="001D21BE">
            <w:pPr>
              <w:rPr>
                <w:rFonts w:ascii="Arial" w:hAnsi="Arial" w:cs="Arial"/>
                <w:sz w:val="18"/>
                <w:szCs w:val="18"/>
                <w:lang w:val="ru-RU"/>
              </w:rPr>
            </w:pPr>
          </w:p>
        </w:tc>
        <w:tc>
          <w:tcPr>
            <w:tcW w:w="1417" w:type="dxa"/>
            <w:gridSpan w:val="3"/>
          </w:tcPr>
          <w:p w14:paraId="2D328421" w14:textId="77777777" w:rsidR="00085620" w:rsidRPr="005E4FCB" w:rsidRDefault="00085620" w:rsidP="001D21BE">
            <w:pPr>
              <w:rPr>
                <w:rFonts w:ascii="Arial" w:hAnsi="Arial" w:cs="Arial"/>
                <w:sz w:val="18"/>
                <w:szCs w:val="18"/>
                <w:lang w:val="ru-RU"/>
              </w:rPr>
            </w:pPr>
          </w:p>
        </w:tc>
        <w:tc>
          <w:tcPr>
            <w:tcW w:w="1560" w:type="dxa"/>
          </w:tcPr>
          <w:p w14:paraId="0603A1A3" w14:textId="77777777" w:rsidR="00085620" w:rsidRPr="005E4FCB" w:rsidRDefault="00085620" w:rsidP="001D21BE">
            <w:pPr>
              <w:rPr>
                <w:rFonts w:ascii="Arial" w:hAnsi="Arial" w:cs="Arial"/>
                <w:sz w:val="18"/>
                <w:szCs w:val="18"/>
                <w:lang w:val="ru-RU"/>
              </w:rPr>
            </w:pPr>
          </w:p>
        </w:tc>
        <w:tc>
          <w:tcPr>
            <w:tcW w:w="1275" w:type="dxa"/>
            <w:gridSpan w:val="3"/>
          </w:tcPr>
          <w:p w14:paraId="545C8DCE" w14:textId="77777777" w:rsidR="00085620" w:rsidRPr="005E4FCB" w:rsidRDefault="00085620" w:rsidP="001D21BE">
            <w:pPr>
              <w:rPr>
                <w:rFonts w:ascii="Arial" w:hAnsi="Arial" w:cs="Arial"/>
                <w:sz w:val="18"/>
                <w:szCs w:val="18"/>
                <w:lang w:val="ru-RU"/>
              </w:rPr>
            </w:pPr>
          </w:p>
        </w:tc>
        <w:tc>
          <w:tcPr>
            <w:tcW w:w="1702" w:type="dxa"/>
          </w:tcPr>
          <w:p w14:paraId="7DB8FC63" w14:textId="77777777" w:rsidR="00085620" w:rsidRPr="005E4FCB" w:rsidRDefault="00085620" w:rsidP="001D21BE">
            <w:pPr>
              <w:rPr>
                <w:rFonts w:ascii="Arial" w:hAnsi="Arial" w:cs="Arial"/>
                <w:sz w:val="18"/>
                <w:szCs w:val="18"/>
                <w:lang w:val="ru-RU"/>
              </w:rPr>
            </w:pPr>
          </w:p>
        </w:tc>
      </w:tr>
    </w:tbl>
    <w:p w14:paraId="60DF2D25" w14:textId="77777777" w:rsidR="004274EC" w:rsidRPr="005E4FCB" w:rsidRDefault="004274EC" w:rsidP="00085620">
      <w:pPr>
        <w:rPr>
          <w:rFonts w:ascii="Arial" w:hAnsi="Arial" w:cs="Arial"/>
          <w:b/>
          <w:sz w:val="20"/>
          <w:szCs w:val="20"/>
          <w:lang w:val="ru-RU"/>
        </w:rPr>
      </w:pPr>
    </w:p>
    <w:p w14:paraId="6CD3C8D8" w14:textId="77777777" w:rsidR="00085620" w:rsidRPr="005E4FCB" w:rsidRDefault="00085620" w:rsidP="00085620">
      <w:pPr>
        <w:rPr>
          <w:rFonts w:ascii="Arial" w:hAnsi="Arial" w:cs="Arial"/>
          <w:b/>
          <w:sz w:val="20"/>
          <w:szCs w:val="20"/>
        </w:rPr>
      </w:pPr>
      <w:r w:rsidRPr="005E4FCB">
        <w:rPr>
          <w:rFonts w:ascii="Arial" w:hAnsi="Arial" w:cs="Arial"/>
          <w:b/>
          <w:sz w:val="20"/>
          <w:szCs w:val="20"/>
        </w:rPr>
        <w:t>4. Дополнительные параметры ценных бумаг</w:t>
      </w:r>
    </w:p>
    <w:tbl>
      <w:tblPr>
        <w:tblStyle w:val="af5"/>
        <w:tblW w:w="9747" w:type="dxa"/>
        <w:tblInd w:w="-34" w:type="dxa"/>
        <w:tblLook w:val="04A0" w:firstRow="1" w:lastRow="0" w:firstColumn="1" w:lastColumn="0" w:noHBand="0" w:noVBand="1"/>
      </w:tblPr>
      <w:tblGrid>
        <w:gridCol w:w="851"/>
        <w:gridCol w:w="4111"/>
        <w:gridCol w:w="4785"/>
      </w:tblGrid>
      <w:tr w:rsidR="00085620" w:rsidRPr="009D754F" w14:paraId="6C9EA865" w14:textId="77777777" w:rsidTr="001D21BE">
        <w:tc>
          <w:tcPr>
            <w:tcW w:w="851" w:type="dxa"/>
            <w:shd w:val="clear" w:color="auto" w:fill="auto"/>
          </w:tcPr>
          <w:p w14:paraId="13CCEF99" w14:textId="77777777" w:rsidR="00085620" w:rsidRPr="005E4FCB" w:rsidRDefault="00085620" w:rsidP="001D21BE">
            <w:pPr>
              <w:rPr>
                <w:rFonts w:ascii="Arial" w:hAnsi="Arial" w:cs="Arial"/>
                <w:sz w:val="18"/>
                <w:szCs w:val="18"/>
              </w:rPr>
            </w:pPr>
            <w:r w:rsidRPr="005E4FCB">
              <w:rPr>
                <w:rFonts w:ascii="Arial" w:hAnsi="Arial" w:cs="Arial"/>
                <w:sz w:val="18"/>
                <w:szCs w:val="18"/>
              </w:rPr>
              <w:t>4.1.</w:t>
            </w:r>
          </w:p>
        </w:tc>
        <w:tc>
          <w:tcPr>
            <w:tcW w:w="4111" w:type="dxa"/>
          </w:tcPr>
          <w:p w14:paraId="38106E10" w14:textId="77777777" w:rsidR="00085620" w:rsidRPr="005E4FCB" w:rsidRDefault="00085620"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785" w:type="dxa"/>
          </w:tcPr>
          <w:p w14:paraId="695B3F77" w14:textId="77777777" w:rsidR="00085620" w:rsidRPr="005E4FCB" w:rsidRDefault="00085620" w:rsidP="001D21BE">
            <w:pPr>
              <w:rPr>
                <w:rFonts w:ascii="Arial" w:hAnsi="Arial" w:cs="Arial"/>
                <w:sz w:val="18"/>
                <w:szCs w:val="18"/>
              </w:rPr>
            </w:pPr>
            <w:r w:rsidRPr="005E4FCB">
              <w:rPr>
                <w:rFonts w:ascii="Arial" w:hAnsi="Arial" w:cs="Arial"/>
                <w:sz w:val="18"/>
                <w:szCs w:val="18"/>
              </w:rPr>
              <w:t>Да/нет</w:t>
            </w:r>
          </w:p>
        </w:tc>
      </w:tr>
      <w:tr w:rsidR="00085620" w:rsidRPr="00A70B6E" w14:paraId="4D09815A" w14:textId="77777777" w:rsidTr="001D21BE">
        <w:tc>
          <w:tcPr>
            <w:tcW w:w="851" w:type="dxa"/>
            <w:shd w:val="clear" w:color="auto" w:fill="auto"/>
          </w:tcPr>
          <w:p w14:paraId="1DAF27AD" w14:textId="77777777" w:rsidR="00085620" w:rsidRPr="005E4FCB" w:rsidRDefault="00085620" w:rsidP="001D21BE">
            <w:pPr>
              <w:rPr>
                <w:rFonts w:ascii="Arial" w:hAnsi="Arial" w:cs="Arial"/>
                <w:sz w:val="18"/>
                <w:szCs w:val="18"/>
              </w:rPr>
            </w:pPr>
            <w:r w:rsidRPr="005E4FCB">
              <w:rPr>
                <w:rFonts w:ascii="Arial" w:hAnsi="Arial" w:cs="Arial"/>
                <w:sz w:val="18"/>
                <w:szCs w:val="18"/>
              </w:rPr>
              <w:t>4.2.</w:t>
            </w:r>
          </w:p>
        </w:tc>
        <w:tc>
          <w:tcPr>
            <w:tcW w:w="4111" w:type="dxa"/>
          </w:tcPr>
          <w:p w14:paraId="6391CA6C"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Основание предусмотренное п.1 ст.22 Федерального закона «О рынке ценных бумаг» от 22.04.1996 № 39-ФЗ</w:t>
            </w:r>
          </w:p>
        </w:tc>
        <w:tc>
          <w:tcPr>
            <w:tcW w:w="4785" w:type="dxa"/>
          </w:tcPr>
          <w:p w14:paraId="6B0F8260" w14:textId="77777777"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Заполняется, если в п. 4.1. выбрано «нет»</w:t>
            </w:r>
          </w:p>
        </w:tc>
      </w:tr>
      <w:tr w:rsidR="00085620" w:rsidRPr="009D754F" w14:paraId="5EB5AD33" w14:textId="77777777" w:rsidTr="001D21BE">
        <w:tc>
          <w:tcPr>
            <w:tcW w:w="851" w:type="dxa"/>
            <w:shd w:val="clear" w:color="auto" w:fill="auto"/>
          </w:tcPr>
          <w:p w14:paraId="00B449DE" w14:textId="77777777" w:rsidR="00085620" w:rsidRPr="005E4FCB" w:rsidRDefault="00085620" w:rsidP="001D21BE">
            <w:pPr>
              <w:rPr>
                <w:rFonts w:ascii="Arial" w:hAnsi="Arial" w:cs="Arial"/>
                <w:sz w:val="18"/>
                <w:szCs w:val="18"/>
              </w:rPr>
            </w:pPr>
            <w:r w:rsidRPr="005E4FCB">
              <w:rPr>
                <w:rFonts w:ascii="Arial" w:hAnsi="Arial" w:cs="Arial"/>
                <w:sz w:val="18"/>
                <w:szCs w:val="18"/>
              </w:rPr>
              <w:t>4.3.</w:t>
            </w:r>
          </w:p>
        </w:tc>
        <w:tc>
          <w:tcPr>
            <w:tcW w:w="4111" w:type="dxa"/>
          </w:tcPr>
          <w:p w14:paraId="1F8279E8" w14:textId="77777777" w:rsidR="00085620" w:rsidRPr="005E4FCB" w:rsidRDefault="00085620" w:rsidP="001D21BE">
            <w:pPr>
              <w:rPr>
                <w:rFonts w:ascii="Arial" w:hAnsi="Arial" w:cs="Arial"/>
                <w:sz w:val="18"/>
                <w:szCs w:val="18"/>
              </w:rPr>
            </w:pPr>
            <w:r w:rsidRPr="005E4FCB">
              <w:rPr>
                <w:rFonts w:ascii="Arial" w:hAnsi="Arial" w:cs="Arial"/>
                <w:sz w:val="18"/>
                <w:szCs w:val="18"/>
              </w:rPr>
              <w:t>Облигации с ипотечным покрытием</w:t>
            </w:r>
          </w:p>
        </w:tc>
        <w:tc>
          <w:tcPr>
            <w:tcW w:w="4785" w:type="dxa"/>
          </w:tcPr>
          <w:p w14:paraId="6B8B6BDB"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557644F8" w14:textId="77777777" w:rsidTr="001D21BE">
        <w:tc>
          <w:tcPr>
            <w:tcW w:w="851" w:type="dxa"/>
            <w:shd w:val="clear" w:color="auto" w:fill="auto"/>
          </w:tcPr>
          <w:p w14:paraId="7AC270B0" w14:textId="77777777" w:rsidR="00085620" w:rsidRPr="005E4FCB" w:rsidRDefault="00085620" w:rsidP="001D21BE">
            <w:pPr>
              <w:rPr>
                <w:rFonts w:ascii="Arial" w:hAnsi="Arial" w:cs="Arial"/>
                <w:sz w:val="18"/>
                <w:szCs w:val="18"/>
              </w:rPr>
            </w:pPr>
            <w:r w:rsidRPr="005E4FCB">
              <w:rPr>
                <w:rFonts w:ascii="Arial" w:hAnsi="Arial" w:cs="Arial"/>
                <w:sz w:val="18"/>
                <w:szCs w:val="18"/>
              </w:rPr>
              <w:t>4.4.</w:t>
            </w:r>
          </w:p>
        </w:tc>
        <w:tc>
          <w:tcPr>
            <w:tcW w:w="4111" w:type="dxa"/>
          </w:tcPr>
          <w:p w14:paraId="106A171D" w14:textId="77777777" w:rsidR="00085620" w:rsidRPr="005E4FCB" w:rsidRDefault="00085620" w:rsidP="001D21BE">
            <w:pPr>
              <w:rPr>
                <w:rFonts w:ascii="Arial" w:hAnsi="Arial" w:cs="Arial"/>
                <w:sz w:val="18"/>
                <w:szCs w:val="18"/>
              </w:rPr>
            </w:pPr>
            <w:r w:rsidRPr="005E4FCB">
              <w:rPr>
                <w:rFonts w:ascii="Arial" w:hAnsi="Arial" w:cs="Arial"/>
                <w:sz w:val="18"/>
                <w:szCs w:val="18"/>
              </w:rPr>
              <w:t>Индексируемый номинал</w:t>
            </w:r>
          </w:p>
        </w:tc>
        <w:tc>
          <w:tcPr>
            <w:tcW w:w="4785" w:type="dxa"/>
          </w:tcPr>
          <w:p w14:paraId="51055AB9"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3C89AA20" w14:textId="77777777" w:rsidTr="001D21BE">
        <w:tc>
          <w:tcPr>
            <w:tcW w:w="851" w:type="dxa"/>
            <w:shd w:val="clear" w:color="auto" w:fill="auto"/>
          </w:tcPr>
          <w:p w14:paraId="3540CF29" w14:textId="77777777" w:rsidR="00085620" w:rsidRPr="005E4FCB" w:rsidRDefault="00085620" w:rsidP="001D21BE">
            <w:pPr>
              <w:rPr>
                <w:rFonts w:ascii="Arial" w:hAnsi="Arial" w:cs="Arial"/>
                <w:sz w:val="18"/>
                <w:szCs w:val="18"/>
              </w:rPr>
            </w:pPr>
            <w:r w:rsidRPr="005E4FCB">
              <w:rPr>
                <w:rFonts w:ascii="Arial" w:hAnsi="Arial" w:cs="Arial"/>
                <w:sz w:val="18"/>
                <w:szCs w:val="18"/>
              </w:rPr>
              <w:t>4.5.</w:t>
            </w:r>
          </w:p>
        </w:tc>
        <w:tc>
          <w:tcPr>
            <w:tcW w:w="4111" w:type="dxa"/>
          </w:tcPr>
          <w:p w14:paraId="12583568" w14:textId="77777777" w:rsidR="00085620" w:rsidRPr="005E4FCB" w:rsidRDefault="00085620" w:rsidP="001D21BE">
            <w:pPr>
              <w:rPr>
                <w:rFonts w:ascii="Arial" w:hAnsi="Arial" w:cs="Arial"/>
                <w:sz w:val="18"/>
                <w:szCs w:val="18"/>
              </w:rPr>
            </w:pPr>
            <w:r w:rsidRPr="005E4FCB">
              <w:rPr>
                <w:rFonts w:ascii="Arial" w:hAnsi="Arial" w:cs="Arial"/>
                <w:sz w:val="18"/>
                <w:szCs w:val="18"/>
              </w:rPr>
              <w:t>Структурный продукт</w:t>
            </w:r>
          </w:p>
        </w:tc>
        <w:tc>
          <w:tcPr>
            <w:tcW w:w="4785" w:type="dxa"/>
          </w:tcPr>
          <w:p w14:paraId="5D05A4A1"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547D6B2C" w14:textId="77777777" w:rsidTr="001D21BE">
        <w:tc>
          <w:tcPr>
            <w:tcW w:w="851" w:type="dxa"/>
            <w:shd w:val="clear" w:color="auto" w:fill="auto"/>
          </w:tcPr>
          <w:p w14:paraId="08506E36" w14:textId="77777777" w:rsidR="00085620" w:rsidRPr="005E4FCB" w:rsidRDefault="00085620" w:rsidP="001D21BE">
            <w:pPr>
              <w:rPr>
                <w:rFonts w:ascii="Arial" w:hAnsi="Arial" w:cs="Arial"/>
                <w:sz w:val="18"/>
                <w:szCs w:val="18"/>
              </w:rPr>
            </w:pPr>
            <w:r w:rsidRPr="005E4FCB">
              <w:rPr>
                <w:rFonts w:ascii="Arial" w:hAnsi="Arial" w:cs="Arial"/>
                <w:sz w:val="18"/>
                <w:szCs w:val="18"/>
              </w:rPr>
              <w:t>4.6.</w:t>
            </w:r>
          </w:p>
        </w:tc>
        <w:tc>
          <w:tcPr>
            <w:tcW w:w="4111" w:type="dxa"/>
          </w:tcPr>
          <w:p w14:paraId="10A0C644" w14:textId="77777777" w:rsidR="00085620" w:rsidRPr="005E4FCB" w:rsidRDefault="00085620" w:rsidP="001D21BE">
            <w:pPr>
              <w:rPr>
                <w:rFonts w:ascii="Arial" w:hAnsi="Arial" w:cs="Arial"/>
                <w:sz w:val="18"/>
                <w:szCs w:val="18"/>
              </w:rPr>
            </w:pPr>
            <w:r w:rsidRPr="005E4FCB">
              <w:rPr>
                <w:rFonts w:ascii="Arial" w:hAnsi="Arial" w:cs="Arial"/>
                <w:sz w:val="18"/>
                <w:szCs w:val="18"/>
              </w:rPr>
              <w:t>Структурные облигации</w:t>
            </w:r>
          </w:p>
        </w:tc>
        <w:tc>
          <w:tcPr>
            <w:tcW w:w="4785" w:type="dxa"/>
          </w:tcPr>
          <w:p w14:paraId="02E2DE79"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44EA2AAE" w14:textId="77777777" w:rsidTr="001D21BE">
        <w:tc>
          <w:tcPr>
            <w:tcW w:w="851" w:type="dxa"/>
            <w:shd w:val="clear" w:color="auto" w:fill="auto"/>
          </w:tcPr>
          <w:p w14:paraId="6A855F0F" w14:textId="77777777" w:rsidR="00085620" w:rsidRPr="005E4FCB" w:rsidRDefault="00085620" w:rsidP="001D21BE">
            <w:pPr>
              <w:rPr>
                <w:rFonts w:ascii="Arial" w:hAnsi="Arial" w:cs="Arial"/>
                <w:sz w:val="18"/>
                <w:szCs w:val="18"/>
              </w:rPr>
            </w:pPr>
            <w:r w:rsidRPr="005E4FCB">
              <w:rPr>
                <w:rFonts w:ascii="Arial" w:hAnsi="Arial" w:cs="Arial"/>
                <w:sz w:val="18"/>
                <w:szCs w:val="18"/>
              </w:rPr>
              <w:t>4.7.</w:t>
            </w:r>
          </w:p>
        </w:tc>
        <w:tc>
          <w:tcPr>
            <w:tcW w:w="4111" w:type="dxa"/>
          </w:tcPr>
          <w:p w14:paraId="199CBEC2"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Ценные бумаги предназначены для квалифицированных инвесторов</w:t>
            </w:r>
          </w:p>
        </w:tc>
        <w:tc>
          <w:tcPr>
            <w:tcW w:w="4785" w:type="dxa"/>
          </w:tcPr>
          <w:p w14:paraId="2D4ED911"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3ED5B286" w14:textId="77777777" w:rsidTr="001D21BE">
        <w:tc>
          <w:tcPr>
            <w:tcW w:w="851" w:type="dxa"/>
            <w:shd w:val="clear" w:color="auto" w:fill="auto"/>
          </w:tcPr>
          <w:p w14:paraId="66743651" w14:textId="77777777" w:rsidR="00085620" w:rsidRPr="005E4FCB" w:rsidRDefault="00085620" w:rsidP="001D21BE">
            <w:pPr>
              <w:rPr>
                <w:rFonts w:ascii="Arial" w:hAnsi="Arial" w:cs="Arial"/>
                <w:sz w:val="18"/>
                <w:szCs w:val="18"/>
              </w:rPr>
            </w:pPr>
            <w:r w:rsidRPr="005E4FCB">
              <w:rPr>
                <w:rFonts w:ascii="Arial" w:hAnsi="Arial" w:cs="Arial"/>
                <w:sz w:val="18"/>
                <w:szCs w:val="18"/>
              </w:rPr>
              <w:t>4.8.</w:t>
            </w:r>
          </w:p>
        </w:tc>
        <w:tc>
          <w:tcPr>
            <w:tcW w:w="4111" w:type="dxa"/>
          </w:tcPr>
          <w:p w14:paraId="1354AADA"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Облигации выпущены для целей концессионного соглашения</w:t>
            </w:r>
          </w:p>
        </w:tc>
        <w:tc>
          <w:tcPr>
            <w:tcW w:w="4785" w:type="dxa"/>
          </w:tcPr>
          <w:p w14:paraId="322B367A"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14:paraId="286D9204" w14:textId="77777777" w:rsidTr="001D21BE">
        <w:tc>
          <w:tcPr>
            <w:tcW w:w="851" w:type="dxa"/>
            <w:shd w:val="clear" w:color="auto" w:fill="auto"/>
          </w:tcPr>
          <w:p w14:paraId="272E8E1B" w14:textId="77777777" w:rsidR="00085620" w:rsidRPr="005E4FCB" w:rsidRDefault="00085620" w:rsidP="001D21BE">
            <w:pPr>
              <w:rPr>
                <w:rFonts w:ascii="Arial" w:hAnsi="Arial" w:cs="Arial"/>
                <w:sz w:val="18"/>
                <w:szCs w:val="18"/>
              </w:rPr>
            </w:pPr>
            <w:r w:rsidRPr="005E4FCB">
              <w:rPr>
                <w:rFonts w:ascii="Arial" w:hAnsi="Arial" w:cs="Arial"/>
                <w:sz w:val="18"/>
                <w:szCs w:val="18"/>
              </w:rPr>
              <w:t>4.9.</w:t>
            </w:r>
          </w:p>
        </w:tc>
        <w:tc>
          <w:tcPr>
            <w:tcW w:w="4111" w:type="dxa"/>
          </w:tcPr>
          <w:p w14:paraId="400E69F7"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Исполнение обязательств по облигациям обеспечено государственной гарантией Российской Федерации и (или) поручительством, либо независимой гарантией государственных корпораций, распространяющейся на все выплаты эмитента по выпуску облигаций</w:t>
            </w:r>
          </w:p>
        </w:tc>
        <w:tc>
          <w:tcPr>
            <w:tcW w:w="4785" w:type="dxa"/>
          </w:tcPr>
          <w:p w14:paraId="0403FF80"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bl>
    <w:p w14:paraId="0E8765FE" w14:textId="77777777" w:rsidR="004274EC" w:rsidRPr="005E4FCB" w:rsidRDefault="004274EC" w:rsidP="00085620">
      <w:pPr>
        <w:rPr>
          <w:rFonts w:ascii="Arial" w:hAnsi="Arial" w:cs="Arial"/>
          <w:b/>
          <w:sz w:val="20"/>
          <w:szCs w:val="20"/>
          <w:lang w:val="ru-RU"/>
        </w:rPr>
      </w:pPr>
    </w:p>
    <w:p w14:paraId="7B608023"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5. Информация о дефолтах ценных бумаг эмитента</w:t>
      </w:r>
    </w:p>
    <w:tbl>
      <w:tblPr>
        <w:tblStyle w:val="af5"/>
        <w:tblW w:w="9747" w:type="dxa"/>
        <w:tblInd w:w="-34" w:type="dxa"/>
        <w:tblLook w:val="04A0" w:firstRow="1" w:lastRow="0" w:firstColumn="1" w:lastColumn="0" w:noHBand="0" w:noVBand="1"/>
      </w:tblPr>
      <w:tblGrid>
        <w:gridCol w:w="851"/>
        <w:gridCol w:w="4111"/>
        <w:gridCol w:w="992"/>
        <w:gridCol w:w="3793"/>
      </w:tblGrid>
      <w:tr w:rsidR="00085620" w:rsidRPr="009D754F" w14:paraId="108CBF8A" w14:textId="77777777" w:rsidTr="001D21BE">
        <w:tc>
          <w:tcPr>
            <w:tcW w:w="851" w:type="dxa"/>
            <w:shd w:val="clear" w:color="auto" w:fill="auto"/>
          </w:tcPr>
          <w:p w14:paraId="4020A7C4" w14:textId="77777777" w:rsidR="00085620" w:rsidRPr="005E4FCB" w:rsidRDefault="00085620" w:rsidP="001D21BE">
            <w:pPr>
              <w:rPr>
                <w:rFonts w:ascii="Arial" w:hAnsi="Arial" w:cs="Arial"/>
                <w:sz w:val="18"/>
                <w:szCs w:val="18"/>
              </w:rPr>
            </w:pPr>
            <w:r w:rsidRPr="005E4FCB">
              <w:rPr>
                <w:rFonts w:ascii="Arial" w:hAnsi="Arial" w:cs="Arial"/>
                <w:sz w:val="18"/>
                <w:szCs w:val="18"/>
              </w:rPr>
              <w:t>5.1.</w:t>
            </w:r>
          </w:p>
        </w:tc>
        <w:tc>
          <w:tcPr>
            <w:tcW w:w="4111" w:type="dxa"/>
          </w:tcPr>
          <w:p w14:paraId="3FD0D701" w14:textId="77777777" w:rsidR="00085620" w:rsidRPr="005E4FCB" w:rsidRDefault="003967A4">
            <w:pPr>
              <w:rPr>
                <w:rFonts w:ascii="Arial" w:hAnsi="Arial" w:cs="Arial"/>
                <w:sz w:val="18"/>
                <w:szCs w:val="18"/>
              </w:rPr>
            </w:pPr>
            <w:r w:rsidRPr="005E4FCB">
              <w:rPr>
                <w:rFonts w:ascii="Arial" w:hAnsi="Arial" w:cs="Arial"/>
                <w:sz w:val="18"/>
                <w:szCs w:val="18"/>
              </w:rPr>
              <w:t>Случа</w:t>
            </w:r>
            <w:r>
              <w:rPr>
                <w:rFonts w:ascii="Arial" w:hAnsi="Arial" w:cs="Arial"/>
                <w:sz w:val="18"/>
                <w:szCs w:val="18"/>
                <w:lang w:val="ru-RU"/>
              </w:rPr>
              <w:t>и</w:t>
            </w:r>
            <w:r w:rsidRPr="005E4FCB">
              <w:rPr>
                <w:rFonts w:ascii="Arial" w:hAnsi="Arial" w:cs="Arial"/>
                <w:sz w:val="18"/>
                <w:szCs w:val="18"/>
              </w:rPr>
              <w:t xml:space="preserve"> </w:t>
            </w:r>
            <w:r w:rsidR="00085620" w:rsidRPr="005E4FCB">
              <w:rPr>
                <w:rFonts w:ascii="Arial" w:hAnsi="Arial" w:cs="Arial"/>
                <w:sz w:val="18"/>
                <w:szCs w:val="18"/>
              </w:rPr>
              <w:t xml:space="preserve">дефолта </w:t>
            </w:r>
          </w:p>
        </w:tc>
        <w:tc>
          <w:tcPr>
            <w:tcW w:w="4785" w:type="dxa"/>
            <w:gridSpan w:val="2"/>
          </w:tcPr>
          <w:p w14:paraId="49D5222C" w14:textId="77777777"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A70B6E" w14:paraId="6E2FAD78" w14:textId="77777777" w:rsidTr="001D21BE">
        <w:tc>
          <w:tcPr>
            <w:tcW w:w="851" w:type="dxa"/>
            <w:shd w:val="clear" w:color="auto" w:fill="auto"/>
          </w:tcPr>
          <w:p w14:paraId="029CC48A" w14:textId="77777777" w:rsidR="00085620" w:rsidRPr="005E4FCB" w:rsidRDefault="00085620" w:rsidP="001D21BE">
            <w:pPr>
              <w:rPr>
                <w:rFonts w:ascii="Arial" w:hAnsi="Arial" w:cs="Arial"/>
                <w:sz w:val="18"/>
                <w:szCs w:val="18"/>
              </w:rPr>
            </w:pPr>
            <w:r w:rsidRPr="005E4FCB">
              <w:rPr>
                <w:rFonts w:ascii="Arial" w:hAnsi="Arial" w:cs="Arial"/>
                <w:sz w:val="18"/>
                <w:szCs w:val="18"/>
              </w:rPr>
              <w:t>5.2.</w:t>
            </w:r>
          </w:p>
        </w:tc>
        <w:tc>
          <w:tcPr>
            <w:tcW w:w="8896" w:type="dxa"/>
            <w:gridSpan w:val="3"/>
          </w:tcPr>
          <w:p w14:paraId="532C8679"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Если с момента дефолта прошло менее 3-х лет, необходимо указать дату последнего дефолта (неисполнения обязательств) по каждому из выпусков облигаций эмитента, регистрационный номер и </w:t>
            </w:r>
            <w:r w:rsidRPr="005E4FCB">
              <w:rPr>
                <w:rFonts w:ascii="Arial" w:hAnsi="Arial" w:cs="Arial"/>
                <w:sz w:val="18"/>
                <w:szCs w:val="18"/>
                <w:lang w:val="ru-RU"/>
              </w:rPr>
              <w:lastRenderedPageBreak/>
              <w:t>дату его регистрации.</w:t>
            </w:r>
          </w:p>
        </w:tc>
      </w:tr>
      <w:tr w:rsidR="00085620" w:rsidRPr="009D754F" w14:paraId="1CF342F5" w14:textId="77777777" w:rsidTr="001D21BE">
        <w:tc>
          <w:tcPr>
            <w:tcW w:w="5954" w:type="dxa"/>
            <w:gridSpan w:val="3"/>
          </w:tcPr>
          <w:p w14:paraId="361EB973"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lastRenderedPageBreak/>
              <w:t>Регистрационный номер и дата регистрации</w:t>
            </w:r>
          </w:p>
        </w:tc>
        <w:tc>
          <w:tcPr>
            <w:tcW w:w="3793" w:type="dxa"/>
          </w:tcPr>
          <w:p w14:paraId="53BD36FC"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дефолта</w:t>
            </w:r>
          </w:p>
        </w:tc>
      </w:tr>
      <w:tr w:rsidR="00085620" w:rsidRPr="009D754F" w14:paraId="51076103" w14:textId="77777777" w:rsidTr="001D21BE">
        <w:tc>
          <w:tcPr>
            <w:tcW w:w="5954" w:type="dxa"/>
            <w:gridSpan w:val="3"/>
          </w:tcPr>
          <w:p w14:paraId="3B5C6993" w14:textId="77777777" w:rsidR="00085620" w:rsidRPr="005E4FCB" w:rsidRDefault="00085620" w:rsidP="001D21BE">
            <w:pPr>
              <w:rPr>
                <w:rFonts w:ascii="Arial" w:hAnsi="Arial" w:cs="Arial"/>
                <w:sz w:val="18"/>
                <w:szCs w:val="18"/>
              </w:rPr>
            </w:pPr>
          </w:p>
        </w:tc>
        <w:tc>
          <w:tcPr>
            <w:tcW w:w="3793" w:type="dxa"/>
          </w:tcPr>
          <w:p w14:paraId="634B0B8F" w14:textId="77777777" w:rsidR="00085620" w:rsidRPr="005E4FCB" w:rsidRDefault="00085620" w:rsidP="001D21BE">
            <w:pPr>
              <w:rPr>
                <w:rFonts w:ascii="Arial" w:hAnsi="Arial" w:cs="Arial"/>
                <w:sz w:val="18"/>
                <w:szCs w:val="18"/>
              </w:rPr>
            </w:pPr>
          </w:p>
        </w:tc>
      </w:tr>
    </w:tbl>
    <w:p w14:paraId="232197CB" w14:textId="77777777" w:rsidR="004274EC" w:rsidRPr="005E4FCB" w:rsidRDefault="004274EC" w:rsidP="00085620">
      <w:pPr>
        <w:jc w:val="both"/>
        <w:rPr>
          <w:rFonts w:ascii="Arial" w:hAnsi="Arial" w:cs="Arial"/>
          <w:b/>
          <w:sz w:val="20"/>
          <w:szCs w:val="20"/>
          <w:lang w:val="ru-RU"/>
        </w:rPr>
      </w:pPr>
    </w:p>
    <w:p w14:paraId="5AC90935" w14:textId="77777777" w:rsidR="00085620" w:rsidRPr="005E4FCB" w:rsidRDefault="00085620" w:rsidP="00085620">
      <w:pPr>
        <w:jc w:val="both"/>
        <w:rPr>
          <w:rFonts w:ascii="Arial" w:hAnsi="Arial" w:cs="Arial"/>
          <w:b/>
          <w:sz w:val="20"/>
          <w:szCs w:val="20"/>
          <w:lang w:val="ru-RU"/>
        </w:rPr>
      </w:pPr>
      <w:r w:rsidRPr="005E4FCB">
        <w:rPr>
          <w:rFonts w:ascii="Arial" w:hAnsi="Arial" w:cs="Arial"/>
          <w:b/>
          <w:sz w:val="20"/>
          <w:szCs w:val="20"/>
          <w:lang w:val="ru-RU"/>
        </w:rPr>
        <w:t>6.</w:t>
      </w:r>
      <w:r w:rsidRPr="005E4FCB">
        <w:rPr>
          <w:rFonts w:ascii="Arial" w:hAnsi="Arial" w:cs="Arial"/>
          <w:b/>
          <w:sz w:val="20"/>
          <w:szCs w:val="20"/>
        </w:rPr>
        <w:t> </w:t>
      </w:r>
      <w:r w:rsidRPr="005E4FCB">
        <w:rPr>
          <w:rFonts w:ascii="Arial" w:hAnsi="Arial" w:cs="Arial"/>
          <w:b/>
          <w:sz w:val="20"/>
          <w:szCs w:val="20"/>
          <w:lang w:val="ru-RU"/>
        </w:rPr>
        <w:t xml:space="preserve">Составление и раскрытие (опубликование) финансовой отчетности, составленной в соответствии с МСФО </w:t>
      </w:r>
      <w:r w:rsidRPr="005E4FCB">
        <w:rPr>
          <w:rFonts w:ascii="Arial" w:hAnsi="Arial" w:cs="Arial"/>
          <w:i/>
          <w:sz w:val="20"/>
          <w:szCs w:val="20"/>
          <w:lang w:val="ru-RU"/>
        </w:rPr>
        <w:t>(заполняется при составлении)</w:t>
      </w:r>
    </w:p>
    <w:tbl>
      <w:tblPr>
        <w:tblStyle w:val="af5"/>
        <w:tblW w:w="9640" w:type="dxa"/>
        <w:tblInd w:w="-34" w:type="dxa"/>
        <w:tblLook w:val="04A0" w:firstRow="1" w:lastRow="0" w:firstColumn="1" w:lastColumn="0" w:noHBand="0" w:noVBand="1"/>
      </w:tblPr>
      <w:tblGrid>
        <w:gridCol w:w="1560"/>
        <w:gridCol w:w="1843"/>
        <w:gridCol w:w="1842"/>
        <w:gridCol w:w="4395"/>
      </w:tblGrid>
      <w:tr w:rsidR="00085620" w:rsidRPr="009D754F" w14:paraId="0B1906D4" w14:textId="77777777" w:rsidTr="001D21BE">
        <w:tc>
          <w:tcPr>
            <w:tcW w:w="1560" w:type="dxa"/>
          </w:tcPr>
          <w:p w14:paraId="6D731483" w14:textId="77777777" w:rsidR="00085620" w:rsidRPr="00D801AA" w:rsidRDefault="00085620" w:rsidP="001D21BE">
            <w:pPr>
              <w:rPr>
                <w:rFonts w:ascii="Arial" w:hAnsi="Arial" w:cs="Arial"/>
                <w:sz w:val="18"/>
                <w:szCs w:val="18"/>
                <w:lang w:val="ru-RU"/>
              </w:rPr>
            </w:pPr>
            <w:r w:rsidRPr="005E4FCB">
              <w:rPr>
                <w:rFonts w:ascii="Arial" w:hAnsi="Arial" w:cs="Arial"/>
                <w:sz w:val="18"/>
                <w:szCs w:val="18"/>
              </w:rPr>
              <w:t>Отчетный период</w:t>
            </w:r>
            <w:r w:rsidR="003967A4">
              <w:rPr>
                <w:rFonts w:ascii="Arial" w:hAnsi="Arial" w:cs="Arial"/>
                <w:sz w:val="18"/>
                <w:szCs w:val="18"/>
                <w:lang w:val="ru-RU"/>
              </w:rPr>
              <w:t xml:space="preserve"> (год)</w:t>
            </w:r>
          </w:p>
        </w:tc>
        <w:tc>
          <w:tcPr>
            <w:tcW w:w="1843" w:type="dxa"/>
          </w:tcPr>
          <w:p w14:paraId="72E6D2C2"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842" w:type="dxa"/>
          </w:tcPr>
          <w:p w14:paraId="1C304F58"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395" w:type="dxa"/>
          </w:tcPr>
          <w:p w14:paraId="0460A7FB" w14:textId="77777777" w:rsidR="00085620" w:rsidRPr="005E4FCB" w:rsidRDefault="00085620"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085620" w:rsidRPr="009D754F" w14:paraId="15AFFD86" w14:textId="77777777" w:rsidTr="001D21BE">
        <w:tc>
          <w:tcPr>
            <w:tcW w:w="1560" w:type="dxa"/>
          </w:tcPr>
          <w:p w14:paraId="5A27A0CC" w14:textId="77777777" w:rsidR="00085620" w:rsidRPr="005E4FCB" w:rsidRDefault="00085620" w:rsidP="001D21BE">
            <w:pPr>
              <w:rPr>
                <w:rFonts w:ascii="Arial" w:hAnsi="Arial" w:cs="Arial"/>
                <w:sz w:val="18"/>
                <w:szCs w:val="18"/>
              </w:rPr>
            </w:pPr>
          </w:p>
        </w:tc>
        <w:tc>
          <w:tcPr>
            <w:tcW w:w="1843" w:type="dxa"/>
          </w:tcPr>
          <w:p w14:paraId="3D508B46" w14:textId="77777777" w:rsidR="00085620" w:rsidRPr="005E4FCB" w:rsidRDefault="00085620" w:rsidP="001D21BE">
            <w:pPr>
              <w:rPr>
                <w:rFonts w:ascii="Arial" w:hAnsi="Arial" w:cs="Arial"/>
                <w:sz w:val="18"/>
                <w:szCs w:val="18"/>
              </w:rPr>
            </w:pPr>
          </w:p>
        </w:tc>
        <w:tc>
          <w:tcPr>
            <w:tcW w:w="1842" w:type="dxa"/>
          </w:tcPr>
          <w:p w14:paraId="55FBDC1D" w14:textId="77777777" w:rsidR="00085620" w:rsidRPr="005E4FCB" w:rsidRDefault="00085620" w:rsidP="001D21BE">
            <w:pPr>
              <w:rPr>
                <w:rFonts w:ascii="Arial" w:hAnsi="Arial" w:cs="Arial"/>
                <w:sz w:val="18"/>
                <w:szCs w:val="18"/>
              </w:rPr>
            </w:pPr>
          </w:p>
        </w:tc>
        <w:tc>
          <w:tcPr>
            <w:tcW w:w="4395" w:type="dxa"/>
          </w:tcPr>
          <w:p w14:paraId="3A381CA7" w14:textId="77777777" w:rsidR="00085620" w:rsidRPr="005E4FCB" w:rsidRDefault="00085620" w:rsidP="001D21BE">
            <w:pPr>
              <w:rPr>
                <w:rFonts w:ascii="Arial" w:hAnsi="Arial" w:cs="Arial"/>
                <w:sz w:val="18"/>
                <w:szCs w:val="18"/>
              </w:rPr>
            </w:pPr>
          </w:p>
        </w:tc>
      </w:tr>
      <w:tr w:rsidR="00085620" w:rsidRPr="009D754F" w14:paraId="2CFEBC12" w14:textId="77777777" w:rsidTr="001D21BE">
        <w:tc>
          <w:tcPr>
            <w:tcW w:w="1560" w:type="dxa"/>
          </w:tcPr>
          <w:p w14:paraId="1B9DC2C4" w14:textId="77777777" w:rsidR="00085620" w:rsidRPr="005E4FCB" w:rsidRDefault="00085620" w:rsidP="001D21BE">
            <w:pPr>
              <w:rPr>
                <w:rFonts w:ascii="Arial" w:hAnsi="Arial" w:cs="Arial"/>
                <w:sz w:val="18"/>
                <w:szCs w:val="18"/>
              </w:rPr>
            </w:pPr>
          </w:p>
        </w:tc>
        <w:tc>
          <w:tcPr>
            <w:tcW w:w="1843" w:type="dxa"/>
          </w:tcPr>
          <w:p w14:paraId="0E459ED1" w14:textId="77777777" w:rsidR="00085620" w:rsidRPr="005E4FCB" w:rsidRDefault="00085620" w:rsidP="001D21BE">
            <w:pPr>
              <w:rPr>
                <w:rFonts w:ascii="Arial" w:hAnsi="Arial" w:cs="Arial"/>
                <w:sz w:val="18"/>
                <w:szCs w:val="18"/>
              </w:rPr>
            </w:pPr>
          </w:p>
        </w:tc>
        <w:tc>
          <w:tcPr>
            <w:tcW w:w="1842" w:type="dxa"/>
          </w:tcPr>
          <w:p w14:paraId="1FEA6197" w14:textId="77777777" w:rsidR="00085620" w:rsidRPr="005E4FCB" w:rsidRDefault="00085620" w:rsidP="001D21BE">
            <w:pPr>
              <w:rPr>
                <w:rFonts w:ascii="Arial" w:hAnsi="Arial" w:cs="Arial"/>
                <w:sz w:val="18"/>
                <w:szCs w:val="18"/>
              </w:rPr>
            </w:pPr>
          </w:p>
        </w:tc>
        <w:tc>
          <w:tcPr>
            <w:tcW w:w="4395" w:type="dxa"/>
          </w:tcPr>
          <w:p w14:paraId="7DAE9107" w14:textId="77777777" w:rsidR="00085620" w:rsidRPr="005E4FCB" w:rsidRDefault="00085620" w:rsidP="001D21BE">
            <w:pPr>
              <w:rPr>
                <w:rFonts w:ascii="Arial" w:hAnsi="Arial" w:cs="Arial"/>
                <w:sz w:val="18"/>
                <w:szCs w:val="18"/>
              </w:rPr>
            </w:pPr>
          </w:p>
        </w:tc>
      </w:tr>
      <w:tr w:rsidR="00085620" w:rsidRPr="009D754F" w14:paraId="18CA48EE" w14:textId="77777777" w:rsidTr="001D21BE">
        <w:tc>
          <w:tcPr>
            <w:tcW w:w="1560" w:type="dxa"/>
          </w:tcPr>
          <w:p w14:paraId="4381C20D" w14:textId="77777777" w:rsidR="00085620" w:rsidRPr="005E4FCB" w:rsidRDefault="00085620" w:rsidP="001D21BE">
            <w:pPr>
              <w:rPr>
                <w:rFonts w:ascii="Arial" w:hAnsi="Arial" w:cs="Arial"/>
                <w:sz w:val="18"/>
                <w:szCs w:val="18"/>
              </w:rPr>
            </w:pPr>
          </w:p>
        </w:tc>
        <w:tc>
          <w:tcPr>
            <w:tcW w:w="1843" w:type="dxa"/>
          </w:tcPr>
          <w:p w14:paraId="63FE3973" w14:textId="77777777" w:rsidR="00085620" w:rsidRPr="005E4FCB" w:rsidRDefault="00085620" w:rsidP="001D21BE">
            <w:pPr>
              <w:rPr>
                <w:rFonts w:ascii="Arial" w:hAnsi="Arial" w:cs="Arial"/>
                <w:sz w:val="18"/>
                <w:szCs w:val="18"/>
              </w:rPr>
            </w:pPr>
          </w:p>
        </w:tc>
        <w:tc>
          <w:tcPr>
            <w:tcW w:w="1842" w:type="dxa"/>
          </w:tcPr>
          <w:p w14:paraId="2AEECA9E" w14:textId="77777777" w:rsidR="00085620" w:rsidRPr="005E4FCB" w:rsidRDefault="00085620" w:rsidP="001D21BE">
            <w:pPr>
              <w:rPr>
                <w:rFonts w:ascii="Arial" w:hAnsi="Arial" w:cs="Arial"/>
                <w:sz w:val="18"/>
                <w:szCs w:val="18"/>
              </w:rPr>
            </w:pPr>
          </w:p>
        </w:tc>
        <w:tc>
          <w:tcPr>
            <w:tcW w:w="4395" w:type="dxa"/>
          </w:tcPr>
          <w:p w14:paraId="25DFE112" w14:textId="77777777" w:rsidR="00085620" w:rsidRPr="005E4FCB" w:rsidRDefault="00085620" w:rsidP="001D21BE">
            <w:pPr>
              <w:rPr>
                <w:rFonts w:ascii="Arial" w:hAnsi="Arial" w:cs="Arial"/>
                <w:sz w:val="18"/>
                <w:szCs w:val="18"/>
              </w:rPr>
            </w:pPr>
          </w:p>
        </w:tc>
      </w:tr>
    </w:tbl>
    <w:p w14:paraId="235CA0B0" w14:textId="77777777" w:rsidR="004274EC" w:rsidRPr="005E4FCB" w:rsidRDefault="004274EC" w:rsidP="00085620">
      <w:pPr>
        <w:rPr>
          <w:rFonts w:ascii="Arial" w:hAnsi="Arial" w:cs="Arial"/>
          <w:b/>
          <w:sz w:val="20"/>
          <w:szCs w:val="20"/>
          <w:lang w:val="ru-RU"/>
        </w:rPr>
      </w:pPr>
    </w:p>
    <w:p w14:paraId="338D4BB1"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7. Информация о кредитных рейтингах, присвоенных эмитенту или выпускам ценных бумаг</w:t>
      </w:r>
    </w:p>
    <w:p w14:paraId="4E9D9147"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7.1. Кредитные рейтинги, присвоенные эмитенту</w:t>
      </w:r>
      <w:r w:rsidR="00FF248A" w:rsidRPr="005E4FCB">
        <w:rPr>
          <w:rFonts w:ascii="Arial" w:hAnsi="Arial" w:cs="Arial"/>
          <w:sz w:val="20"/>
          <w:szCs w:val="20"/>
          <w:lang w:val="ru-RU"/>
        </w:rPr>
        <w:t xml:space="preserve"> (при наличии)</w:t>
      </w:r>
    </w:p>
    <w:tbl>
      <w:tblPr>
        <w:tblStyle w:val="af5"/>
        <w:tblW w:w="0" w:type="auto"/>
        <w:tblLook w:val="04A0" w:firstRow="1" w:lastRow="0" w:firstColumn="1" w:lastColumn="0" w:noHBand="0" w:noVBand="1"/>
      </w:tblPr>
      <w:tblGrid>
        <w:gridCol w:w="3190"/>
        <w:gridCol w:w="3190"/>
        <w:gridCol w:w="3191"/>
      </w:tblGrid>
      <w:tr w:rsidR="00085620" w:rsidRPr="009D754F" w14:paraId="464F13D3" w14:textId="77777777" w:rsidTr="001D21BE">
        <w:tc>
          <w:tcPr>
            <w:tcW w:w="3190" w:type="dxa"/>
          </w:tcPr>
          <w:p w14:paraId="0DDB31AE" w14:textId="77777777"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14:paraId="2D0D8E5E" w14:textId="77777777"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14:paraId="7C1B81CA"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085620" w:rsidRPr="009D754F" w14:paraId="71D42977" w14:textId="77777777" w:rsidTr="001D21BE">
        <w:tc>
          <w:tcPr>
            <w:tcW w:w="3190" w:type="dxa"/>
          </w:tcPr>
          <w:p w14:paraId="62B85FA4" w14:textId="77777777" w:rsidR="00085620" w:rsidRPr="005E4FCB" w:rsidRDefault="00085620" w:rsidP="001D21BE">
            <w:pPr>
              <w:rPr>
                <w:rFonts w:ascii="Arial" w:hAnsi="Arial" w:cs="Arial"/>
                <w:sz w:val="18"/>
                <w:szCs w:val="18"/>
              </w:rPr>
            </w:pPr>
          </w:p>
        </w:tc>
        <w:tc>
          <w:tcPr>
            <w:tcW w:w="3190" w:type="dxa"/>
          </w:tcPr>
          <w:p w14:paraId="5639F630" w14:textId="77777777" w:rsidR="00085620" w:rsidRPr="005E4FCB" w:rsidRDefault="00085620" w:rsidP="001D21BE">
            <w:pPr>
              <w:rPr>
                <w:rFonts w:ascii="Arial" w:hAnsi="Arial" w:cs="Arial"/>
                <w:sz w:val="18"/>
                <w:szCs w:val="18"/>
              </w:rPr>
            </w:pPr>
          </w:p>
        </w:tc>
        <w:tc>
          <w:tcPr>
            <w:tcW w:w="3191" w:type="dxa"/>
          </w:tcPr>
          <w:p w14:paraId="08A66097" w14:textId="77777777" w:rsidR="00085620" w:rsidRPr="005E4FCB" w:rsidRDefault="00085620" w:rsidP="001D21BE">
            <w:pPr>
              <w:rPr>
                <w:rFonts w:ascii="Arial" w:hAnsi="Arial" w:cs="Arial"/>
                <w:sz w:val="18"/>
                <w:szCs w:val="18"/>
              </w:rPr>
            </w:pPr>
          </w:p>
        </w:tc>
      </w:tr>
    </w:tbl>
    <w:p w14:paraId="7347A54D"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7.2. Кредитные рейтинги, присвоенные выпуску ценных бумаг эмитента, в отношении которых заполняется анкета</w:t>
      </w:r>
      <w:r w:rsidR="00FF248A" w:rsidRPr="005E4FCB">
        <w:rPr>
          <w:rFonts w:ascii="Arial" w:hAnsi="Arial" w:cs="Arial"/>
          <w:sz w:val="20"/>
          <w:szCs w:val="20"/>
          <w:lang w:val="ru-RU"/>
        </w:rPr>
        <w:t xml:space="preserve"> (при наличии)</w:t>
      </w:r>
    </w:p>
    <w:tbl>
      <w:tblPr>
        <w:tblStyle w:val="af5"/>
        <w:tblW w:w="0" w:type="auto"/>
        <w:tblLook w:val="04A0" w:firstRow="1" w:lastRow="0" w:firstColumn="1" w:lastColumn="0" w:noHBand="0" w:noVBand="1"/>
      </w:tblPr>
      <w:tblGrid>
        <w:gridCol w:w="2392"/>
        <w:gridCol w:w="2393"/>
        <w:gridCol w:w="2393"/>
        <w:gridCol w:w="2393"/>
      </w:tblGrid>
      <w:tr w:rsidR="00085620" w:rsidRPr="009D754F" w14:paraId="736685B8" w14:textId="77777777" w:rsidTr="001D21BE">
        <w:tc>
          <w:tcPr>
            <w:tcW w:w="2392" w:type="dxa"/>
          </w:tcPr>
          <w:p w14:paraId="1E9D6A8B" w14:textId="77777777"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2393" w:type="dxa"/>
          </w:tcPr>
          <w:p w14:paraId="180D1BCF" w14:textId="77777777"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2393" w:type="dxa"/>
          </w:tcPr>
          <w:p w14:paraId="49F08859"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c>
          <w:tcPr>
            <w:tcW w:w="2393" w:type="dxa"/>
          </w:tcPr>
          <w:p w14:paraId="2BABA85B" w14:textId="77777777" w:rsidR="00085620" w:rsidRPr="005E4FCB" w:rsidRDefault="00085620" w:rsidP="001D21BE">
            <w:pPr>
              <w:rPr>
                <w:rFonts w:ascii="Arial" w:hAnsi="Arial" w:cs="Arial"/>
                <w:sz w:val="18"/>
                <w:szCs w:val="18"/>
              </w:rPr>
            </w:pPr>
            <w:r w:rsidRPr="005E4FCB">
              <w:rPr>
                <w:rFonts w:ascii="Arial" w:hAnsi="Arial" w:cs="Arial"/>
                <w:sz w:val="18"/>
                <w:szCs w:val="18"/>
              </w:rPr>
              <w:t>Регистрационный номер выпуска</w:t>
            </w:r>
          </w:p>
        </w:tc>
      </w:tr>
      <w:tr w:rsidR="00085620" w:rsidRPr="0052576C" w14:paraId="56E3161B" w14:textId="77777777" w:rsidTr="001D21BE">
        <w:tc>
          <w:tcPr>
            <w:tcW w:w="2392" w:type="dxa"/>
          </w:tcPr>
          <w:p w14:paraId="3F24DBCE" w14:textId="77777777" w:rsidR="00085620" w:rsidRPr="005E4FCB" w:rsidRDefault="00085620" w:rsidP="001D21BE">
            <w:pPr>
              <w:rPr>
                <w:rFonts w:ascii="Arial" w:hAnsi="Arial" w:cs="Arial"/>
                <w:sz w:val="20"/>
                <w:szCs w:val="20"/>
              </w:rPr>
            </w:pPr>
          </w:p>
        </w:tc>
        <w:tc>
          <w:tcPr>
            <w:tcW w:w="2393" w:type="dxa"/>
          </w:tcPr>
          <w:p w14:paraId="04114056" w14:textId="77777777" w:rsidR="00085620" w:rsidRPr="005E4FCB" w:rsidRDefault="00085620" w:rsidP="001D21BE">
            <w:pPr>
              <w:rPr>
                <w:rFonts w:ascii="Arial" w:hAnsi="Arial" w:cs="Arial"/>
                <w:sz w:val="20"/>
                <w:szCs w:val="20"/>
              </w:rPr>
            </w:pPr>
          </w:p>
        </w:tc>
        <w:tc>
          <w:tcPr>
            <w:tcW w:w="2393" w:type="dxa"/>
          </w:tcPr>
          <w:p w14:paraId="24DDD632" w14:textId="77777777" w:rsidR="00085620" w:rsidRPr="005E4FCB" w:rsidRDefault="00085620" w:rsidP="001D21BE">
            <w:pPr>
              <w:rPr>
                <w:rFonts w:ascii="Arial" w:hAnsi="Arial" w:cs="Arial"/>
                <w:sz w:val="20"/>
                <w:szCs w:val="20"/>
              </w:rPr>
            </w:pPr>
          </w:p>
        </w:tc>
        <w:tc>
          <w:tcPr>
            <w:tcW w:w="2393" w:type="dxa"/>
          </w:tcPr>
          <w:p w14:paraId="6D6F036B" w14:textId="77777777" w:rsidR="00085620" w:rsidRPr="005E4FCB" w:rsidRDefault="00085620" w:rsidP="001D21BE">
            <w:pPr>
              <w:rPr>
                <w:rFonts w:ascii="Arial" w:hAnsi="Arial" w:cs="Arial"/>
                <w:sz w:val="20"/>
                <w:szCs w:val="20"/>
              </w:rPr>
            </w:pPr>
          </w:p>
        </w:tc>
      </w:tr>
    </w:tbl>
    <w:p w14:paraId="60D3FBC6" w14:textId="77777777" w:rsidR="004274EC" w:rsidRPr="005E4FCB" w:rsidRDefault="004274EC" w:rsidP="00085620">
      <w:pPr>
        <w:rPr>
          <w:rFonts w:ascii="Arial" w:hAnsi="Arial" w:cs="Arial"/>
          <w:b/>
          <w:sz w:val="20"/>
          <w:szCs w:val="20"/>
          <w:lang w:val="ru-RU"/>
        </w:rPr>
      </w:pPr>
    </w:p>
    <w:p w14:paraId="3F6EBF55"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8. Информация о поручителе/гаранте</w:t>
      </w:r>
      <w:r w:rsidR="00FF248A" w:rsidRPr="005E4FCB">
        <w:rPr>
          <w:rFonts w:ascii="Arial" w:hAnsi="Arial" w:cs="Arial"/>
          <w:b/>
          <w:sz w:val="20"/>
          <w:szCs w:val="20"/>
          <w:lang w:val="ru-RU"/>
        </w:rPr>
        <w:t xml:space="preserve"> </w:t>
      </w:r>
      <w:r w:rsidR="00FF248A"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3510"/>
        <w:gridCol w:w="6061"/>
      </w:tblGrid>
      <w:tr w:rsidR="00085620" w:rsidRPr="00A70B6E" w14:paraId="0E27C590" w14:textId="77777777" w:rsidTr="00FF248A">
        <w:tc>
          <w:tcPr>
            <w:tcW w:w="3510" w:type="dxa"/>
          </w:tcPr>
          <w:p w14:paraId="16AF0902"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Исполнение обязательств по облигациям обеспечено поручительством</w:t>
            </w:r>
          </w:p>
        </w:tc>
        <w:tc>
          <w:tcPr>
            <w:tcW w:w="6061" w:type="dxa"/>
          </w:tcPr>
          <w:p w14:paraId="53F93F22" w14:textId="77777777"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Если да, необходимо указать:</w:t>
            </w:r>
          </w:p>
          <w:p w14:paraId="1BF7D80A" w14:textId="77777777" w:rsidR="00085620" w:rsidRPr="005E4FCB" w:rsidRDefault="00085620" w:rsidP="001D21BE">
            <w:pPr>
              <w:rPr>
                <w:rFonts w:ascii="Arial" w:hAnsi="Arial" w:cs="Arial"/>
                <w:sz w:val="18"/>
                <w:szCs w:val="18"/>
                <w:lang w:val="ru-RU"/>
              </w:rPr>
            </w:pPr>
            <w:r w:rsidRPr="005E4FCB">
              <w:rPr>
                <w:rFonts w:ascii="Arial" w:hAnsi="Arial" w:cs="Arial"/>
                <w:i/>
                <w:sz w:val="18"/>
                <w:szCs w:val="18"/>
                <w:lang w:val="ru-RU"/>
              </w:rPr>
              <w:t>Полное наименование поручителя/гаранта, его ИНН, ОГРН, место регистрации, вид обеспечения</w:t>
            </w:r>
          </w:p>
        </w:tc>
      </w:tr>
    </w:tbl>
    <w:p w14:paraId="26D2D532"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 xml:space="preserve">8.1. Кредитные рейтинги, присвоенные поручителю/гаранту </w:t>
      </w:r>
      <w:r w:rsidRPr="005E4FCB">
        <w:rPr>
          <w:rFonts w:ascii="Arial" w:hAnsi="Arial" w:cs="Arial"/>
          <w:i/>
          <w:sz w:val="20"/>
          <w:szCs w:val="20"/>
          <w:lang w:val="ru-RU"/>
        </w:rPr>
        <w:t>(в отношении каждого поручителя/гаранта, если их несколько)</w:t>
      </w:r>
    </w:p>
    <w:tbl>
      <w:tblPr>
        <w:tblStyle w:val="af5"/>
        <w:tblW w:w="0" w:type="auto"/>
        <w:tblLook w:val="04A0" w:firstRow="1" w:lastRow="0" w:firstColumn="1" w:lastColumn="0" w:noHBand="0" w:noVBand="1"/>
      </w:tblPr>
      <w:tblGrid>
        <w:gridCol w:w="3190"/>
        <w:gridCol w:w="3190"/>
        <w:gridCol w:w="3191"/>
      </w:tblGrid>
      <w:tr w:rsidR="00085620" w:rsidRPr="009D754F" w14:paraId="57C83B70" w14:textId="77777777" w:rsidTr="001D21BE">
        <w:tc>
          <w:tcPr>
            <w:tcW w:w="3190" w:type="dxa"/>
          </w:tcPr>
          <w:p w14:paraId="01499544" w14:textId="77777777"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14:paraId="7EF00AB8" w14:textId="77777777"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14:paraId="59D83DD0" w14:textId="77777777"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085620" w:rsidRPr="0052576C" w14:paraId="7F2003FD" w14:textId="77777777" w:rsidTr="001D21BE">
        <w:tc>
          <w:tcPr>
            <w:tcW w:w="3190" w:type="dxa"/>
          </w:tcPr>
          <w:p w14:paraId="379D2097" w14:textId="77777777" w:rsidR="00085620" w:rsidRPr="005E4FCB" w:rsidRDefault="00085620" w:rsidP="001D21BE">
            <w:pPr>
              <w:rPr>
                <w:rFonts w:ascii="Arial" w:hAnsi="Arial" w:cs="Arial"/>
                <w:sz w:val="20"/>
                <w:szCs w:val="20"/>
              </w:rPr>
            </w:pPr>
          </w:p>
        </w:tc>
        <w:tc>
          <w:tcPr>
            <w:tcW w:w="3190" w:type="dxa"/>
          </w:tcPr>
          <w:p w14:paraId="21F7FFB9" w14:textId="77777777" w:rsidR="00085620" w:rsidRPr="005E4FCB" w:rsidRDefault="00085620" w:rsidP="001D21BE">
            <w:pPr>
              <w:rPr>
                <w:rFonts w:ascii="Arial" w:hAnsi="Arial" w:cs="Arial"/>
                <w:sz w:val="20"/>
                <w:szCs w:val="20"/>
              </w:rPr>
            </w:pPr>
          </w:p>
        </w:tc>
        <w:tc>
          <w:tcPr>
            <w:tcW w:w="3191" w:type="dxa"/>
          </w:tcPr>
          <w:p w14:paraId="421A1EE5" w14:textId="77777777" w:rsidR="00085620" w:rsidRPr="005E4FCB" w:rsidRDefault="00085620" w:rsidP="001D21BE">
            <w:pPr>
              <w:rPr>
                <w:rFonts w:ascii="Arial" w:hAnsi="Arial" w:cs="Arial"/>
                <w:sz w:val="20"/>
                <w:szCs w:val="20"/>
              </w:rPr>
            </w:pPr>
          </w:p>
        </w:tc>
      </w:tr>
    </w:tbl>
    <w:p w14:paraId="0A460816" w14:textId="77777777"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 xml:space="preserve">8.2. Составление и раскрытие (опубликование) финансовой отчетности поручителя, составленной в соответствии с МСФО  </w:t>
      </w:r>
      <w:r w:rsidRPr="005E4FCB">
        <w:rPr>
          <w:rFonts w:ascii="Arial" w:hAnsi="Arial" w:cs="Arial"/>
          <w:i/>
          <w:sz w:val="20"/>
          <w:szCs w:val="20"/>
          <w:lang w:val="ru-RU"/>
        </w:rPr>
        <w:t>(в отношении каждого поручителя/гаранта, если их несколько)</w:t>
      </w:r>
    </w:p>
    <w:tbl>
      <w:tblPr>
        <w:tblStyle w:val="af5"/>
        <w:tblW w:w="9640" w:type="dxa"/>
        <w:tblInd w:w="-34" w:type="dxa"/>
        <w:tblLook w:val="04A0" w:firstRow="1" w:lastRow="0" w:firstColumn="1" w:lastColumn="0" w:noHBand="0" w:noVBand="1"/>
      </w:tblPr>
      <w:tblGrid>
        <w:gridCol w:w="1702"/>
        <w:gridCol w:w="1984"/>
        <w:gridCol w:w="1701"/>
        <w:gridCol w:w="4253"/>
      </w:tblGrid>
      <w:tr w:rsidR="00085620" w:rsidRPr="009D754F" w14:paraId="34D89727" w14:textId="77777777" w:rsidTr="001D21BE">
        <w:tc>
          <w:tcPr>
            <w:tcW w:w="1702" w:type="dxa"/>
          </w:tcPr>
          <w:p w14:paraId="3BB0DB2E" w14:textId="77777777" w:rsidR="00085620" w:rsidRPr="005E4FCB" w:rsidRDefault="00085620" w:rsidP="001D21BE">
            <w:pPr>
              <w:rPr>
                <w:rFonts w:ascii="Arial" w:hAnsi="Arial" w:cs="Arial"/>
                <w:sz w:val="18"/>
                <w:szCs w:val="18"/>
              </w:rPr>
            </w:pPr>
            <w:r w:rsidRPr="005E4FCB">
              <w:rPr>
                <w:rFonts w:ascii="Arial" w:hAnsi="Arial" w:cs="Arial"/>
                <w:sz w:val="18"/>
                <w:szCs w:val="18"/>
              </w:rPr>
              <w:t>Отчетный период</w:t>
            </w:r>
          </w:p>
        </w:tc>
        <w:tc>
          <w:tcPr>
            <w:tcW w:w="1984" w:type="dxa"/>
          </w:tcPr>
          <w:p w14:paraId="0AD54D7B"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701" w:type="dxa"/>
          </w:tcPr>
          <w:p w14:paraId="340A0C06" w14:textId="77777777" w:rsidR="00085620" w:rsidRPr="005E4FCB" w:rsidRDefault="00085620"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253" w:type="dxa"/>
          </w:tcPr>
          <w:p w14:paraId="007C1FB2" w14:textId="77777777" w:rsidR="00085620" w:rsidRPr="005E4FCB" w:rsidRDefault="00085620"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085620" w:rsidRPr="009D754F" w14:paraId="2B667E7C" w14:textId="77777777" w:rsidTr="001D21BE">
        <w:tc>
          <w:tcPr>
            <w:tcW w:w="1702" w:type="dxa"/>
          </w:tcPr>
          <w:p w14:paraId="742B8271" w14:textId="77777777" w:rsidR="00085620" w:rsidRPr="005E4FCB" w:rsidRDefault="00085620" w:rsidP="001D21BE">
            <w:pPr>
              <w:rPr>
                <w:rFonts w:ascii="Arial" w:hAnsi="Arial" w:cs="Arial"/>
                <w:sz w:val="18"/>
                <w:szCs w:val="18"/>
              </w:rPr>
            </w:pPr>
          </w:p>
        </w:tc>
        <w:tc>
          <w:tcPr>
            <w:tcW w:w="1984" w:type="dxa"/>
          </w:tcPr>
          <w:p w14:paraId="44381523" w14:textId="77777777" w:rsidR="00085620" w:rsidRPr="005E4FCB" w:rsidRDefault="00085620" w:rsidP="001D21BE">
            <w:pPr>
              <w:rPr>
                <w:rFonts w:ascii="Arial" w:hAnsi="Arial" w:cs="Arial"/>
                <w:sz w:val="18"/>
                <w:szCs w:val="18"/>
              </w:rPr>
            </w:pPr>
          </w:p>
        </w:tc>
        <w:tc>
          <w:tcPr>
            <w:tcW w:w="1701" w:type="dxa"/>
          </w:tcPr>
          <w:p w14:paraId="368FA6F9" w14:textId="77777777" w:rsidR="00085620" w:rsidRPr="005E4FCB" w:rsidRDefault="00085620" w:rsidP="001D21BE">
            <w:pPr>
              <w:rPr>
                <w:rFonts w:ascii="Arial" w:hAnsi="Arial" w:cs="Arial"/>
                <w:sz w:val="18"/>
                <w:szCs w:val="18"/>
              </w:rPr>
            </w:pPr>
          </w:p>
        </w:tc>
        <w:tc>
          <w:tcPr>
            <w:tcW w:w="4253" w:type="dxa"/>
          </w:tcPr>
          <w:p w14:paraId="40056E55" w14:textId="77777777" w:rsidR="00085620" w:rsidRPr="005E4FCB" w:rsidRDefault="00085620" w:rsidP="001D21BE">
            <w:pPr>
              <w:rPr>
                <w:rFonts w:ascii="Arial" w:hAnsi="Arial" w:cs="Arial"/>
                <w:sz w:val="18"/>
                <w:szCs w:val="18"/>
              </w:rPr>
            </w:pPr>
          </w:p>
        </w:tc>
      </w:tr>
      <w:tr w:rsidR="00085620" w:rsidRPr="009D754F" w14:paraId="7BCDB332" w14:textId="77777777" w:rsidTr="001D21BE">
        <w:tc>
          <w:tcPr>
            <w:tcW w:w="1702" w:type="dxa"/>
          </w:tcPr>
          <w:p w14:paraId="160F1917" w14:textId="77777777" w:rsidR="00085620" w:rsidRPr="005E4FCB" w:rsidRDefault="00085620" w:rsidP="001D21BE">
            <w:pPr>
              <w:rPr>
                <w:rFonts w:ascii="Arial" w:hAnsi="Arial" w:cs="Arial"/>
                <w:sz w:val="18"/>
                <w:szCs w:val="18"/>
              </w:rPr>
            </w:pPr>
          </w:p>
        </w:tc>
        <w:tc>
          <w:tcPr>
            <w:tcW w:w="1984" w:type="dxa"/>
          </w:tcPr>
          <w:p w14:paraId="5C424A1D" w14:textId="77777777" w:rsidR="00085620" w:rsidRPr="005E4FCB" w:rsidRDefault="00085620" w:rsidP="001D21BE">
            <w:pPr>
              <w:rPr>
                <w:rFonts w:ascii="Arial" w:hAnsi="Arial" w:cs="Arial"/>
                <w:sz w:val="18"/>
                <w:szCs w:val="18"/>
              </w:rPr>
            </w:pPr>
          </w:p>
        </w:tc>
        <w:tc>
          <w:tcPr>
            <w:tcW w:w="1701" w:type="dxa"/>
          </w:tcPr>
          <w:p w14:paraId="762234AA" w14:textId="77777777" w:rsidR="00085620" w:rsidRPr="005E4FCB" w:rsidRDefault="00085620" w:rsidP="001D21BE">
            <w:pPr>
              <w:rPr>
                <w:rFonts w:ascii="Arial" w:hAnsi="Arial" w:cs="Arial"/>
                <w:sz w:val="18"/>
                <w:szCs w:val="18"/>
              </w:rPr>
            </w:pPr>
          </w:p>
        </w:tc>
        <w:tc>
          <w:tcPr>
            <w:tcW w:w="4253" w:type="dxa"/>
          </w:tcPr>
          <w:p w14:paraId="194B60CF" w14:textId="77777777" w:rsidR="00085620" w:rsidRPr="005E4FCB" w:rsidRDefault="00085620" w:rsidP="001D21BE">
            <w:pPr>
              <w:rPr>
                <w:rFonts w:ascii="Arial" w:hAnsi="Arial" w:cs="Arial"/>
                <w:sz w:val="18"/>
                <w:szCs w:val="18"/>
              </w:rPr>
            </w:pPr>
          </w:p>
        </w:tc>
      </w:tr>
      <w:tr w:rsidR="00085620" w:rsidRPr="009D754F" w14:paraId="46CFDE0B" w14:textId="77777777" w:rsidTr="001D21BE">
        <w:tc>
          <w:tcPr>
            <w:tcW w:w="1702" w:type="dxa"/>
          </w:tcPr>
          <w:p w14:paraId="1D6088BE" w14:textId="77777777" w:rsidR="00085620" w:rsidRPr="005E4FCB" w:rsidRDefault="00085620" w:rsidP="001D21BE">
            <w:pPr>
              <w:rPr>
                <w:rFonts w:ascii="Arial" w:hAnsi="Arial" w:cs="Arial"/>
                <w:sz w:val="18"/>
                <w:szCs w:val="18"/>
              </w:rPr>
            </w:pPr>
          </w:p>
        </w:tc>
        <w:tc>
          <w:tcPr>
            <w:tcW w:w="1984" w:type="dxa"/>
          </w:tcPr>
          <w:p w14:paraId="1B6A9301" w14:textId="77777777" w:rsidR="00085620" w:rsidRPr="005E4FCB" w:rsidRDefault="00085620" w:rsidP="001D21BE">
            <w:pPr>
              <w:rPr>
                <w:rFonts w:ascii="Arial" w:hAnsi="Arial" w:cs="Arial"/>
                <w:sz w:val="18"/>
                <w:szCs w:val="18"/>
              </w:rPr>
            </w:pPr>
          </w:p>
        </w:tc>
        <w:tc>
          <w:tcPr>
            <w:tcW w:w="1701" w:type="dxa"/>
          </w:tcPr>
          <w:p w14:paraId="629646C2" w14:textId="77777777" w:rsidR="00085620" w:rsidRPr="005E4FCB" w:rsidRDefault="00085620" w:rsidP="001D21BE">
            <w:pPr>
              <w:rPr>
                <w:rFonts w:ascii="Arial" w:hAnsi="Arial" w:cs="Arial"/>
                <w:sz w:val="18"/>
                <w:szCs w:val="18"/>
              </w:rPr>
            </w:pPr>
          </w:p>
        </w:tc>
        <w:tc>
          <w:tcPr>
            <w:tcW w:w="4253" w:type="dxa"/>
          </w:tcPr>
          <w:p w14:paraId="3A255F90" w14:textId="77777777" w:rsidR="00085620" w:rsidRPr="005E4FCB" w:rsidRDefault="00085620" w:rsidP="001D21BE">
            <w:pPr>
              <w:rPr>
                <w:rFonts w:ascii="Arial" w:hAnsi="Arial" w:cs="Arial"/>
                <w:sz w:val="18"/>
                <w:szCs w:val="18"/>
              </w:rPr>
            </w:pPr>
          </w:p>
        </w:tc>
      </w:tr>
    </w:tbl>
    <w:p w14:paraId="2F8637D2" w14:textId="77777777" w:rsidR="004274EC" w:rsidRPr="005E4FCB" w:rsidRDefault="004274EC" w:rsidP="00085620">
      <w:pPr>
        <w:rPr>
          <w:rFonts w:ascii="Arial" w:hAnsi="Arial" w:cs="Arial"/>
          <w:b/>
          <w:sz w:val="20"/>
          <w:szCs w:val="20"/>
          <w:lang w:val="ru-RU"/>
        </w:rPr>
      </w:pPr>
    </w:p>
    <w:p w14:paraId="4B183560"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9. Информация о представителе владельцев облигаций</w:t>
      </w:r>
      <w:r w:rsidR="00FF248A" w:rsidRPr="005E4FCB">
        <w:rPr>
          <w:rFonts w:ascii="Arial" w:hAnsi="Arial" w:cs="Arial"/>
          <w:b/>
          <w:sz w:val="20"/>
          <w:szCs w:val="20"/>
          <w:lang w:val="ru-RU"/>
        </w:rPr>
        <w:t xml:space="preserve"> </w:t>
      </w:r>
      <w:r w:rsidR="00FF248A"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4785"/>
        <w:gridCol w:w="4786"/>
      </w:tblGrid>
      <w:tr w:rsidR="00085620" w:rsidRPr="00A70B6E" w14:paraId="529C34F8" w14:textId="77777777" w:rsidTr="001D21BE">
        <w:tc>
          <w:tcPr>
            <w:tcW w:w="4785" w:type="dxa"/>
          </w:tcPr>
          <w:p w14:paraId="7AC485A7" w14:textId="77777777"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Эмитентом определен представитель владельцев облигаций (ПВО)</w:t>
            </w:r>
          </w:p>
        </w:tc>
        <w:tc>
          <w:tcPr>
            <w:tcW w:w="4786" w:type="dxa"/>
          </w:tcPr>
          <w:p w14:paraId="60485971" w14:textId="77777777"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Если да, необходимо указать: Полное наименование ПВО, его ИНН, ОГРН и дату внесения записи в ЕГРЮЛ, место регистрации и его место нахождения</w:t>
            </w:r>
          </w:p>
        </w:tc>
      </w:tr>
    </w:tbl>
    <w:p w14:paraId="4DA8DDAB" w14:textId="77777777" w:rsidR="00085620" w:rsidRPr="005E4FCB" w:rsidRDefault="00085620" w:rsidP="00085620">
      <w:pPr>
        <w:rPr>
          <w:rFonts w:ascii="Arial" w:hAnsi="Arial" w:cs="Arial"/>
          <w:sz w:val="20"/>
          <w:szCs w:val="20"/>
          <w:lang w:val="ru-RU"/>
        </w:rPr>
      </w:pPr>
    </w:p>
    <w:p w14:paraId="624CBF36" w14:textId="77777777"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 xml:space="preserve">10. Информация об организации, осуществляющей функции продавца ценной бумаги при размещении на Бирже </w:t>
      </w:r>
      <w:r w:rsidR="00FF248A" w:rsidRPr="005E4FCB">
        <w:rPr>
          <w:rFonts w:ascii="Arial" w:hAnsi="Arial" w:cs="Arial"/>
          <w:sz w:val="20"/>
          <w:szCs w:val="20"/>
          <w:lang w:val="ru-RU"/>
        </w:rPr>
        <w:t>(заполняется при подаче анкеты для размещения)</w:t>
      </w:r>
    </w:p>
    <w:tbl>
      <w:tblPr>
        <w:tblStyle w:val="af5"/>
        <w:tblW w:w="0" w:type="auto"/>
        <w:tblLook w:val="04A0" w:firstRow="1" w:lastRow="0" w:firstColumn="1" w:lastColumn="0" w:noHBand="0" w:noVBand="1"/>
      </w:tblPr>
      <w:tblGrid>
        <w:gridCol w:w="4785"/>
        <w:gridCol w:w="4786"/>
      </w:tblGrid>
      <w:tr w:rsidR="00085620" w:rsidRPr="009D754F" w14:paraId="4DD79044" w14:textId="77777777" w:rsidTr="001D21BE">
        <w:tc>
          <w:tcPr>
            <w:tcW w:w="4785" w:type="dxa"/>
          </w:tcPr>
          <w:p w14:paraId="35506F82" w14:textId="77777777" w:rsidR="00085620" w:rsidRPr="005E4FCB" w:rsidRDefault="00085620" w:rsidP="001D21BE">
            <w:pPr>
              <w:rPr>
                <w:rFonts w:ascii="Arial" w:hAnsi="Arial" w:cs="Arial"/>
                <w:sz w:val="18"/>
                <w:szCs w:val="18"/>
              </w:rPr>
            </w:pPr>
            <w:r w:rsidRPr="005E4FCB">
              <w:rPr>
                <w:rFonts w:ascii="Arial" w:hAnsi="Arial" w:cs="Arial"/>
                <w:sz w:val="18"/>
                <w:szCs w:val="18"/>
              </w:rPr>
              <w:t>Полное наименование</w:t>
            </w:r>
          </w:p>
        </w:tc>
        <w:tc>
          <w:tcPr>
            <w:tcW w:w="4786" w:type="dxa"/>
          </w:tcPr>
          <w:p w14:paraId="69D28F7D" w14:textId="77777777" w:rsidR="00085620" w:rsidRPr="005E4FCB" w:rsidRDefault="00085620" w:rsidP="001D21BE">
            <w:pPr>
              <w:rPr>
                <w:rFonts w:ascii="Arial" w:hAnsi="Arial" w:cs="Arial"/>
                <w:b/>
                <w:sz w:val="18"/>
                <w:szCs w:val="18"/>
              </w:rPr>
            </w:pPr>
          </w:p>
        </w:tc>
      </w:tr>
      <w:tr w:rsidR="00085620" w:rsidRPr="009D754F" w14:paraId="6B7A6A8B" w14:textId="77777777" w:rsidTr="001D21BE">
        <w:tc>
          <w:tcPr>
            <w:tcW w:w="4785" w:type="dxa"/>
          </w:tcPr>
          <w:p w14:paraId="61C66315" w14:textId="77777777" w:rsidR="00085620" w:rsidRPr="005E4FCB" w:rsidRDefault="00085620" w:rsidP="001D21BE">
            <w:pPr>
              <w:rPr>
                <w:rFonts w:ascii="Arial" w:hAnsi="Arial" w:cs="Arial"/>
                <w:sz w:val="18"/>
                <w:szCs w:val="18"/>
              </w:rPr>
            </w:pPr>
            <w:r w:rsidRPr="005E4FCB">
              <w:rPr>
                <w:rFonts w:ascii="Arial" w:hAnsi="Arial" w:cs="Arial"/>
                <w:sz w:val="18"/>
                <w:szCs w:val="18"/>
              </w:rPr>
              <w:t>ОГРН/ИНН</w:t>
            </w:r>
          </w:p>
        </w:tc>
        <w:tc>
          <w:tcPr>
            <w:tcW w:w="4786" w:type="dxa"/>
          </w:tcPr>
          <w:p w14:paraId="12D4096E" w14:textId="77777777" w:rsidR="00085620" w:rsidRPr="005E4FCB" w:rsidRDefault="00085620" w:rsidP="001D21BE">
            <w:pPr>
              <w:rPr>
                <w:rFonts w:ascii="Arial" w:hAnsi="Arial" w:cs="Arial"/>
                <w:b/>
                <w:sz w:val="18"/>
                <w:szCs w:val="18"/>
              </w:rPr>
            </w:pPr>
          </w:p>
        </w:tc>
      </w:tr>
      <w:tr w:rsidR="00085620" w:rsidRPr="009D754F" w14:paraId="68D520BE" w14:textId="77777777" w:rsidTr="001D21BE">
        <w:tc>
          <w:tcPr>
            <w:tcW w:w="4785" w:type="dxa"/>
          </w:tcPr>
          <w:p w14:paraId="52564F6E" w14:textId="77777777" w:rsidR="00085620" w:rsidRPr="005E4FCB" w:rsidRDefault="00085620" w:rsidP="001D21BE">
            <w:pPr>
              <w:rPr>
                <w:rFonts w:ascii="Arial" w:hAnsi="Arial" w:cs="Arial"/>
                <w:sz w:val="18"/>
                <w:szCs w:val="18"/>
              </w:rPr>
            </w:pPr>
            <w:r w:rsidRPr="005E4FCB">
              <w:rPr>
                <w:rFonts w:ascii="Arial" w:hAnsi="Arial" w:cs="Arial"/>
                <w:sz w:val="18"/>
                <w:szCs w:val="18"/>
              </w:rPr>
              <w:t>Контактное лицо</w:t>
            </w:r>
          </w:p>
          <w:p w14:paraId="54320F3E" w14:textId="77777777" w:rsidR="00085620" w:rsidRPr="005E4FCB" w:rsidRDefault="00085620" w:rsidP="001D21BE">
            <w:pPr>
              <w:rPr>
                <w:rFonts w:ascii="Arial" w:hAnsi="Arial" w:cs="Arial"/>
                <w:sz w:val="18"/>
                <w:szCs w:val="18"/>
              </w:rPr>
            </w:pPr>
          </w:p>
        </w:tc>
        <w:tc>
          <w:tcPr>
            <w:tcW w:w="4786" w:type="dxa"/>
          </w:tcPr>
          <w:p w14:paraId="1F7FA706" w14:textId="77777777" w:rsidR="00085620" w:rsidRPr="005E4FCB" w:rsidRDefault="00085620"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7F37616D" w14:textId="77777777" w:rsidR="00085620" w:rsidRPr="005E4FCB" w:rsidRDefault="00085620"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14:paraId="0AA1810C" w14:textId="77777777" w:rsidR="00085620" w:rsidRPr="005E4FCB" w:rsidRDefault="00085620"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70E052CB" w14:textId="77777777" w:rsidR="00085620" w:rsidRPr="005E4FCB" w:rsidRDefault="00085620" w:rsidP="001D21BE">
            <w:pPr>
              <w:jc w:val="both"/>
              <w:rPr>
                <w:rFonts w:ascii="Arial" w:hAnsi="Arial" w:cs="Arial"/>
                <w:sz w:val="18"/>
                <w:szCs w:val="18"/>
              </w:rPr>
            </w:pPr>
            <w:r w:rsidRPr="005E4FCB">
              <w:rPr>
                <w:rFonts w:ascii="Arial" w:hAnsi="Arial" w:cs="Arial"/>
                <w:sz w:val="18"/>
                <w:szCs w:val="18"/>
              </w:rPr>
              <w:t>Адрес электронной почты:</w:t>
            </w:r>
          </w:p>
        </w:tc>
      </w:tr>
    </w:tbl>
    <w:p w14:paraId="5356018C" w14:textId="77777777" w:rsidR="00085620" w:rsidRPr="005E4FCB" w:rsidRDefault="00085620" w:rsidP="00085620">
      <w:pPr>
        <w:rPr>
          <w:rFonts w:ascii="Arial" w:hAnsi="Arial" w:cs="Arial"/>
          <w:b/>
          <w:sz w:val="20"/>
          <w:szCs w:val="20"/>
        </w:rPr>
      </w:pPr>
    </w:p>
    <w:p w14:paraId="2586409C" w14:textId="77777777" w:rsidR="00A426C1" w:rsidRPr="005E4FCB" w:rsidRDefault="00A426C1" w:rsidP="00A426C1">
      <w:pPr>
        <w:rPr>
          <w:rFonts w:ascii="Arial" w:hAnsi="Arial" w:cs="Arial"/>
          <w:b/>
          <w:sz w:val="20"/>
          <w:szCs w:val="20"/>
          <w:lang w:val="ru-RU"/>
        </w:rPr>
      </w:pPr>
      <w:r w:rsidRPr="005E4FCB">
        <w:rPr>
          <w:rFonts w:ascii="Arial" w:hAnsi="Arial" w:cs="Arial"/>
          <w:b/>
          <w:sz w:val="20"/>
          <w:szCs w:val="20"/>
          <w:lang w:val="ru-RU"/>
        </w:rPr>
        <w:t xml:space="preserve">11. Информация о размещении ценных бумаг </w:t>
      </w:r>
      <w:r w:rsidRPr="005E4FCB">
        <w:rPr>
          <w:rFonts w:ascii="Arial" w:hAnsi="Arial" w:cs="Arial"/>
          <w:sz w:val="20"/>
          <w:szCs w:val="20"/>
          <w:lang w:val="ru-RU"/>
        </w:rPr>
        <w:t>(заполняется при размещении)</w:t>
      </w:r>
    </w:p>
    <w:tbl>
      <w:tblPr>
        <w:tblStyle w:val="af5"/>
        <w:tblW w:w="0" w:type="auto"/>
        <w:tblInd w:w="-34" w:type="dxa"/>
        <w:tblLook w:val="04A0" w:firstRow="1" w:lastRow="0" w:firstColumn="1" w:lastColumn="0" w:noHBand="0" w:noVBand="1"/>
      </w:tblPr>
      <w:tblGrid>
        <w:gridCol w:w="709"/>
        <w:gridCol w:w="4111"/>
        <w:gridCol w:w="4785"/>
      </w:tblGrid>
      <w:tr w:rsidR="00A426C1" w:rsidRPr="009D754F" w14:paraId="3FC95144" w14:textId="77777777" w:rsidTr="00A426C1">
        <w:tc>
          <w:tcPr>
            <w:tcW w:w="709" w:type="dxa"/>
            <w:shd w:val="clear" w:color="auto" w:fill="auto"/>
          </w:tcPr>
          <w:p w14:paraId="2A6977F7"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.1.</w:t>
            </w:r>
          </w:p>
        </w:tc>
        <w:tc>
          <w:tcPr>
            <w:tcW w:w="4111" w:type="dxa"/>
          </w:tcPr>
          <w:p w14:paraId="2B2C09A9" w14:textId="77777777" w:rsidR="00A426C1" w:rsidRPr="005E4FCB" w:rsidRDefault="00A426C1" w:rsidP="00A426C1">
            <w:pPr>
              <w:rPr>
                <w:rFonts w:ascii="Arial" w:hAnsi="Arial" w:cs="Arial"/>
                <w:sz w:val="18"/>
                <w:szCs w:val="18"/>
              </w:rPr>
            </w:pPr>
            <w:r w:rsidRPr="005E4FCB">
              <w:rPr>
                <w:rFonts w:ascii="Arial" w:hAnsi="Arial" w:cs="Arial"/>
                <w:sz w:val="18"/>
                <w:szCs w:val="18"/>
              </w:rPr>
              <w:t>Способ размещения</w:t>
            </w:r>
          </w:p>
        </w:tc>
        <w:tc>
          <w:tcPr>
            <w:tcW w:w="4785" w:type="dxa"/>
          </w:tcPr>
          <w:p w14:paraId="537B6472" w14:textId="77777777" w:rsidR="00A426C1" w:rsidRPr="005E4FCB" w:rsidRDefault="00A426C1" w:rsidP="00A426C1">
            <w:pPr>
              <w:rPr>
                <w:rFonts w:ascii="Arial" w:hAnsi="Arial" w:cs="Arial"/>
                <w:sz w:val="18"/>
                <w:szCs w:val="18"/>
              </w:rPr>
            </w:pPr>
            <w:r w:rsidRPr="005E4FCB">
              <w:rPr>
                <w:rFonts w:ascii="Arial" w:hAnsi="Arial" w:cs="Arial"/>
                <w:sz w:val="18"/>
                <w:szCs w:val="18"/>
              </w:rPr>
              <w:t>Открытая/закрытая подписка</w:t>
            </w:r>
          </w:p>
        </w:tc>
      </w:tr>
      <w:tr w:rsidR="00A426C1" w:rsidRPr="009D754F" w14:paraId="25D0AFC5" w14:textId="77777777" w:rsidTr="00A426C1">
        <w:tc>
          <w:tcPr>
            <w:tcW w:w="709" w:type="dxa"/>
            <w:shd w:val="clear" w:color="auto" w:fill="auto"/>
          </w:tcPr>
          <w:p w14:paraId="293F6E1A"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.2.</w:t>
            </w:r>
          </w:p>
        </w:tc>
        <w:tc>
          <w:tcPr>
            <w:tcW w:w="4111" w:type="dxa"/>
          </w:tcPr>
          <w:p w14:paraId="016FB178" w14:textId="77777777" w:rsidR="00A426C1" w:rsidRPr="005E4FCB" w:rsidRDefault="00A426C1" w:rsidP="00A426C1">
            <w:pPr>
              <w:rPr>
                <w:rFonts w:ascii="Arial" w:hAnsi="Arial" w:cs="Arial"/>
                <w:sz w:val="18"/>
                <w:szCs w:val="18"/>
              </w:rPr>
            </w:pPr>
            <w:r w:rsidRPr="005E4FCB">
              <w:rPr>
                <w:rFonts w:ascii="Arial" w:hAnsi="Arial" w:cs="Arial"/>
                <w:sz w:val="18"/>
                <w:szCs w:val="18"/>
              </w:rPr>
              <w:t>Дата начала размещения</w:t>
            </w:r>
          </w:p>
        </w:tc>
        <w:tc>
          <w:tcPr>
            <w:tcW w:w="4785" w:type="dxa"/>
          </w:tcPr>
          <w:p w14:paraId="34F7E9CA" w14:textId="77777777" w:rsidR="00A426C1" w:rsidRPr="005E4FCB" w:rsidRDefault="00A426C1" w:rsidP="00A426C1">
            <w:pPr>
              <w:rPr>
                <w:rFonts w:ascii="Arial" w:hAnsi="Arial" w:cs="Arial"/>
                <w:sz w:val="18"/>
                <w:szCs w:val="18"/>
              </w:rPr>
            </w:pPr>
          </w:p>
        </w:tc>
      </w:tr>
      <w:tr w:rsidR="00A426C1" w:rsidRPr="00A70B6E" w14:paraId="23154B8F" w14:textId="77777777" w:rsidTr="00A426C1">
        <w:tc>
          <w:tcPr>
            <w:tcW w:w="709" w:type="dxa"/>
            <w:shd w:val="clear" w:color="auto" w:fill="auto"/>
          </w:tcPr>
          <w:p w14:paraId="51F3DF30"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.3.</w:t>
            </w:r>
          </w:p>
        </w:tc>
        <w:tc>
          <w:tcPr>
            <w:tcW w:w="4111" w:type="dxa"/>
          </w:tcPr>
          <w:p w14:paraId="13C602A1"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Порядок определения даты окончания размещения</w:t>
            </w:r>
          </w:p>
        </w:tc>
        <w:tc>
          <w:tcPr>
            <w:tcW w:w="4785" w:type="dxa"/>
          </w:tcPr>
          <w:p w14:paraId="2E5F8F9D" w14:textId="77777777" w:rsidR="00A426C1" w:rsidRPr="005E4FCB" w:rsidRDefault="00A426C1" w:rsidP="00A426C1">
            <w:pPr>
              <w:rPr>
                <w:rFonts w:ascii="Arial" w:hAnsi="Arial" w:cs="Arial"/>
                <w:sz w:val="18"/>
                <w:szCs w:val="18"/>
                <w:lang w:val="ru-RU"/>
              </w:rPr>
            </w:pPr>
          </w:p>
        </w:tc>
      </w:tr>
      <w:tr w:rsidR="00A426C1" w:rsidRPr="009D754F" w14:paraId="65BF9D9E" w14:textId="77777777" w:rsidTr="00A426C1">
        <w:tc>
          <w:tcPr>
            <w:tcW w:w="709" w:type="dxa"/>
            <w:shd w:val="clear" w:color="auto" w:fill="auto"/>
          </w:tcPr>
          <w:p w14:paraId="03007868"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.4.</w:t>
            </w:r>
          </w:p>
        </w:tc>
        <w:tc>
          <w:tcPr>
            <w:tcW w:w="4111" w:type="dxa"/>
          </w:tcPr>
          <w:p w14:paraId="4417DDE3" w14:textId="77777777" w:rsidR="00A426C1" w:rsidRPr="005E4FCB" w:rsidRDefault="00A426C1" w:rsidP="00A426C1">
            <w:pPr>
              <w:rPr>
                <w:rFonts w:ascii="Arial" w:hAnsi="Arial" w:cs="Arial"/>
                <w:sz w:val="18"/>
                <w:szCs w:val="18"/>
              </w:rPr>
            </w:pPr>
            <w:r w:rsidRPr="005E4FCB">
              <w:rPr>
                <w:rFonts w:ascii="Arial" w:hAnsi="Arial" w:cs="Arial"/>
                <w:sz w:val="18"/>
                <w:szCs w:val="18"/>
              </w:rPr>
              <w:t>Порядок определения цены размещения</w:t>
            </w:r>
          </w:p>
        </w:tc>
        <w:tc>
          <w:tcPr>
            <w:tcW w:w="4785" w:type="dxa"/>
          </w:tcPr>
          <w:p w14:paraId="62A81878" w14:textId="77777777" w:rsidR="00A426C1" w:rsidRPr="005E4FCB" w:rsidRDefault="00A426C1" w:rsidP="00A426C1">
            <w:pPr>
              <w:rPr>
                <w:rFonts w:ascii="Arial" w:hAnsi="Arial" w:cs="Arial"/>
                <w:sz w:val="18"/>
                <w:szCs w:val="18"/>
              </w:rPr>
            </w:pPr>
          </w:p>
        </w:tc>
      </w:tr>
      <w:tr w:rsidR="00A426C1" w:rsidRPr="00A70B6E" w14:paraId="28B43E07" w14:textId="77777777" w:rsidTr="00A426C1">
        <w:tc>
          <w:tcPr>
            <w:tcW w:w="709" w:type="dxa"/>
            <w:shd w:val="clear" w:color="auto" w:fill="auto"/>
          </w:tcPr>
          <w:p w14:paraId="030E9111" w14:textId="77777777"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.5.</w:t>
            </w:r>
          </w:p>
        </w:tc>
        <w:tc>
          <w:tcPr>
            <w:tcW w:w="4111" w:type="dxa"/>
          </w:tcPr>
          <w:p w14:paraId="60DFE468"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Цена размещения (в % от номинала)</w:t>
            </w:r>
          </w:p>
        </w:tc>
        <w:tc>
          <w:tcPr>
            <w:tcW w:w="4785" w:type="dxa"/>
          </w:tcPr>
          <w:p w14:paraId="084A6292" w14:textId="77777777" w:rsidR="00A426C1" w:rsidRPr="005E4FCB" w:rsidRDefault="00A426C1" w:rsidP="00A426C1">
            <w:pPr>
              <w:rPr>
                <w:rFonts w:ascii="Arial" w:hAnsi="Arial" w:cs="Arial"/>
                <w:sz w:val="18"/>
                <w:szCs w:val="18"/>
                <w:lang w:val="ru-RU"/>
              </w:rPr>
            </w:pPr>
          </w:p>
        </w:tc>
      </w:tr>
      <w:tr w:rsidR="00A426C1" w:rsidRPr="009D754F" w14:paraId="28B389D9" w14:textId="77777777" w:rsidTr="00A426C1">
        <w:tc>
          <w:tcPr>
            <w:tcW w:w="709" w:type="dxa"/>
            <w:shd w:val="clear" w:color="auto" w:fill="auto"/>
          </w:tcPr>
          <w:p w14:paraId="25BC54DB"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11.6.</w:t>
            </w:r>
          </w:p>
        </w:tc>
        <w:tc>
          <w:tcPr>
            <w:tcW w:w="4111" w:type="dxa"/>
          </w:tcPr>
          <w:p w14:paraId="451025E2" w14:textId="77777777"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Валюта расчетов при размещении</w:t>
            </w:r>
          </w:p>
        </w:tc>
        <w:tc>
          <w:tcPr>
            <w:tcW w:w="4785" w:type="dxa"/>
          </w:tcPr>
          <w:p w14:paraId="178A1E27" w14:textId="77777777" w:rsidR="00A426C1" w:rsidRPr="005E4FCB" w:rsidRDefault="00A426C1" w:rsidP="00A426C1">
            <w:pPr>
              <w:rPr>
                <w:rFonts w:ascii="Arial" w:hAnsi="Arial" w:cs="Arial"/>
                <w:sz w:val="18"/>
                <w:szCs w:val="18"/>
                <w:lang w:val="ru-RU"/>
              </w:rPr>
            </w:pPr>
          </w:p>
        </w:tc>
      </w:tr>
    </w:tbl>
    <w:p w14:paraId="0ABC0ED8" w14:textId="77777777" w:rsidR="00A426C1" w:rsidRPr="005E4FCB" w:rsidRDefault="00A426C1" w:rsidP="00A426C1">
      <w:pPr>
        <w:rPr>
          <w:rFonts w:ascii="Arial" w:hAnsi="Arial" w:cs="Arial"/>
          <w:b/>
          <w:sz w:val="20"/>
          <w:szCs w:val="20"/>
          <w:lang w:val="ru-RU"/>
        </w:rPr>
      </w:pPr>
    </w:p>
    <w:p w14:paraId="6B92331B" w14:textId="77777777" w:rsidR="00A426C1" w:rsidRPr="005E4FCB" w:rsidRDefault="00A426C1" w:rsidP="00A426C1">
      <w:pPr>
        <w:rPr>
          <w:rFonts w:ascii="Arial" w:hAnsi="Arial" w:cs="Arial"/>
          <w:b/>
          <w:sz w:val="20"/>
          <w:szCs w:val="20"/>
          <w:lang w:val="ru-RU"/>
        </w:rPr>
      </w:pPr>
      <w:r w:rsidRPr="005E4FCB">
        <w:rPr>
          <w:rFonts w:ascii="Arial" w:hAnsi="Arial" w:cs="Arial"/>
          <w:b/>
          <w:sz w:val="20"/>
          <w:szCs w:val="20"/>
          <w:lang w:val="ru-RU"/>
        </w:rPr>
        <w:t xml:space="preserve">12. Комментарии: </w:t>
      </w:r>
      <w:r w:rsidRPr="005E4FCB">
        <w:rPr>
          <w:rFonts w:ascii="Arial" w:hAnsi="Arial" w:cs="Arial"/>
          <w:i/>
          <w:iCs/>
          <w:sz w:val="20"/>
          <w:szCs w:val="20"/>
          <w:lang w:val="ru-RU"/>
        </w:rPr>
        <w:t>(заполняется при необходимости)</w:t>
      </w:r>
    </w:p>
    <w:p w14:paraId="62BF8D51" w14:textId="77777777" w:rsidR="004274EC" w:rsidRPr="005E4FCB" w:rsidRDefault="004274EC" w:rsidP="00085620">
      <w:pPr>
        <w:rPr>
          <w:rFonts w:ascii="Arial" w:hAnsi="Arial" w:cs="Arial"/>
          <w:sz w:val="20"/>
          <w:szCs w:val="20"/>
          <w:lang w:val="ru-RU"/>
        </w:rPr>
      </w:pPr>
    </w:p>
    <w:p w14:paraId="699D35AA" w14:textId="77777777" w:rsidR="00A55461" w:rsidRPr="0052576C" w:rsidRDefault="00A55461" w:rsidP="00A55461">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14:paraId="4F20A169" w14:textId="77777777" w:rsidR="00A55461" w:rsidRPr="005E4FCB" w:rsidRDefault="00A55461" w:rsidP="00085620">
      <w:pPr>
        <w:rPr>
          <w:rFonts w:ascii="Arial" w:hAnsi="Arial" w:cs="Arial"/>
          <w:sz w:val="20"/>
          <w:szCs w:val="20"/>
          <w:lang w:val="ru-RU"/>
        </w:rPr>
      </w:pPr>
    </w:p>
    <w:p w14:paraId="31DD0D24" w14:textId="77777777" w:rsidR="00A55461" w:rsidRPr="005E4FCB" w:rsidRDefault="00A55461" w:rsidP="00085620">
      <w:pPr>
        <w:rPr>
          <w:rFonts w:ascii="Arial" w:hAnsi="Arial" w:cs="Arial"/>
          <w:sz w:val="20"/>
          <w:szCs w:val="20"/>
          <w:lang w:val="ru-RU"/>
        </w:rPr>
      </w:pPr>
    </w:p>
    <w:p w14:paraId="084DE94F" w14:textId="77777777" w:rsidR="00FD4D47" w:rsidRPr="005E4FCB" w:rsidRDefault="00FD4D47" w:rsidP="00FD4D47">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2FFC3D43" w14:textId="77777777" w:rsidR="00FD4D47" w:rsidRPr="005E4FCB" w:rsidRDefault="00FD4D47" w:rsidP="00FD4D47">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7AC70AB4" w14:textId="77777777" w:rsidR="00FD4D47" w:rsidRPr="005E4FCB" w:rsidRDefault="00FD4D47" w:rsidP="00FD4D47">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40F293A7" w14:textId="77777777" w:rsidR="00FD4D47" w:rsidRPr="005E4FCB" w:rsidRDefault="00FD4D47" w:rsidP="00FD4D47">
      <w:pPr>
        <w:rPr>
          <w:rFonts w:ascii="Arial" w:hAnsi="Arial" w:cs="Arial"/>
          <w:i/>
          <w:sz w:val="20"/>
          <w:szCs w:val="20"/>
          <w:lang w:val="ru-RU"/>
        </w:rPr>
      </w:pPr>
    </w:p>
    <w:p w14:paraId="351735AD" w14:textId="77777777" w:rsidR="00AA3E5C" w:rsidRPr="005E4FCB" w:rsidRDefault="00FD4D47" w:rsidP="001E25F5">
      <w:pPr>
        <w:rPr>
          <w:rFonts w:ascii="Arial" w:hAnsi="Arial" w:cs="Arial"/>
          <w:sz w:val="20"/>
          <w:szCs w:val="20"/>
          <w:lang w:val="ru-RU"/>
        </w:rPr>
      </w:pPr>
      <w:r w:rsidRPr="0052576C">
        <w:rPr>
          <w:rFonts w:ascii="Arial" w:hAnsi="Arial" w:cs="Arial"/>
          <w:sz w:val="20"/>
          <w:szCs w:val="20"/>
          <w:lang w:val="ru-RU"/>
        </w:rPr>
        <w:t>(А</w:t>
      </w:r>
      <w:r w:rsidR="00085620" w:rsidRPr="009D754F">
        <w:rPr>
          <w:rFonts w:ascii="Arial" w:hAnsi="Arial" w:cs="Arial"/>
          <w:sz w:val="20"/>
          <w:szCs w:val="20"/>
          <w:lang w:val="ru-RU"/>
        </w:rPr>
        <w:t>нкета должна быть прошита и скреплена печатью)</w:t>
      </w:r>
      <w:r w:rsidR="00AA3E5C" w:rsidRPr="005E4FCB">
        <w:rPr>
          <w:rFonts w:ascii="Arial" w:hAnsi="Arial" w:cs="Arial"/>
          <w:sz w:val="20"/>
          <w:szCs w:val="20"/>
          <w:lang w:val="ru-RU"/>
        </w:rPr>
        <w:br w:type="page"/>
      </w:r>
    </w:p>
    <w:p w14:paraId="5672F6AD" w14:textId="77777777" w:rsidR="001A24A5" w:rsidRPr="005E4FCB" w:rsidRDefault="001A24A5" w:rsidP="008941AA">
      <w:pPr>
        <w:pStyle w:val="2"/>
        <w:numPr>
          <w:ilvl w:val="1"/>
          <w:numId w:val="33"/>
        </w:numPr>
        <w:tabs>
          <w:tab w:val="clear" w:pos="1021"/>
        </w:tabs>
        <w:ind w:left="709" w:hanging="567"/>
        <w:rPr>
          <w:rFonts w:ascii="Arial" w:hAnsi="Arial" w:cs="Arial"/>
          <w:b w:val="0"/>
          <w:sz w:val="20"/>
          <w:u w:val="none"/>
        </w:rPr>
      </w:pPr>
      <w:bookmarkStart w:id="47" w:name="_Toc181185468"/>
      <w:r w:rsidRPr="005E4FCB">
        <w:rPr>
          <w:rFonts w:ascii="Arial" w:hAnsi="Arial" w:cs="Arial"/>
          <w:b w:val="0"/>
          <w:sz w:val="20"/>
          <w:u w:val="none"/>
        </w:rPr>
        <w:lastRenderedPageBreak/>
        <w:t>Анкета акций</w:t>
      </w:r>
      <w:r w:rsidRPr="005E4FCB">
        <w:rPr>
          <w:rFonts w:ascii="Arial" w:hAnsi="Arial" w:cs="Arial"/>
          <w:b w:val="0"/>
          <w:color w:val="000000"/>
          <w:sz w:val="20"/>
          <w:u w:val="none"/>
        </w:rPr>
        <w:t xml:space="preserve"> </w:t>
      </w:r>
      <w:r w:rsidRPr="005E4FCB">
        <w:rPr>
          <w:rFonts w:ascii="Arial" w:hAnsi="Arial" w:cs="Arial"/>
          <w:b w:val="0"/>
          <w:sz w:val="20"/>
          <w:u w:val="none"/>
        </w:rPr>
        <w:t>(для целей включения/</w:t>
      </w:r>
      <w:r w:rsidR="00986CE2" w:rsidRPr="005E4FCB">
        <w:rPr>
          <w:rFonts w:ascii="Arial" w:hAnsi="Arial" w:cs="Arial"/>
          <w:b w:val="0"/>
          <w:sz w:val="20"/>
          <w:u w:val="none"/>
        </w:rPr>
        <w:t>размещения/</w:t>
      </w:r>
      <w:r w:rsidRPr="005E4FCB">
        <w:rPr>
          <w:rFonts w:ascii="Arial" w:hAnsi="Arial" w:cs="Arial"/>
          <w:b w:val="0"/>
          <w:sz w:val="20"/>
          <w:u w:val="none"/>
        </w:rPr>
        <w:t>поддержания)</w:t>
      </w:r>
      <w:bookmarkEnd w:id="47"/>
    </w:p>
    <w:p w14:paraId="136E39F8" w14:textId="77777777" w:rsidR="001A24A5" w:rsidRPr="005E4FCB" w:rsidRDefault="001A24A5" w:rsidP="001E25F5">
      <w:pPr>
        <w:rPr>
          <w:rFonts w:ascii="Arial" w:hAnsi="Arial" w:cs="Arial"/>
          <w:sz w:val="20"/>
          <w:szCs w:val="20"/>
          <w:lang w:val="ru-RU"/>
        </w:rPr>
      </w:pPr>
    </w:p>
    <w:p w14:paraId="06B2A0E2" w14:textId="77777777" w:rsidR="001A24A5" w:rsidRPr="005E4FCB" w:rsidRDefault="001A24A5" w:rsidP="001A24A5">
      <w:pPr>
        <w:jc w:val="center"/>
        <w:rPr>
          <w:rFonts w:ascii="Arial" w:hAnsi="Arial" w:cs="Arial"/>
          <w:b/>
          <w:sz w:val="20"/>
          <w:szCs w:val="20"/>
          <w:lang w:val="ru-RU"/>
        </w:rPr>
      </w:pPr>
      <w:r w:rsidRPr="005E4FCB">
        <w:rPr>
          <w:rFonts w:ascii="Arial" w:hAnsi="Arial" w:cs="Arial"/>
          <w:b/>
          <w:sz w:val="20"/>
          <w:szCs w:val="20"/>
          <w:lang w:val="ru-RU"/>
        </w:rPr>
        <w:t>Анкета акций</w:t>
      </w:r>
    </w:p>
    <w:p w14:paraId="0DD2C403" w14:textId="77777777" w:rsidR="003967A4" w:rsidRPr="005E4FCB" w:rsidRDefault="003967A4" w:rsidP="00D801AA">
      <w:pPr>
        <w:pStyle w:val="2"/>
        <w:tabs>
          <w:tab w:val="clear" w:pos="1021"/>
        </w:tabs>
        <w:ind w:left="1287" w:firstLine="0"/>
        <w:jc w:val="center"/>
        <w:rPr>
          <w:rFonts w:ascii="Arial" w:hAnsi="Arial" w:cs="Arial"/>
          <w:b w:val="0"/>
          <w:sz w:val="20"/>
          <w:u w:val="none"/>
        </w:rPr>
      </w:pPr>
      <w:bookmarkStart w:id="48" w:name="_Toc181185469"/>
      <w:r w:rsidRPr="005E4FCB">
        <w:rPr>
          <w:rFonts w:ascii="Arial" w:hAnsi="Arial" w:cs="Arial"/>
          <w:b w:val="0"/>
          <w:sz w:val="20"/>
          <w:u w:val="none"/>
        </w:rPr>
        <w:t>(для целей включения/размещения/поддержания)</w:t>
      </w:r>
      <w:bookmarkEnd w:id="48"/>
    </w:p>
    <w:p w14:paraId="69B66C9F" w14:textId="77777777" w:rsidR="001A24A5" w:rsidRPr="005E4FCB" w:rsidRDefault="001A24A5" w:rsidP="001A24A5">
      <w:pPr>
        <w:jc w:val="center"/>
        <w:rPr>
          <w:rFonts w:ascii="Arial" w:hAnsi="Arial" w:cs="Arial"/>
          <w:b/>
          <w:sz w:val="20"/>
          <w:szCs w:val="20"/>
          <w:lang w:val="ru-RU"/>
        </w:rPr>
      </w:pPr>
    </w:p>
    <w:p w14:paraId="1671FF2F" w14:textId="77777777"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«____» _____________ 20___ г.</w:t>
      </w:r>
    </w:p>
    <w:p w14:paraId="2E57655F" w14:textId="77777777" w:rsidR="001A24A5" w:rsidRPr="005E4FCB" w:rsidRDefault="001A24A5" w:rsidP="001A24A5">
      <w:pPr>
        <w:jc w:val="center"/>
        <w:rPr>
          <w:rFonts w:ascii="Arial" w:hAnsi="Arial" w:cs="Arial"/>
          <w:sz w:val="20"/>
          <w:szCs w:val="20"/>
          <w:lang w:val="ru-RU"/>
        </w:rPr>
      </w:pPr>
    </w:p>
    <w:p w14:paraId="69D8C94C" w14:textId="77777777" w:rsidR="001A24A5" w:rsidRPr="005E4FCB" w:rsidRDefault="001A24A5" w:rsidP="001A24A5">
      <w:pPr>
        <w:jc w:val="both"/>
        <w:rPr>
          <w:rFonts w:ascii="Arial" w:hAnsi="Arial" w:cs="Arial"/>
          <w:b/>
          <w:bCs/>
          <w:sz w:val="20"/>
          <w:szCs w:val="20"/>
        </w:rPr>
      </w:pPr>
      <w:r w:rsidRPr="005E4FCB">
        <w:rPr>
          <w:rFonts w:ascii="Arial" w:hAnsi="Arial" w:cs="Arial"/>
          <w:b/>
          <w:bCs/>
          <w:sz w:val="20"/>
          <w:szCs w:val="20"/>
        </w:rPr>
        <w:t>1.</w:t>
      </w:r>
      <w:r w:rsidRPr="005E4FCB">
        <w:rPr>
          <w:rFonts w:ascii="Arial" w:hAnsi="Arial" w:cs="Arial"/>
          <w:b/>
          <w:bCs/>
          <w:sz w:val="20"/>
          <w:szCs w:val="20"/>
        </w:rPr>
        <w:tab/>
        <w:t>Общая информация</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4"/>
        <w:gridCol w:w="4111"/>
        <w:gridCol w:w="5245"/>
      </w:tblGrid>
      <w:tr w:rsidR="001A24A5" w:rsidRPr="00A70B6E" w14:paraId="771A24C4" w14:textId="77777777" w:rsidTr="004E3C63">
        <w:tc>
          <w:tcPr>
            <w:tcW w:w="674" w:type="dxa"/>
            <w:tcBorders>
              <w:top w:val="single" w:sz="6" w:space="0" w:color="auto"/>
              <w:left w:val="single" w:sz="6" w:space="0" w:color="auto"/>
              <w:bottom w:val="single" w:sz="6" w:space="0" w:color="auto"/>
              <w:right w:val="single" w:sz="6" w:space="0" w:color="auto"/>
            </w:tcBorders>
          </w:tcPr>
          <w:p w14:paraId="3CAF560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14:paraId="2D8345B2"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5245" w:type="dxa"/>
            <w:tcBorders>
              <w:top w:val="single" w:sz="6" w:space="0" w:color="auto"/>
              <w:left w:val="single" w:sz="6" w:space="0" w:color="auto"/>
              <w:bottom w:val="single" w:sz="6" w:space="0" w:color="auto"/>
              <w:right w:val="single" w:sz="6" w:space="0" w:color="auto"/>
            </w:tcBorders>
          </w:tcPr>
          <w:p w14:paraId="201595A2" w14:textId="77777777" w:rsidR="001A24A5" w:rsidRPr="005E4FCB" w:rsidRDefault="001A24A5" w:rsidP="001D21BE">
            <w:pPr>
              <w:jc w:val="both"/>
              <w:rPr>
                <w:rFonts w:ascii="Arial" w:hAnsi="Arial" w:cs="Arial"/>
                <w:i/>
                <w:iCs/>
                <w:sz w:val="18"/>
                <w:szCs w:val="18"/>
                <w:lang w:val="ru-RU"/>
              </w:rPr>
            </w:pPr>
          </w:p>
        </w:tc>
      </w:tr>
      <w:tr w:rsidR="001A24A5" w:rsidRPr="00A70B6E" w14:paraId="154D6AC6" w14:textId="77777777" w:rsidTr="004E3C63">
        <w:tc>
          <w:tcPr>
            <w:tcW w:w="674" w:type="dxa"/>
            <w:tcBorders>
              <w:top w:val="single" w:sz="6" w:space="0" w:color="auto"/>
              <w:left w:val="single" w:sz="6" w:space="0" w:color="auto"/>
              <w:bottom w:val="single" w:sz="6" w:space="0" w:color="auto"/>
              <w:right w:val="single" w:sz="6" w:space="0" w:color="auto"/>
            </w:tcBorders>
          </w:tcPr>
          <w:p w14:paraId="410166E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14:paraId="6DD5240C"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5245" w:type="dxa"/>
            <w:tcBorders>
              <w:top w:val="single" w:sz="6" w:space="0" w:color="auto"/>
              <w:left w:val="single" w:sz="6" w:space="0" w:color="auto"/>
              <w:bottom w:val="single" w:sz="6" w:space="0" w:color="auto"/>
              <w:right w:val="single" w:sz="6" w:space="0" w:color="auto"/>
            </w:tcBorders>
          </w:tcPr>
          <w:p w14:paraId="24D4DDCB" w14:textId="77777777" w:rsidR="001A24A5" w:rsidRPr="005E4FCB" w:rsidRDefault="001A24A5" w:rsidP="001D21BE">
            <w:pPr>
              <w:jc w:val="both"/>
              <w:rPr>
                <w:rFonts w:ascii="Arial" w:hAnsi="Arial" w:cs="Arial"/>
                <w:i/>
                <w:iCs/>
                <w:sz w:val="18"/>
                <w:szCs w:val="18"/>
                <w:lang w:val="ru-RU"/>
              </w:rPr>
            </w:pPr>
          </w:p>
        </w:tc>
      </w:tr>
      <w:tr w:rsidR="001A24A5" w:rsidRPr="00A70B6E" w14:paraId="0671EEC8" w14:textId="77777777" w:rsidTr="004E3C63">
        <w:tc>
          <w:tcPr>
            <w:tcW w:w="674" w:type="dxa"/>
            <w:tcBorders>
              <w:top w:val="single" w:sz="6" w:space="0" w:color="auto"/>
              <w:left w:val="single" w:sz="6" w:space="0" w:color="auto"/>
              <w:bottom w:val="single" w:sz="6" w:space="0" w:color="auto"/>
              <w:right w:val="single" w:sz="6" w:space="0" w:color="auto"/>
            </w:tcBorders>
          </w:tcPr>
          <w:p w14:paraId="5605DFFB"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14:paraId="3A6E86E9"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5245" w:type="dxa"/>
            <w:tcBorders>
              <w:top w:val="single" w:sz="6" w:space="0" w:color="auto"/>
              <w:left w:val="single" w:sz="6" w:space="0" w:color="auto"/>
              <w:bottom w:val="single" w:sz="6" w:space="0" w:color="auto"/>
              <w:right w:val="single" w:sz="6" w:space="0" w:color="auto"/>
            </w:tcBorders>
          </w:tcPr>
          <w:p w14:paraId="3D3A739C"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эмитент ценной бумаги, указывается: «не применимо»)</w:t>
            </w:r>
          </w:p>
        </w:tc>
      </w:tr>
    </w:tbl>
    <w:p w14:paraId="5BE23097" w14:textId="77777777" w:rsidR="001A24A5" w:rsidRPr="005E4FCB" w:rsidRDefault="001A24A5" w:rsidP="001A24A5">
      <w:pPr>
        <w:jc w:val="both"/>
        <w:rPr>
          <w:rFonts w:ascii="Arial" w:hAnsi="Arial" w:cs="Arial"/>
          <w:b/>
          <w:bCs/>
          <w:sz w:val="20"/>
          <w:szCs w:val="20"/>
          <w:lang w:val="ru-RU"/>
        </w:rPr>
      </w:pPr>
    </w:p>
    <w:p w14:paraId="0F6F0B11" w14:textId="77777777" w:rsidR="001A24A5" w:rsidRPr="005E4FCB" w:rsidRDefault="001A24A5" w:rsidP="001A24A5">
      <w:pPr>
        <w:jc w:val="both"/>
        <w:rPr>
          <w:rFonts w:ascii="Arial" w:hAnsi="Arial" w:cs="Arial"/>
          <w:b/>
          <w:bCs/>
          <w:sz w:val="20"/>
          <w:szCs w:val="20"/>
          <w:lang w:val="ru-RU"/>
        </w:rPr>
      </w:pPr>
      <w:r w:rsidRPr="005E4FCB">
        <w:rPr>
          <w:rFonts w:ascii="Arial" w:hAnsi="Arial" w:cs="Arial"/>
          <w:b/>
          <w:bCs/>
          <w:sz w:val="20"/>
          <w:szCs w:val="20"/>
          <w:lang w:val="ru-RU"/>
        </w:rPr>
        <w:t>2.</w:t>
      </w:r>
      <w:r w:rsidRPr="005E4FCB">
        <w:rPr>
          <w:rFonts w:ascii="Arial" w:hAnsi="Arial" w:cs="Arial"/>
          <w:b/>
          <w:bCs/>
          <w:sz w:val="20"/>
          <w:szCs w:val="20"/>
          <w:lang w:val="ru-RU"/>
        </w:rPr>
        <w:tab/>
        <w:t>Информация об эмитенте ценных бумаг</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969"/>
        <w:gridCol w:w="5245"/>
      </w:tblGrid>
      <w:tr w:rsidR="001A24A5" w:rsidRPr="00A70B6E" w14:paraId="68FAF76D" w14:textId="77777777" w:rsidTr="004E3C63">
        <w:tc>
          <w:tcPr>
            <w:tcW w:w="817" w:type="dxa"/>
            <w:tcBorders>
              <w:top w:val="single" w:sz="6" w:space="0" w:color="auto"/>
              <w:left w:val="single" w:sz="6" w:space="0" w:color="auto"/>
              <w:bottom w:val="single" w:sz="6" w:space="0" w:color="auto"/>
              <w:right w:val="single" w:sz="6" w:space="0" w:color="auto"/>
            </w:tcBorders>
          </w:tcPr>
          <w:p w14:paraId="3208487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 xml:space="preserve">2.1. </w:t>
            </w:r>
          </w:p>
        </w:tc>
        <w:tc>
          <w:tcPr>
            <w:tcW w:w="3969" w:type="dxa"/>
            <w:tcBorders>
              <w:top w:val="single" w:sz="6" w:space="0" w:color="auto"/>
              <w:left w:val="single" w:sz="6" w:space="0" w:color="auto"/>
              <w:bottom w:val="single" w:sz="6" w:space="0" w:color="auto"/>
              <w:right w:val="single" w:sz="6" w:space="0" w:color="auto"/>
            </w:tcBorders>
          </w:tcPr>
          <w:p w14:paraId="02D0ED6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5245" w:type="dxa"/>
            <w:tcBorders>
              <w:top w:val="single" w:sz="6" w:space="0" w:color="auto"/>
              <w:left w:val="single" w:sz="6" w:space="0" w:color="auto"/>
              <w:bottom w:val="single" w:sz="6" w:space="0" w:color="auto"/>
              <w:right w:val="single" w:sz="6" w:space="0" w:color="auto"/>
            </w:tcBorders>
          </w:tcPr>
          <w:p w14:paraId="243038AC" w14:textId="77777777" w:rsidR="001A24A5" w:rsidRPr="005E4FCB" w:rsidRDefault="001A24A5"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1A24A5" w:rsidRPr="00A70B6E" w14:paraId="398191E2" w14:textId="77777777" w:rsidTr="004E3C63">
        <w:tc>
          <w:tcPr>
            <w:tcW w:w="817" w:type="dxa"/>
            <w:tcBorders>
              <w:top w:val="single" w:sz="6" w:space="0" w:color="auto"/>
              <w:left w:val="single" w:sz="6" w:space="0" w:color="auto"/>
              <w:bottom w:val="single" w:sz="6" w:space="0" w:color="auto"/>
              <w:right w:val="single" w:sz="6" w:space="0" w:color="auto"/>
            </w:tcBorders>
          </w:tcPr>
          <w:p w14:paraId="7EF2F26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 xml:space="preserve">2.2. </w:t>
            </w:r>
          </w:p>
        </w:tc>
        <w:tc>
          <w:tcPr>
            <w:tcW w:w="3969" w:type="dxa"/>
            <w:tcBorders>
              <w:top w:val="single" w:sz="6" w:space="0" w:color="auto"/>
              <w:left w:val="single" w:sz="6" w:space="0" w:color="auto"/>
              <w:bottom w:val="single" w:sz="6" w:space="0" w:color="auto"/>
              <w:right w:val="single" w:sz="6" w:space="0" w:color="auto"/>
            </w:tcBorders>
          </w:tcPr>
          <w:p w14:paraId="49494EA7" w14:textId="77777777" w:rsidR="001A24A5" w:rsidRPr="005E4FCB" w:rsidRDefault="003967A4" w:rsidP="001D21BE">
            <w:pPr>
              <w:rPr>
                <w:rFonts w:ascii="Arial" w:hAnsi="Arial" w:cs="Arial"/>
                <w:sz w:val="18"/>
                <w:szCs w:val="18"/>
                <w:lang w:val="ru-RU"/>
              </w:rPr>
            </w:pPr>
            <w:r>
              <w:rPr>
                <w:rFonts w:ascii="Arial" w:hAnsi="Arial" w:cs="Arial"/>
                <w:sz w:val="18"/>
                <w:szCs w:val="18"/>
                <w:lang w:val="ru-RU"/>
              </w:rPr>
              <w:t>Акции и акционерный капитал</w:t>
            </w:r>
            <w:r w:rsidR="00CA0017">
              <w:rPr>
                <w:rFonts w:ascii="Arial" w:hAnsi="Arial" w:cs="Arial"/>
                <w:sz w:val="18"/>
                <w:szCs w:val="18"/>
                <w:lang w:val="ru-RU"/>
              </w:rPr>
              <w:t xml:space="preserve"> </w:t>
            </w:r>
            <w:r w:rsidR="00CA0017" w:rsidRPr="000E7BC9">
              <w:rPr>
                <w:rFonts w:ascii="Arial" w:hAnsi="Arial" w:cs="Arial"/>
                <w:i/>
                <w:sz w:val="18"/>
                <w:szCs w:val="18"/>
                <w:lang w:val="ru-RU"/>
              </w:rPr>
              <w:t>(заполняется при включении или поддержании акций в котировальном списке)</w:t>
            </w:r>
          </w:p>
        </w:tc>
        <w:tc>
          <w:tcPr>
            <w:tcW w:w="5245" w:type="dxa"/>
            <w:tcBorders>
              <w:top w:val="single" w:sz="6" w:space="0" w:color="auto"/>
              <w:left w:val="single" w:sz="6" w:space="0" w:color="auto"/>
              <w:bottom w:val="single" w:sz="6" w:space="0" w:color="auto"/>
              <w:right w:val="single" w:sz="6" w:space="0" w:color="auto"/>
            </w:tcBorders>
          </w:tcPr>
          <w:p w14:paraId="1C5B2739" w14:textId="77777777" w:rsidR="003967A4" w:rsidRDefault="003967A4" w:rsidP="003967A4">
            <w:pPr>
              <w:ind w:left="-18" w:firstLine="18"/>
              <w:jc w:val="both"/>
              <w:rPr>
                <w:rFonts w:ascii="Arial" w:hAnsi="Arial" w:cs="Arial"/>
                <w:i/>
                <w:iCs/>
                <w:sz w:val="18"/>
                <w:szCs w:val="18"/>
                <w:lang w:val="ru-RU"/>
              </w:rPr>
            </w:pPr>
            <w:r>
              <w:rPr>
                <w:rFonts w:ascii="Arial" w:hAnsi="Arial" w:cs="Arial"/>
                <w:i/>
                <w:iCs/>
                <w:sz w:val="18"/>
                <w:szCs w:val="18"/>
                <w:lang w:val="ru-RU"/>
              </w:rPr>
              <w:t>Указываются сведения о доле (в процентах) акций, принадлежащих следующим категориям:</w:t>
            </w:r>
          </w:p>
          <w:p w14:paraId="6FFC8547"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государство</w:t>
            </w:r>
            <w:r w:rsidRPr="00EF7BE7">
              <w:rPr>
                <w:rFonts w:ascii="Arial" w:hAnsi="Arial" w:cs="Arial"/>
                <w:i/>
                <w:iCs/>
                <w:sz w:val="18"/>
                <w:szCs w:val="18"/>
              </w:rPr>
              <w:t>;</w:t>
            </w:r>
          </w:p>
          <w:p w14:paraId="4591F140"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эмитент (казначейские акции);</w:t>
            </w:r>
          </w:p>
          <w:p w14:paraId="0AE0F2DA"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мажоритарные акционеры и  бенефициары;</w:t>
            </w:r>
          </w:p>
          <w:p w14:paraId="72D15D6C"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лицо, осуществляющее функции ЕИО;</w:t>
            </w:r>
          </w:p>
          <w:p w14:paraId="64F9FC55"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члены коллегиального исполнительного органа;</w:t>
            </w:r>
          </w:p>
          <w:p w14:paraId="65522BB5"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члены Совета директоров;</w:t>
            </w:r>
          </w:p>
          <w:p w14:paraId="1C63AF00" w14:textId="77777777" w:rsidR="008A3559" w:rsidRDefault="008A3559" w:rsidP="008A355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 xml:space="preserve"> лица, занимающие высшие руководящие должности;</w:t>
            </w:r>
          </w:p>
          <w:p w14:paraId="373D4A39" w14:textId="77777777" w:rsidR="00CA0017" w:rsidRDefault="008A3559" w:rsidP="000E7BC9">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 xml:space="preserve"> лица аффилированные с лицами, указанными в пп.1 </w:t>
            </w:r>
            <w:r w:rsidR="00CA0017">
              <w:rPr>
                <w:rFonts w:ascii="Arial" w:hAnsi="Arial" w:cs="Arial"/>
                <w:i/>
                <w:iCs/>
                <w:sz w:val="18"/>
                <w:szCs w:val="18"/>
              </w:rPr>
              <w:t>–</w:t>
            </w:r>
            <w:r>
              <w:rPr>
                <w:rFonts w:ascii="Arial" w:hAnsi="Arial" w:cs="Arial"/>
                <w:i/>
                <w:iCs/>
                <w:sz w:val="18"/>
                <w:szCs w:val="18"/>
              </w:rPr>
              <w:t xml:space="preserve"> </w:t>
            </w:r>
            <w:r w:rsidR="00C65FB6">
              <w:rPr>
                <w:rFonts w:ascii="Arial" w:hAnsi="Arial" w:cs="Arial"/>
                <w:i/>
                <w:iCs/>
                <w:sz w:val="18"/>
                <w:szCs w:val="18"/>
              </w:rPr>
              <w:t>7</w:t>
            </w:r>
            <w:r w:rsidR="00CA0017">
              <w:rPr>
                <w:rFonts w:ascii="Arial" w:hAnsi="Arial" w:cs="Arial"/>
                <w:i/>
                <w:iCs/>
                <w:sz w:val="18"/>
                <w:szCs w:val="18"/>
              </w:rPr>
              <w:t>;</w:t>
            </w:r>
          </w:p>
          <w:p w14:paraId="45554187" w14:textId="77777777" w:rsidR="00C65FB6" w:rsidRPr="00C65FB6" w:rsidRDefault="00C65FB6" w:rsidP="00C65FB6">
            <w:pPr>
              <w:pStyle w:val="a3"/>
              <w:numPr>
                <w:ilvl w:val="0"/>
                <w:numId w:val="40"/>
              </w:numPr>
              <w:spacing w:after="0" w:line="300" w:lineRule="auto"/>
              <w:jc w:val="both"/>
              <w:rPr>
                <w:rFonts w:ascii="Arial" w:hAnsi="Arial" w:cs="Arial"/>
                <w:i/>
                <w:iCs/>
                <w:sz w:val="18"/>
                <w:szCs w:val="18"/>
              </w:rPr>
            </w:pPr>
            <w:r>
              <w:rPr>
                <w:rFonts w:ascii="Arial" w:hAnsi="Arial" w:cs="Arial"/>
                <w:i/>
                <w:iCs/>
                <w:sz w:val="18"/>
                <w:szCs w:val="18"/>
              </w:rPr>
              <w:t>подконтрольные эмитенту юридические лица</w:t>
            </w:r>
            <w:r w:rsidR="00C86174">
              <w:rPr>
                <w:rFonts w:ascii="Arial" w:hAnsi="Arial" w:cs="Arial"/>
                <w:i/>
                <w:iCs/>
                <w:sz w:val="18"/>
                <w:szCs w:val="18"/>
              </w:rPr>
              <w:t>,</w:t>
            </w:r>
            <w:r w:rsidRPr="00AB0DB2">
              <w:rPr>
                <w:rFonts w:ascii="Arial" w:hAnsi="Arial" w:cs="Arial"/>
                <w:sz w:val="20"/>
                <w:szCs w:val="20"/>
              </w:rPr>
              <w:t xml:space="preserve"> </w:t>
            </w:r>
            <w:r w:rsidRPr="00C65FB6">
              <w:rPr>
                <w:rFonts w:ascii="Arial" w:hAnsi="Arial" w:cs="Arial"/>
                <w:i/>
                <w:iCs/>
                <w:sz w:val="18"/>
                <w:szCs w:val="18"/>
              </w:rPr>
              <w:t>а также иные лица, назначенные (избранные) на высшие руководящие должности подконтрольным эмитенту юридическим лицам</w:t>
            </w:r>
            <w:r>
              <w:rPr>
                <w:rFonts w:ascii="Arial" w:hAnsi="Arial" w:cs="Arial"/>
                <w:i/>
                <w:iCs/>
                <w:sz w:val="18"/>
                <w:szCs w:val="18"/>
              </w:rPr>
              <w:t>;</w:t>
            </w:r>
          </w:p>
          <w:p w14:paraId="72BFA331" w14:textId="77777777" w:rsidR="00CA0017" w:rsidRPr="000E7BC9" w:rsidRDefault="003967A4" w:rsidP="000E7BC9">
            <w:pPr>
              <w:pStyle w:val="a3"/>
              <w:numPr>
                <w:ilvl w:val="0"/>
                <w:numId w:val="40"/>
              </w:numPr>
              <w:spacing w:after="0" w:line="300" w:lineRule="auto"/>
              <w:jc w:val="both"/>
              <w:rPr>
                <w:rFonts w:ascii="Arial" w:hAnsi="Arial" w:cs="Arial"/>
                <w:i/>
                <w:iCs/>
                <w:sz w:val="18"/>
                <w:szCs w:val="18"/>
              </w:rPr>
            </w:pPr>
            <w:r w:rsidRPr="000E7BC9">
              <w:rPr>
                <w:rFonts w:ascii="Arial" w:hAnsi="Arial" w:cs="Arial"/>
                <w:i/>
                <w:iCs/>
                <w:sz w:val="18"/>
                <w:szCs w:val="18"/>
              </w:rPr>
              <w:t>принадлежащие инвестиционным, пенсионным, суверенным фондам, фондам прямых инвестиций;</w:t>
            </w:r>
          </w:p>
          <w:p w14:paraId="3CE4961F" w14:textId="77777777" w:rsidR="00CA0017" w:rsidRPr="000E7BC9" w:rsidRDefault="003967A4" w:rsidP="000E7BC9">
            <w:pPr>
              <w:pStyle w:val="a3"/>
              <w:numPr>
                <w:ilvl w:val="0"/>
                <w:numId w:val="40"/>
              </w:numPr>
              <w:spacing w:after="0" w:line="300" w:lineRule="auto"/>
              <w:jc w:val="both"/>
              <w:rPr>
                <w:rFonts w:ascii="Arial" w:hAnsi="Arial" w:cs="Arial"/>
                <w:i/>
                <w:iCs/>
                <w:sz w:val="18"/>
                <w:szCs w:val="18"/>
              </w:rPr>
            </w:pPr>
            <w:r w:rsidRPr="000E7BC9">
              <w:rPr>
                <w:rFonts w:ascii="Arial" w:hAnsi="Arial" w:cs="Arial"/>
                <w:i/>
                <w:iCs/>
                <w:sz w:val="18"/>
                <w:szCs w:val="18"/>
              </w:rPr>
              <w:t>принадлежащие иным юридическим или физическим лицам, доля (в процентах) которых составляет 5% и более от общего количества Акций, за исключением лиц, указанных в п.</w:t>
            </w:r>
            <w:r w:rsidR="00CA0017" w:rsidRPr="000E7BC9">
              <w:rPr>
                <w:rFonts w:ascii="Arial" w:hAnsi="Arial" w:cs="Arial"/>
                <w:i/>
                <w:iCs/>
                <w:sz w:val="18"/>
                <w:szCs w:val="18"/>
              </w:rPr>
              <w:t>10;</w:t>
            </w:r>
          </w:p>
          <w:p w14:paraId="285FFEC0" w14:textId="77777777" w:rsidR="00CA0017" w:rsidRPr="000E7BC9" w:rsidRDefault="008A3559" w:rsidP="000E7BC9">
            <w:pPr>
              <w:pStyle w:val="a3"/>
              <w:numPr>
                <w:ilvl w:val="0"/>
                <w:numId w:val="40"/>
              </w:numPr>
              <w:spacing w:after="0" w:line="300" w:lineRule="auto"/>
              <w:jc w:val="both"/>
              <w:rPr>
                <w:rFonts w:ascii="Arial" w:hAnsi="Arial" w:cs="Arial"/>
                <w:i/>
                <w:iCs/>
                <w:sz w:val="18"/>
                <w:szCs w:val="18"/>
              </w:rPr>
            </w:pPr>
            <w:r w:rsidRPr="000E7BC9">
              <w:rPr>
                <w:rFonts w:ascii="Arial" w:hAnsi="Arial" w:cs="Arial"/>
                <w:i/>
                <w:iCs/>
                <w:sz w:val="18"/>
                <w:szCs w:val="18"/>
              </w:rPr>
              <w:t>акции, находящиеся под обременением или иным ограничением на распоряжение</w:t>
            </w:r>
            <w:r w:rsidR="00CA0017" w:rsidRPr="000E7BC9">
              <w:rPr>
                <w:rFonts w:ascii="Arial" w:hAnsi="Arial" w:cs="Arial"/>
                <w:i/>
                <w:iCs/>
                <w:sz w:val="18"/>
                <w:szCs w:val="18"/>
              </w:rPr>
              <w:t>;</w:t>
            </w:r>
          </w:p>
          <w:p w14:paraId="05BCDD47" w14:textId="77777777" w:rsidR="001A24A5" w:rsidRPr="000E7BC9" w:rsidRDefault="00CA0017" w:rsidP="000E7BC9">
            <w:pPr>
              <w:pStyle w:val="a3"/>
              <w:numPr>
                <w:ilvl w:val="0"/>
                <w:numId w:val="40"/>
              </w:numPr>
              <w:spacing w:after="0" w:line="300" w:lineRule="auto"/>
              <w:jc w:val="both"/>
              <w:rPr>
                <w:rFonts w:ascii="Arial" w:hAnsi="Arial" w:cs="Arial"/>
                <w:i/>
                <w:iCs/>
                <w:sz w:val="18"/>
                <w:szCs w:val="18"/>
              </w:rPr>
            </w:pPr>
            <w:r w:rsidRPr="000E7BC9">
              <w:rPr>
                <w:rFonts w:ascii="Arial" w:hAnsi="Arial" w:cs="Arial"/>
                <w:i/>
                <w:iCs/>
                <w:sz w:val="18"/>
                <w:szCs w:val="18"/>
              </w:rPr>
              <w:t>в качестве владельцев указаны номинальные держатели.</w:t>
            </w:r>
            <w:r w:rsidR="008A3559" w:rsidRPr="000E7BC9" w:rsidDel="003967A4">
              <w:rPr>
                <w:rFonts w:ascii="Arial" w:hAnsi="Arial" w:cs="Arial"/>
                <w:i/>
                <w:iCs/>
                <w:sz w:val="18"/>
                <w:szCs w:val="18"/>
              </w:rPr>
              <w:t xml:space="preserve"> </w:t>
            </w:r>
          </w:p>
        </w:tc>
      </w:tr>
      <w:tr w:rsidR="001A24A5" w:rsidRPr="009D754F" w14:paraId="6522632E" w14:textId="77777777" w:rsidTr="004E3C63">
        <w:tc>
          <w:tcPr>
            <w:tcW w:w="817" w:type="dxa"/>
            <w:tcBorders>
              <w:top w:val="single" w:sz="6" w:space="0" w:color="auto"/>
              <w:left w:val="single" w:sz="6" w:space="0" w:color="auto"/>
              <w:bottom w:val="single" w:sz="6" w:space="0" w:color="auto"/>
              <w:right w:val="single" w:sz="6" w:space="0" w:color="auto"/>
            </w:tcBorders>
          </w:tcPr>
          <w:p w14:paraId="3AC6619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3969" w:type="dxa"/>
            <w:tcBorders>
              <w:top w:val="single" w:sz="6" w:space="0" w:color="auto"/>
              <w:left w:val="single" w:sz="6" w:space="0" w:color="auto"/>
              <w:bottom w:val="single" w:sz="6" w:space="0" w:color="auto"/>
              <w:right w:val="single" w:sz="6" w:space="0" w:color="auto"/>
            </w:tcBorders>
          </w:tcPr>
          <w:p w14:paraId="6799E90A" w14:textId="77777777" w:rsidR="001A24A5" w:rsidRPr="005E4FCB" w:rsidRDefault="001A24A5" w:rsidP="001D21BE">
            <w:pPr>
              <w:rPr>
                <w:rFonts w:ascii="Arial" w:hAnsi="Arial" w:cs="Arial"/>
                <w:sz w:val="18"/>
                <w:szCs w:val="18"/>
              </w:rPr>
            </w:pPr>
            <w:r w:rsidRPr="005E4FCB">
              <w:rPr>
                <w:rFonts w:ascii="Arial" w:hAnsi="Arial" w:cs="Arial"/>
                <w:sz w:val="18"/>
                <w:szCs w:val="18"/>
              </w:rPr>
              <w:t>ИНН/КПП</w:t>
            </w:r>
          </w:p>
        </w:tc>
        <w:tc>
          <w:tcPr>
            <w:tcW w:w="5245" w:type="dxa"/>
            <w:tcBorders>
              <w:top w:val="single" w:sz="6" w:space="0" w:color="auto"/>
              <w:left w:val="single" w:sz="6" w:space="0" w:color="auto"/>
              <w:bottom w:val="single" w:sz="6" w:space="0" w:color="auto"/>
              <w:right w:val="single" w:sz="6" w:space="0" w:color="auto"/>
            </w:tcBorders>
          </w:tcPr>
          <w:p w14:paraId="168E1E05" w14:textId="77777777" w:rsidR="001A24A5" w:rsidRPr="005E4FCB" w:rsidRDefault="001A24A5" w:rsidP="001D21BE">
            <w:pPr>
              <w:jc w:val="both"/>
              <w:rPr>
                <w:rFonts w:ascii="Arial" w:hAnsi="Arial" w:cs="Arial"/>
                <w:i/>
                <w:iCs/>
                <w:sz w:val="18"/>
                <w:szCs w:val="18"/>
              </w:rPr>
            </w:pPr>
          </w:p>
        </w:tc>
      </w:tr>
      <w:tr w:rsidR="001A24A5" w:rsidRPr="009D754F" w14:paraId="451E4E82" w14:textId="77777777" w:rsidTr="004E3C63">
        <w:tc>
          <w:tcPr>
            <w:tcW w:w="817" w:type="dxa"/>
            <w:tcBorders>
              <w:top w:val="single" w:sz="6" w:space="0" w:color="auto"/>
              <w:left w:val="single" w:sz="6" w:space="0" w:color="auto"/>
              <w:bottom w:val="single" w:sz="6" w:space="0" w:color="auto"/>
              <w:right w:val="single" w:sz="6" w:space="0" w:color="auto"/>
            </w:tcBorders>
          </w:tcPr>
          <w:p w14:paraId="7343D2D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3969" w:type="dxa"/>
            <w:tcBorders>
              <w:top w:val="single" w:sz="6" w:space="0" w:color="auto"/>
              <w:left w:val="single" w:sz="6" w:space="0" w:color="auto"/>
              <w:bottom w:val="single" w:sz="6" w:space="0" w:color="auto"/>
              <w:right w:val="single" w:sz="6" w:space="0" w:color="auto"/>
            </w:tcBorders>
          </w:tcPr>
          <w:p w14:paraId="0BFCA155" w14:textId="77777777" w:rsidR="001A24A5" w:rsidRPr="005E4FCB" w:rsidRDefault="001A24A5" w:rsidP="001D21BE">
            <w:pPr>
              <w:rPr>
                <w:rFonts w:ascii="Arial" w:hAnsi="Arial" w:cs="Arial"/>
                <w:sz w:val="18"/>
                <w:szCs w:val="18"/>
              </w:rPr>
            </w:pPr>
            <w:r w:rsidRPr="005E4FCB">
              <w:rPr>
                <w:rFonts w:ascii="Arial" w:hAnsi="Arial" w:cs="Arial"/>
                <w:sz w:val="18"/>
                <w:szCs w:val="18"/>
              </w:rPr>
              <w:t>Код ОКВЭД (основной)</w:t>
            </w:r>
          </w:p>
        </w:tc>
        <w:tc>
          <w:tcPr>
            <w:tcW w:w="5245" w:type="dxa"/>
            <w:tcBorders>
              <w:top w:val="single" w:sz="6" w:space="0" w:color="auto"/>
              <w:left w:val="single" w:sz="6" w:space="0" w:color="auto"/>
              <w:bottom w:val="single" w:sz="6" w:space="0" w:color="auto"/>
              <w:right w:val="single" w:sz="6" w:space="0" w:color="auto"/>
            </w:tcBorders>
          </w:tcPr>
          <w:p w14:paraId="75C5ECE7" w14:textId="77777777" w:rsidR="001A24A5" w:rsidRPr="005E4FCB" w:rsidRDefault="001A24A5" w:rsidP="001D21BE">
            <w:pPr>
              <w:jc w:val="both"/>
              <w:rPr>
                <w:rFonts w:ascii="Arial" w:hAnsi="Arial" w:cs="Arial"/>
                <w:i/>
                <w:iCs/>
                <w:sz w:val="18"/>
                <w:szCs w:val="18"/>
              </w:rPr>
            </w:pPr>
          </w:p>
        </w:tc>
      </w:tr>
      <w:tr w:rsidR="001A24A5" w:rsidRPr="009D754F" w14:paraId="7C5BF4CF" w14:textId="77777777" w:rsidTr="004E3C63">
        <w:tc>
          <w:tcPr>
            <w:tcW w:w="817" w:type="dxa"/>
            <w:tcBorders>
              <w:top w:val="single" w:sz="6" w:space="0" w:color="auto"/>
              <w:left w:val="single" w:sz="6" w:space="0" w:color="auto"/>
              <w:bottom w:val="single" w:sz="6" w:space="0" w:color="auto"/>
              <w:right w:val="single" w:sz="6" w:space="0" w:color="auto"/>
            </w:tcBorders>
          </w:tcPr>
          <w:p w14:paraId="36B69CFB"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3969" w:type="dxa"/>
            <w:tcBorders>
              <w:top w:val="single" w:sz="6" w:space="0" w:color="auto"/>
              <w:left w:val="single" w:sz="6" w:space="0" w:color="auto"/>
              <w:bottom w:val="single" w:sz="6" w:space="0" w:color="auto"/>
              <w:right w:val="single" w:sz="6" w:space="0" w:color="auto"/>
            </w:tcBorders>
          </w:tcPr>
          <w:p w14:paraId="16B1152A" w14:textId="77777777" w:rsidR="001A24A5" w:rsidRPr="005E4FCB" w:rsidRDefault="001A24A5" w:rsidP="001D21BE">
            <w:pPr>
              <w:rPr>
                <w:rFonts w:ascii="Arial" w:hAnsi="Arial" w:cs="Arial"/>
                <w:sz w:val="18"/>
                <w:szCs w:val="18"/>
              </w:rPr>
            </w:pPr>
            <w:r w:rsidRPr="005E4FCB">
              <w:rPr>
                <w:rFonts w:ascii="Arial" w:hAnsi="Arial" w:cs="Arial"/>
                <w:sz w:val="18"/>
                <w:szCs w:val="18"/>
              </w:rPr>
              <w:t xml:space="preserve">Код Эмитента </w:t>
            </w:r>
          </w:p>
        </w:tc>
        <w:tc>
          <w:tcPr>
            <w:tcW w:w="5245" w:type="dxa"/>
            <w:tcBorders>
              <w:top w:val="single" w:sz="6" w:space="0" w:color="auto"/>
              <w:left w:val="single" w:sz="6" w:space="0" w:color="auto"/>
              <w:bottom w:val="single" w:sz="6" w:space="0" w:color="auto"/>
              <w:right w:val="single" w:sz="6" w:space="0" w:color="auto"/>
            </w:tcBorders>
          </w:tcPr>
          <w:p w14:paraId="2285A6C7" w14:textId="77777777" w:rsidR="001A24A5" w:rsidRPr="005E4FCB" w:rsidRDefault="001A24A5" w:rsidP="001D21BE">
            <w:pPr>
              <w:jc w:val="both"/>
              <w:rPr>
                <w:rFonts w:ascii="Arial" w:hAnsi="Arial" w:cs="Arial"/>
                <w:i/>
                <w:iCs/>
                <w:sz w:val="18"/>
                <w:szCs w:val="18"/>
              </w:rPr>
            </w:pPr>
          </w:p>
        </w:tc>
      </w:tr>
      <w:tr w:rsidR="001A24A5" w:rsidRPr="00A70B6E" w14:paraId="45FCC105" w14:textId="77777777" w:rsidTr="004E3C63">
        <w:tc>
          <w:tcPr>
            <w:tcW w:w="817" w:type="dxa"/>
            <w:tcBorders>
              <w:top w:val="single" w:sz="6" w:space="0" w:color="auto"/>
              <w:left w:val="single" w:sz="6" w:space="0" w:color="auto"/>
              <w:bottom w:val="single" w:sz="6" w:space="0" w:color="auto"/>
              <w:right w:val="single" w:sz="6" w:space="0" w:color="auto"/>
            </w:tcBorders>
          </w:tcPr>
          <w:p w14:paraId="6ECBA53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3969" w:type="dxa"/>
            <w:tcBorders>
              <w:top w:val="single" w:sz="6" w:space="0" w:color="auto"/>
              <w:left w:val="single" w:sz="6" w:space="0" w:color="auto"/>
              <w:bottom w:val="single" w:sz="6" w:space="0" w:color="auto"/>
              <w:right w:val="single" w:sz="6" w:space="0" w:color="auto"/>
            </w:tcBorders>
          </w:tcPr>
          <w:p w14:paraId="158DAD69"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5245" w:type="dxa"/>
            <w:tcBorders>
              <w:top w:val="single" w:sz="6" w:space="0" w:color="auto"/>
              <w:left w:val="single" w:sz="6" w:space="0" w:color="auto"/>
              <w:bottom w:val="single" w:sz="6" w:space="0" w:color="auto"/>
              <w:right w:val="single" w:sz="6" w:space="0" w:color="auto"/>
            </w:tcBorders>
          </w:tcPr>
          <w:p w14:paraId="77424FCF"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A24A5" w:rsidRPr="00A70B6E" w14:paraId="54790B4C" w14:textId="77777777" w:rsidTr="004E3C63">
        <w:tc>
          <w:tcPr>
            <w:tcW w:w="817" w:type="dxa"/>
            <w:tcBorders>
              <w:top w:val="single" w:sz="6" w:space="0" w:color="auto"/>
              <w:left w:val="single" w:sz="6" w:space="0" w:color="auto"/>
              <w:bottom w:val="single" w:sz="6" w:space="0" w:color="auto"/>
              <w:right w:val="single" w:sz="6" w:space="0" w:color="auto"/>
            </w:tcBorders>
          </w:tcPr>
          <w:p w14:paraId="0C85AA39"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3969" w:type="dxa"/>
            <w:tcBorders>
              <w:top w:val="single" w:sz="6" w:space="0" w:color="auto"/>
              <w:left w:val="single" w:sz="6" w:space="0" w:color="auto"/>
              <w:bottom w:val="single" w:sz="6" w:space="0" w:color="auto"/>
              <w:right w:val="single" w:sz="6" w:space="0" w:color="auto"/>
            </w:tcBorders>
          </w:tcPr>
          <w:p w14:paraId="7EDFF22B"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Место нахождения эмитента (в соответствии с Уставом)</w:t>
            </w:r>
          </w:p>
        </w:tc>
        <w:tc>
          <w:tcPr>
            <w:tcW w:w="5245" w:type="dxa"/>
            <w:tcBorders>
              <w:top w:val="single" w:sz="6" w:space="0" w:color="auto"/>
              <w:left w:val="single" w:sz="6" w:space="0" w:color="auto"/>
              <w:bottom w:val="single" w:sz="6" w:space="0" w:color="auto"/>
              <w:right w:val="single" w:sz="6" w:space="0" w:color="auto"/>
            </w:tcBorders>
          </w:tcPr>
          <w:p w14:paraId="705A54ED" w14:textId="77777777" w:rsidR="001A24A5" w:rsidRPr="005E4FCB" w:rsidRDefault="001A24A5" w:rsidP="001D21BE">
            <w:pPr>
              <w:jc w:val="both"/>
              <w:rPr>
                <w:rFonts w:ascii="Arial" w:hAnsi="Arial" w:cs="Arial"/>
                <w:i/>
                <w:iCs/>
                <w:sz w:val="18"/>
                <w:szCs w:val="18"/>
                <w:lang w:val="ru-RU"/>
              </w:rPr>
            </w:pPr>
          </w:p>
        </w:tc>
      </w:tr>
      <w:tr w:rsidR="001A24A5" w:rsidRPr="009D754F" w14:paraId="3E090799" w14:textId="77777777" w:rsidTr="004E3C63">
        <w:tc>
          <w:tcPr>
            <w:tcW w:w="817" w:type="dxa"/>
            <w:tcBorders>
              <w:top w:val="single" w:sz="6" w:space="0" w:color="auto"/>
              <w:left w:val="single" w:sz="6" w:space="0" w:color="auto"/>
              <w:bottom w:val="single" w:sz="6" w:space="0" w:color="auto"/>
              <w:right w:val="single" w:sz="6" w:space="0" w:color="auto"/>
            </w:tcBorders>
          </w:tcPr>
          <w:p w14:paraId="42B33E8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2.8.</w:t>
            </w:r>
          </w:p>
        </w:tc>
        <w:tc>
          <w:tcPr>
            <w:tcW w:w="3969" w:type="dxa"/>
            <w:tcBorders>
              <w:top w:val="single" w:sz="6" w:space="0" w:color="auto"/>
              <w:left w:val="single" w:sz="6" w:space="0" w:color="auto"/>
              <w:bottom w:val="single" w:sz="6" w:space="0" w:color="auto"/>
              <w:right w:val="single" w:sz="6" w:space="0" w:color="auto"/>
            </w:tcBorders>
          </w:tcPr>
          <w:p w14:paraId="717355D3" w14:textId="77777777" w:rsidR="001A24A5" w:rsidRPr="005E4FCB" w:rsidRDefault="001A24A5"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5245" w:type="dxa"/>
            <w:tcBorders>
              <w:top w:val="single" w:sz="6" w:space="0" w:color="auto"/>
              <w:left w:val="single" w:sz="6" w:space="0" w:color="auto"/>
              <w:bottom w:val="single" w:sz="6" w:space="0" w:color="auto"/>
              <w:right w:val="single" w:sz="6" w:space="0" w:color="auto"/>
            </w:tcBorders>
          </w:tcPr>
          <w:p w14:paraId="70B07F1A" w14:textId="77777777" w:rsidR="001A24A5" w:rsidRPr="005E4FCB" w:rsidRDefault="001A24A5" w:rsidP="001D21BE">
            <w:pPr>
              <w:jc w:val="both"/>
              <w:rPr>
                <w:rFonts w:ascii="Arial" w:hAnsi="Arial" w:cs="Arial"/>
                <w:i/>
                <w:iCs/>
                <w:sz w:val="18"/>
                <w:szCs w:val="18"/>
              </w:rPr>
            </w:pPr>
          </w:p>
        </w:tc>
      </w:tr>
      <w:tr w:rsidR="001A24A5" w:rsidRPr="00A70B6E" w14:paraId="22B66094" w14:textId="77777777" w:rsidTr="004E3C63">
        <w:tc>
          <w:tcPr>
            <w:tcW w:w="817" w:type="dxa"/>
            <w:tcBorders>
              <w:top w:val="single" w:sz="6" w:space="0" w:color="auto"/>
              <w:left w:val="single" w:sz="6" w:space="0" w:color="auto"/>
              <w:bottom w:val="single" w:sz="6" w:space="0" w:color="auto"/>
              <w:right w:val="single" w:sz="6" w:space="0" w:color="auto"/>
            </w:tcBorders>
          </w:tcPr>
          <w:p w14:paraId="7B755BD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2.9.</w:t>
            </w:r>
          </w:p>
        </w:tc>
        <w:tc>
          <w:tcPr>
            <w:tcW w:w="3969" w:type="dxa"/>
            <w:tcBorders>
              <w:top w:val="single" w:sz="6" w:space="0" w:color="auto"/>
              <w:left w:val="single" w:sz="6" w:space="0" w:color="auto"/>
              <w:bottom w:val="single" w:sz="6" w:space="0" w:color="auto"/>
              <w:right w:val="single" w:sz="6" w:space="0" w:color="auto"/>
            </w:tcBorders>
          </w:tcPr>
          <w:p w14:paraId="6051FA9C"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5245" w:type="dxa"/>
            <w:tcBorders>
              <w:top w:val="single" w:sz="6" w:space="0" w:color="auto"/>
              <w:left w:val="single" w:sz="6" w:space="0" w:color="auto"/>
              <w:bottom w:val="single" w:sz="6" w:space="0" w:color="auto"/>
              <w:right w:val="single" w:sz="6" w:space="0" w:color="auto"/>
            </w:tcBorders>
          </w:tcPr>
          <w:p w14:paraId="44081DE5"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066FB143"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14:paraId="05F00D5E" w14:textId="77777777"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653D8133"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03926842" w14:textId="77777777" w:rsidR="001A24A5" w:rsidRPr="005E4FCB" w:rsidRDefault="001A24A5" w:rsidP="001D21BE">
            <w:pPr>
              <w:jc w:val="both"/>
              <w:rPr>
                <w:rFonts w:ascii="Arial" w:hAnsi="Arial" w:cs="Arial"/>
                <w:i/>
                <w:iCs/>
                <w:sz w:val="18"/>
                <w:szCs w:val="18"/>
                <w:lang w:val="ru-RU"/>
              </w:rPr>
            </w:pPr>
            <w:r w:rsidRPr="009D754F">
              <w:rPr>
                <w:rFonts w:ascii="Arial" w:hAnsi="Arial" w:cs="Arial"/>
                <w:i/>
                <w:iCs/>
                <w:sz w:val="18"/>
                <w:szCs w:val="18"/>
                <w:lang w:val="ru-RU"/>
              </w:rPr>
              <w:t>(количество уполномоченных лиц не ограничено)</w:t>
            </w:r>
          </w:p>
        </w:tc>
      </w:tr>
      <w:tr w:rsidR="001A24A5" w:rsidRPr="00A70B6E" w14:paraId="438C86F0" w14:textId="77777777" w:rsidTr="004E3C63">
        <w:tc>
          <w:tcPr>
            <w:tcW w:w="817" w:type="dxa"/>
            <w:tcBorders>
              <w:top w:val="single" w:sz="6" w:space="0" w:color="auto"/>
              <w:left w:val="single" w:sz="6" w:space="0" w:color="auto"/>
              <w:bottom w:val="single" w:sz="6" w:space="0" w:color="auto"/>
              <w:right w:val="single" w:sz="6" w:space="0" w:color="auto"/>
            </w:tcBorders>
          </w:tcPr>
          <w:p w14:paraId="49A3D4D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lastRenderedPageBreak/>
              <w:t>2.10.</w:t>
            </w:r>
          </w:p>
        </w:tc>
        <w:tc>
          <w:tcPr>
            <w:tcW w:w="3969" w:type="dxa"/>
            <w:tcBorders>
              <w:top w:val="single" w:sz="6" w:space="0" w:color="auto"/>
              <w:left w:val="single" w:sz="6" w:space="0" w:color="auto"/>
              <w:bottom w:val="single" w:sz="6" w:space="0" w:color="auto"/>
              <w:right w:val="single" w:sz="6" w:space="0" w:color="auto"/>
            </w:tcBorders>
          </w:tcPr>
          <w:p w14:paraId="2D2A575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Эмитента в сети Интернет</w:t>
            </w:r>
          </w:p>
        </w:tc>
        <w:tc>
          <w:tcPr>
            <w:tcW w:w="5245" w:type="dxa"/>
            <w:tcBorders>
              <w:top w:val="single" w:sz="6" w:space="0" w:color="auto"/>
              <w:left w:val="single" w:sz="6" w:space="0" w:color="auto"/>
              <w:bottom w:val="single" w:sz="6" w:space="0" w:color="auto"/>
              <w:right w:val="single" w:sz="6" w:space="0" w:color="auto"/>
            </w:tcBorders>
          </w:tcPr>
          <w:p w14:paraId="4C646BE8" w14:textId="77777777" w:rsidR="001A24A5" w:rsidRPr="005E4FCB" w:rsidRDefault="001A24A5" w:rsidP="001D21BE">
            <w:pPr>
              <w:jc w:val="both"/>
              <w:rPr>
                <w:rFonts w:ascii="Arial" w:hAnsi="Arial" w:cs="Arial"/>
                <w:sz w:val="18"/>
                <w:szCs w:val="18"/>
                <w:lang w:val="ru-RU"/>
              </w:rPr>
            </w:pPr>
          </w:p>
        </w:tc>
      </w:tr>
      <w:tr w:rsidR="001A24A5" w:rsidRPr="00A70B6E" w14:paraId="4C0C2ECF" w14:textId="77777777" w:rsidTr="004E3C63">
        <w:tc>
          <w:tcPr>
            <w:tcW w:w="817" w:type="dxa"/>
            <w:tcBorders>
              <w:top w:val="single" w:sz="6" w:space="0" w:color="auto"/>
              <w:left w:val="single" w:sz="6" w:space="0" w:color="auto"/>
              <w:bottom w:val="single" w:sz="6" w:space="0" w:color="auto"/>
              <w:right w:val="single" w:sz="6" w:space="0" w:color="auto"/>
            </w:tcBorders>
          </w:tcPr>
          <w:p w14:paraId="01216EF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2.11.</w:t>
            </w:r>
          </w:p>
        </w:tc>
        <w:tc>
          <w:tcPr>
            <w:tcW w:w="3969" w:type="dxa"/>
            <w:tcBorders>
              <w:top w:val="single" w:sz="6" w:space="0" w:color="auto"/>
              <w:left w:val="single" w:sz="6" w:space="0" w:color="auto"/>
              <w:bottom w:val="single" w:sz="6" w:space="0" w:color="auto"/>
              <w:right w:val="single" w:sz="6" w:space="0" w:color="auto"/>
            </w:tcBorders>
          </w:tcPr>
          <w:p w14:paraId="7AABDCE3"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5245" w:type="dxa"/>
            <w:tcBorders>
              <w:top w:val="single" w:sz="6" w:space="0" w:color="auto"/>
              <w:left w:val="single" w:sz="6" w:space="0" w:color="auto"/>
              <w:bottom w:val="single" w:sz="6" w:space="0" w:color="auto"/>
              <w:right w:val="single" w:sz="6" w:space="0" w:color="auto"/>
            </w:tcBorders>
          </w:tcPr>
          <w:p w14:paraId="2E45EFC5" w14:textId="77777777" w:rsidR="001A24A5" w:rsidRPr="005E4FCB" w:rsidRDefault="001A24A5" w:rsidP="001D21BE">
            <w:pPr>
              <w:jc w:val="both"/>
              <w:rPr>
                <w:rFonts w:ascii="Arial" w:hAnsi="Arial" w:cs="Arial"/>
                <w:sz w:val="18"/>
                <w:szCs w:val="18"/>
                <w:lang w:val="ru-RU"/>
              </w:rPr>
            </w:pPr>
          </w:p>
        </w:tc>
      </w:tr>
    </w:tbl>
    <w:p w14:paraId="0A6C97AA" w14:textId="77777777" w:rsidR="001A24A5" w:rsidRPr="005E4FCB" w:rsidRDefault="001A24A5" w:rsidP="001A24A5">
      <w:pPr>
        <w:rPr>
          <w:rFonts w:ascii="Arial" w:hAnsi="Arial" w:cs="Arial"/>
          <w:b/>
          <w:sz w:val="20"/>
          <w:szCs w:val="20"/>
          <w:lang w:val="ru-RU"/>
        </w:rPr>
      </w:pPr>
    </w:p>
    <w:p w14:paraId="03030DC8" w14:textId="77777777" w:rsidR="001A24A5" w:rsidRPr="005E4FCB" w:rsidRDefault="001A24A5" w:rsidP="001A24A5">
      <w:pPr>
        <w:rPr>
          <w:rFonts w:ascii="Arial" w:hAnsi="Arial" w:cs="Arial"/>
          <w:b/>
          <w:sz w:val="20"/>
          <w:szCs w:val="20"/>
        </w:rPr>
      </w:pPr>
      <w:r w:rsidRPr="005E4FCB">
        <w:rPr>
          <w:rFonts w:ascii="Arial" w:hAnsi="Arial" w:cs="Arial"/>
          <w:b/>
          <w:sz w:val="20"/>
          <w:szCs w:val="20"/>
        </w:rPr>
        <w:t>3. Основные параметры ценных бумаг</w:t>
      </w:r>
    </w:p>
    <w:tbl>
      <w:tblPr>
        <w:tblStyle w:val="af5"/>
        <w:tblW w:w="10065" w:type="dxa"/>
        <w:tblInd w:w="-34" w:type="dxa"/>
        <w:tblLayout w:type="fixed"/>
        <w:tblLook w:val="04A0" w:firstRow="1" w:lastRow="0" w:firstColumn="1" w:lastColumn="0" w:noHBand="0" w:noVBand="1"/>
      </w:tblPr>
      <w:tblGrid>
        <w:gridCol w:w="709"/>
        <w:gridCol w:w="4110"/>
        <w:gridCol w:w="5246"/>
      </w:tblGrid>
      <w:tr w:rsidR="001A24A5" w:rsidRPr="009D754F" w14:paraId="018EE54A" w14:textId="77777777" w:rsidTr="004E3C63">
        <w:tc>
          <w:tcPr>
            <w:tcW w:w="709" w:type="dxa"/>
            <w:shd w:val="clear" w:color="auto" w:fill="auto"/>
          </w:tcPr>
          <w:p w14:paraId="27346DE7" w14:textId="77777777" w:rsidR="001A24A5" w:rsidRPr="005E4FCB" w:rsidRDefault="001A24A5" w:rsidP="001D21BE">
            <w:pPr>
              <w:rPr>
                <w:rFonts w:ascii="Arial" w:hAnsi="Arial" w:cs="Arial"/>
                <w:sz w:val="18"/>
                <w:szCs w:val="18"/>
              </w:rPr>
            </w:pPr>
            <w:r w:rsidRPr="005E4FCB">
              <w:rPr>
                <w:rFonts w:ascii="Arial" w:hAnsi="Arial" w:cs="Arial"/>
                <w:sz w:val="18"/>
                <w:szCs w:val="18"/>
              </w:rPr>
              <w:t>3.1.</w:t>
            </w:r>
          </w:p>
        </w:tc>
        <w:tc>
          <w:tcPr>
            <w:tcW w:w="4110" w:type="dxa"/>
          </w:tcPr>
          <w:p w14:paraId="2168EBE6"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ценных бумаг</w:t>
            </w:r>
          </w:p>
        </w:tc>
        <w:tc>
          <w:tcPr>
            <w:tcW w:w="5246" w:type="dxa"/>
          </w:tcPr>
          <w:p w14:paraId="512E8AC7" w14:textId="77777777" w:rsidR="001A24A5" w:rsidRPr="005E4FCB" w:rsidRDefault="001A24A5" w:rsidP="001D21BE">
            <w:pPr>
              <w:rPr>
                <w:rFonts w:ascii="Arial" w:hAnsi="Arial" w:cs="Arial"/>
                <w:sz w:val="18"/>
                <w:szCs w:val="18"/>
              </w:rPr>
            </w:pPr>
            <w:r w:rsidRPr="005E4FCB">
              <w:rPr>
                <w:rFonts w:ascii="Arial" w:hAnsi="Arial" w:cs="Arial"/>
                <w:sz w:val="18"/>
                <w:szCs w:val="18"/>
              </w:rPr>
              <w:t>Акции обыкновенные/привилегированные</w:t>
            </w:r>
          </w:p>
        </w:tc>
      </w:tr>
      <w:tr w:rsidR="001A24A5" w:rsidRPr="009D754F" w14:paraId="61F607B0" w14:textId="77777777" w:rsidTr="004E3C63">
        <w:tc>
          <w:tcPr>
            <w:tcW w:w="709" w:type="dxa"/>
            <w:shd w:val="clear" w:color="auto" w:fill="auto"/>
          </w:tcPr>
          <w:p w14:paraId="61FEF80F" w14:textId="77777777" w:rsidR="001A24A5" w:rsidRPr="005E4FCB" w:rsidRDefault="001A24A5" w:rsidP="001D21BE">
            <w:pPr>
              <w:rPr>
                <w:rFonts w:ascii="Arial" w:hAnsi="Arial" w:cs="Arial"/>
                <w:sz w:val="18"/>
                <w:szCs w:val="18"/>
              </w:rPr>
            </w:pPr>
            <w:r w:rsidRPr="005E4FCB">
              <w:rPr>
                <w:rFonts w:ascii="Arial" w:hAnsi="Arial" w:cs="Arial"/>
                <w:sz w:val="18"/>
                <w:szCs w:val="18"/>
              </w:rPr>
              <w:t>3.2.</w:t>
            </w:r>
          </w:p>
        </w:tc>
        <w:tc>
          <w:tcPr>
            <w:tcW w:w="4110" w:type="dxa"/>
          </w:tcPr>
          <w:p w14:paraId="0D7F4FCA" w14:textId="77777777" w:rsidR="001A24A5" w:rsidRPr="005E4FCB" w:rsidRDefault="001A24A5" w:rsidP="001D21BE">
            <w:pPr>
              <w:rPr>
                <w:rFonts w:ascii="Arial" w:hAnsi="Arial" w:cs="Arial"/>
                <w:sz w:val="18"/>
                <w:szCs w:val="18"/>
              </w:rPr>
            </w:pPr>
            <w:r w:rsidRPr="005E4FCB">
              <w:rPr>
                <w:rFonts w:ascii="Arial" w:hAnsi="Arial" w:cs="Arial"/>
                <w:sz w:val="18"/>
                <w:szCs w:val="18"/>
              </w:rPr>
              <w:t>Форма выпуска ценных бумаг</w:t>
            </w:r>
          </w:p>
        </w:tc>
        <w:tc>
          <w:tcPr>
            <w:tcW w:w="5246" w:type="dxa"/>
          </w:tcPr>
          <w:p w14:paraId="6824AC62" w14:textId="77777777" w:rsidR="001A24A5" w:rsidRPr="005E4FCB" w:rsidRDefault="001A24A5" w:rsidP="00484769">
            <w:pPr>
              <w:rPr>
                <w:rFonts w:ascii="Arial" w:hAnsi="Arial" w:cs="Arial"/>
                <w:sz w:val="18"/>
                <w:szCs w:val="18"/>
              </w:rPr>
            </w:pPr>
            <w:r w:rsidRPr="005E4FCB">
              <w:rPr>
                <w:rFonts w:ascii="Arial" w:hAnsi="Arial" w:cs="Arial"/>
                <w:sz w:val="18"/>
                <w:szCs w:val="18"/>
              </w:rPr>
              <w:t xml:space="preserve">Бездокументарные </w:t>
            </w:r>
          </w:p>
        </w:tc>
      </w:tr>
      <w:tr w:rsidR="001A24A5" w:rsidRPr="00A70B6E" w14:paraId="5BD87405" w14:textId="77777777" w:rsidTr="004E3C63">
        <w:tc>
          <w:tcPr>
            <w:tcW w:w="709" w:type="dxa"/>
            <w:shd w:val="clear" w:color="auto" w:fill="auto"/>
          </w:tcPr>
          <w:p w14:paraId="3691CDD8" w14:textId="77777777" w:rsidR="001A24A5" w:rsidRPr="005E4FCB" w:rsidRDefault="001A24A5" w:rsidP="001D21BE">
            <w:pPr>
              <w:rPr>
                <w:rFonts w:ascii="Arial" w:hAnsi="Arial" w:cs="Arial"/>
                <w:sz w:val="18"/>
                <w:szCs w:val="18"/>
              </w:rPr>
            </w:pPr>
            <w:r w:rsidRPr="005E4FCB">
              <w:rPr>
                <w:rFonts w:ascii="Arial" w:hAnsi="Arial" w:cs="Arial"/>
                <w:sz w:val="18"/>
                <w:szCs w:val="18"/>
              </w:rPr>
              <w:t>3.3.</w:t>
            </w:r>
          </w:p>
        </w:tc>
        <w:tc>
          <w:tcPr>
            <w:tcW w:w="4110" w:type="dxa"/>
          </w:tcPr>
          <w:p w14:paraId="1292A85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Регистрационный номер выпуска и дата регистрации</w:t>
            </w:r>
          </w:p>
        </w:tc>
        <w:tc>
          <w:tcPr>
            <w:tcW w:w="5246" w:type="dxa"/>
          </w:tcPr>
          <w:p w14:paraId="1F5004E4" w14:textId="77777777" w:rsidR="001A24A5" w:rsidRPr="005E4FCB" w:rsidRDefault="001A24A5" w:rsidP="001D21BE">
            <w:pPr>
              <w:rPr>
                <w:rFonts w:ascii="Arial" w:hAnsi="Arial" w:cs="Arial"/>
                <w:sz w:val="18"/>
                <w:szCs w:val="18"/>
                <w:lang w:val="ru-RU"/>
              </w:rPr>
            </w:pPr>
          </w:p>
        </w:tc>
      </w:tr>
      <w:tr w:rsidR="001A24A5" w:rsidRPr="009D754F" w14:paraId="0C87766E" w14:textId="77777777" w:rsidTr="004E3C63">
        <w:tc>
          <w:tcPr>
            <w:tcW w:w="709" w:type="dxa"/>
            <w:shd w:val="clear" w:color="auto" w:fill="auto"/>
          </w:tcPr>
          <w:p w14:paraId="19E7D1D0" w14:textId="77777777" w:rsidR="001A24A5" w:rsidRPr="005E4FCB" w:rsidRDefault="001A24A5" w:rsidP="001D21BE">
            <w:pPr>
              <w:rPr>
                <w:rFonts w:ascii="Arial" w:hAnsi="Arial" w:cs="Arial"/>
                <w:sz w:val="18"/>
                <w:szCs w:val="18"/>
              </w:rPr>
            </w:pPr>
            <w:r w:rsidRPr="005E4FCB">
              <w:rPr>
                <w:rFonts w:ascii="Arial" w:hAnsi="Arial" w:cs="Arial"/>
                <w:sz w:val="18"/>
                <w:szCs w:val="18"/>
              </w:rPr>
              <w:t>3.4.</w:t>
            </w:r>
          </w:p>
        </w:tc>
        <w:tc>
          <w:tcPr>
            <w:tcW w:w="4110" w:type="dxa"/>
          </w:tcPr>
          <w:p w14:paraId="6D68E4E9" w14:textId="77777777" w:rsidR="001A24A5" w:rsidRPr="005E4FCB" w:rsidRDefault="001A24A5" w:rsidP="00986CE2">
            <w:pPr>
              <w:rPr>
                <w:rFonts w:ascii="Arial" w:hAnsi="Arial" w:cs="Arial"/>
                <w:sz w:val="18"/>
                <w:szCs w:val="18"/>
              </w:rPr>
            </w:pPr>
            <w:r w:rsidRPr="005E4FCB">
              <w:rPr>
                <w:rFonts w:ascii="Arial" w:hAnsi="Arial" w:cs="Arial"/>
                <w:sz w:val="18"/>
                <w:szCs w:val="18"/>
              </w:rPr>
              <w:t xml:space="preserve">Номинальная стоимость </w:t>
            </w:r>
          </w:p>
        </w:tc>
        <w:tc>
          <w:tcPr>
            <w:tcW w:w="5246" w:type="dxa"/>
          </w:tcPr>
          <w:p w14:paraId="6C22C25E" w14:textId="77777777" w:rsidR="001A24A5" w:rsidRPr="005E4FCB" w:rsidRDefault="001A24A5" w:rsidP="001D21BE">
            <w:pPr>
              <w:rPr>
                <w:rFonts w:ascii="Arial" w:hAnsi="Arial" w:cs="Arial"/>
                <w:sz w:val="18"/>
                <w:szCs w:val="18"/>
              </w:rPr>
            </w:pPr>
          </w:p>
        </w:tc>
      </w:tr>
      <w:tr w:rsidR="001A24A5" w:rsidRPr="009D754F" w14:paraId="1C3E98B5" w14:textId="77777777" w:rsidTr="004E3C63">
        <w:tc>
          <w:tcPr>
            <w:tcW w:w="709" w:type="dxa"/>
            <w:shd w:val="clear" w:color="auto" w:fill="auto"/>
          </w:tcPr>
          <w:p w14:paraId="43D70B30" w14:textId="77777777" w:rsidR="001A24A5" w:rsidRPr="005E4FCB" w:rsidRDefault="001A24A5" w:rsidP="001D21BE">
            <w:pPr>
              <w:rPr>
                <w:rFonts w:ascii="Arial" w:hAnsi="Arial" w:cs="Arial"/>
                <w:sz w:val="18"/>
                <w:szCs w:val="18"/>
              </w:rPr>
            </w:pPr>
            <w:r w:rsidRPr="005E4FCB">
              <w:rPr>
                <w:rFonts w:ascii="Arial" w:hAnsi="Arial" w:cs="Arial"/>
                <w:sz w:val="18"/>
                <w:szCs w:val="18"/>
              </w:rPr>
              <w:t>3.5.</w:t>
            </w:r>
          </w:p>
        </w:tc>
        <w:tc>
          <w:tcPr>
            <w:tcW w:w="4110" w:type="dxa"/>
          </w:tcPr>
          <w:p w14:paraId="2BD5173E" w14:textId="77777777" w:rsidR="001A24A5" w:rsidRPr="005E4FCB" w:rsidRDefault="001A24A5" w:rsidP="00986CE2">
            <w:pPr>
              <w:rPr>
                <w:rFonts w:ascii="Arial" w:hAnsi="Arial" w:cs="Arial"/>
                <w:sz w:val="18"/>
                <w:szCs w:val="18"/>
                <w:lang w:val="ru-RU"/>
              </w:rPr>
            </w:pPr>
            <w:r w:rsidRPr="005E4FCB">
              <w:rPr>
                <w:rFonts w:ascii="Arial" w:hAnsi="Arial" w:cs="Arial"/>
                <w:sz w:val="18"/>
                <w:szCs w:val="18"/>
                <w:lang w:val="ru-RU"/>
              </w:rPr>
              <w:t xml:space="preserve">Валюта номинальной стоимости </w:t>
            </w:r>
          </w:p>
        </w:tc>
        <w:tc>
          <w:tcPr>
            <w:tcW w:w="5246" w:type="dxa"/>
          </w:tcPr>
          <w:p w14:paraId="28E96118" w14:textId="77777777" w:rsidR="001A24A5" w:rsidRPr="005E4FCB" w:rsidRDefault="001A24A5" w:rsidP="001D21BE">
            <w:pPr>
              <w:rPr>
                <w:rFonts w:ascii="Arial" w:hAnsi="Arial" w:cs="Arial"/>
                <w:sz w:val="18"/>
                <w:szCs w:val="18"/>
                <w:lang w:val="ru-RU"/>
              </w:rPr>
            </w:pPr>
          </w:p>
        </w:tc>
      </w:tr>
      <w:tr w:rsidR="001A24A5" w:rsidRPr="00A70B6E" w14:paraId="23E393E7" w14:textId="77777777" w:rsidTr="004E3C63">
        <w:tc>
          <w:tcPr>
            <w:tcW w:w="709" w:type="dxa"/>
            <w:shd w:val="clear" w:color="auto" w:fill="auto"/>
          </w:tcPr>
          <w:p w14:paraId="28751A11" w14:textId="77777777" w:rsidR="001A24A5" w:rsidRPr="005E4FCB" w:rsidRDefault="001A24A5" w:rsidP="001D21BE">
            <w:pPr>
              <w:rPr>
                <w:rFonts w:ascii="Arial" w:hAnsi="Arial" w:cs="Arial"/>
                <w:sz w:val="18"/>
                <w:szCs w:val="18"/>
              </w:rPr>
            </w:pPr>
            <w:r w:rsidRPr="005E4FCB">
              <w:rPr>
                <w:rFonts w:ascii="Arial" w:hAnsi="Arial" w:cs="Arial"/>
                <w:sz w:val="18"/>
                <w:szCs w:val="18"/>
              </w:rPr>
              <w:t>3.6.</w:t>
            </w:r>
          </w:p>
        </w:tc>
        <w:tc>
          <w:tcPr>
            <w:tcW w:w="4110" w:type="dxa"/>
          </w:tcPr>
          <w:p w14:paraId="2F75CE8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5246" w:type="dxa"/>
          </w:tcPr>
          <w:p w14:paraId="557FD38C" w14:textId="77777777" w:rsidR="001A24A5" w:rsidRPr="005E4FCB" w:rsidRDefault="001A24A5" w:rsidP="001D21BE">
            <w:pPr>
              <w:rPr>
                <w:rFonts w:ascii="Arial" w:hAnsi="Arial" w:cs="Arial"/>
                <w:sz w:val="18"/>
                <w:szCs w:val="18"/>
                <w:lang w:val="ru-RU"/>
              </w:rPr>
            </w:pPr>
          </w:p>
        </w:tc>
      </w:tr>
      <w:tr w:rsidR="00986CE2" w:rsidRPr="009D754F" w14:paraId="68A10D05" w14:textId="77777777" w:rsidTr="004E3C63">
        <w:tc>
          <w:tcPr>
            <w:tcW w:w="709" w:type="dxa"/>
            <w:shd w:val="clear" w:color="auto" w:fill="auto"/>
          </w:tcPr>
          <w:p w14:paraId="6CADC9ED" w14:textId="77777777" w:rsidR="00986CE2" w:rsidRPr="005E4FCB" w:rsidRDefault="00986CE2" w:rsidP="009A6E33">
            <w:pPr>
              <w:rPr>
                <w:rFonts w:ascii="Arial" w:hAnsi="Arial" w:cs="Arial"/>
                <w:sz w:val="18"/>
                <w:szCs w:val="18"/>
              </w:rPr>
            </w:pPr>
            <w:r w:rsidRPr="005E4FCB">
              <w:rPr>
                <w:rFonts w:ascii="Arial" w:hAnsi="Arial" w:cs="Arial"/>
                <w:sz w:val="18"/>
                <w:szCs w:val="18"/>
              </w:rPr>
              <w:t>3.7.</w:t>
            </w:r>
          </w:p>
        </w:tc>
        <w:tc>
          <w:tcPr>
            <w:tcW w:w="4110" w:type="dxa"/>
          </w:tcPr>
          <w:p w14:paraId="62286E19" w14:textId="77777777" w:rsidR="00986CE2" w:rsidRPr="005E4FCB" w:rsidRDefault="00986CE2" w:rsidP="001D21BE">
            <w:pPr>
              <w:rPr>
                <w:rFonts w:ascii="Arial" w:hAnsi="Arial" w:cs="Arial"/>
                <w:sz w:val="18"/>
                <w:szCs w:val="18"/>
              </w:rPr>
            </w:pPr>
            <w:r w:rsidRPr="005E4FCB">
              <w:rPr>
                <w:rFonts w:ascii="Arial" w:hAnsi="Arial" w:cs="Arial"/>
                <w:sz w:val="18"/>
                <w:szCs w:val="18"/>
              </w:rPr>
              <w:t>Размер уставного капитала</w:t>
            </w:r>
          </w:p>
        </w:tc>
        <w:tc>
          <w:tcPr>
            <w:tcW w:w="5246" w:type="dxa"/>
          </w:tcPr>
          <w:p w14:paraId="4414AF97" w14:textId="77777777" w:rsidR="00986CE2" w:rsidRPr="005E4FCB" w:rsidRDefault="00986CE2" w:rsidP="001D21BE">
            <w:pPr>
              <w:rPr>
                <w:rFonts w:ascii="Arial" w:hAnsi="Arial" w:cs="Arial"/>
                <w:sz w:val="18"/>
                <w:szCs w:val="18"/>
              </w:rPr>
            </w:pPr>
          </w:p>
        </w:tc>
      </w:tr>
      <w:tr w:rsidR="00986CE2" w:rsidRPr="00A70B6E" w14:paraId="5BEB88B2" w14:textId="77777777" w:rsidTr="004E3C63">
        <w:tc>
          <w:tcPr>
            <w:tcW w:w="709" w:type="dxa"/>
            <w:shd w:val="clear" w:color="auto" w:fill="auto"/>
          </w:tcPr>
          <w:p w14:paraId="057D5881" w14:textId="77777777" w:rsidR="00986CE2" w:rsidRPr="005E4FCB" w:rsidRDefault="00986CE2" w:rsidP="009A6E33">
            <w:pPr>
              <w:rPr>
                <w:rFonts w:ascii="Arial" w:hAnsi="Arial" w:cs="Arial"/>
                <w:sz w:val="18"/>
                <w:szCs w:val="18"/>
              </w:rPr>
            </w:pPr>
            <w:r w:rsidRPr="005E4FCB">
              <w:rPr>
                <w:rFonts w:ascii="Arial" w:hAnsi="Arial" w:cs="Arial"/>
                <w:sz w:val="18"/>
                <w:szCs w:val="18"/>
              </w:rPr>
              <w:t>3.8.</w:t>
            </w:r>
          </w:p>
        </w:tc>
        <w:tc>
          <w:tcPr>
            <w:tcW w:w="4110" w:type="dxa"/>
          </w:tcPr>
          <w:p w14:paraId="34B8FE9E" w14:textId="77777777" w:rsidR="00986CE2" w:rsidRPr="005E4FCB" w:rsidRDefault="00986CE2" w:rsidP="00D93727">
            <w:pPr>
              <w:rPr>
                <w:rFonts w:ascii="Arial" w:hAnsi="Arial" w:cs="Arial"/>
                <w:sz w:val="18"/>
                <w:szCs w:val="18"/>
                <w:lang w:val="ru-RU"/>
              </w:rPr>
            </w:pPr>
            <w:r w:rsidRPr="005E4FCB">
              <w:rPr>
                <w:rFonts w:ascii="Arial" w:hAnsi="Arial" w:cs="Arial"/>
                <w:sz w:val="18"/>
                <w:szCs w:val="18"/>
                <w:lang w:val="ru-RU"/>
              </w:rPr>
              <w:t>Дата государственной регистрации отчета об итогах выпуска ценных бумаг/ дата представления уведомления об итогах выпуска</w:t>
            </w:r>
          </w:p>
        </w:tc>
        <w:tc>
          <w:tcPr>
            <w:tcW w:w="5246" w:type="dxa"/>
          </w:tcPr>
          <w:p w14:paraId="380CBE41" w14:textId="77777777" w:rsidR="00986CE2" w:rsidRPr="005E4FCB" w:rsidRDefault="00986CE2" w:rsidP="001D21BE">
            <w:pPr>
              <w:rPr>
                <w:rFonts w:ascii="Arial" w:hAnsi="Arial" w:cs="Arial"/>
                <w:sz w:val="18"/>
                <w:szCs w:val="18"/>
                <w:lang w:val="ru-RU"/>
              </w:rPr>
            </w:pPr>
          </w:p>
        </w:tc>
      </w:tr>
    </w:tbl>
    <w:p w14:paraId="75E800A2" w14:textId="77777777" w:rsidR="001A24A5" w:rsidRPr="005E4FCB" w:rsidRDefault="001A24A5" w:rsidP="001A24A5">
      <w:pPr>
        <w:rPr>
          <w:rFonts w:ascii="Arial" w:hAnsi="Arial" w:cs="Arial"/>
          <w:b/>
          <w:sz w:val="20"/>
          <w:szCs w:val="20"/>
          <w:lang w:val="ru-RU"/>
        </w:rPr>
      </w:pPr>
    </w:p>
    <w:p w14:paraId="606D3D3D" w14:textId="77777777" w:rsidR="001A24A5" w:rsidRPr="005E4FCB" w:rsidRDefault="001A24A5" w:rsidP="001A24A5">
      <w:pPr>
        <w:rPr>
          <w:rFonts w:ascii="Arial" w:hAnsi="Arial" w:cs="Arial"/>
          <w:b/>
          <w:sz w:val="20"/>
          <w:szCs w:val="20"/>
        </w:rPr>
      </w:pPr>
      <w:r w:rsidRPr="005E4FCB">
        <w:rPr>
          <w:rFonts w:ascii="Arial" w:hAnsi="Arial" w:cs="Arial"/>
          <w:b/>
          <w:sz w:val="20"/>
          <w:szCs w:val="20"/>
        </w:rPr>
        <w:t>4. Дополнительные параметры ценных бумаг</w:t>
      </w:r>
    </w:p>
    <w:tbl>
      <w:tblPr>
        <w:tblStyle w:val="af5"/>
        <w:tblW w:w="9640" w:type="dxa"/>
        <w:tblInd w:w="-34" w:type="dxa"/>
        <w:tblLook w:val="04A0" w:firstRow="1" w:lastRow="0" w:firstColumn="1" w:lastColumn="0" w:noHBand="0" w:noVBand="1"/>
      </w:tblPr>
      <w:tblGrid>
        <w:gridCol w:w="709"/>
        <w:gridCol w:w="4111"/>
        <w:gridCol w:w="4820"/>
      </w:tblGrid>
      <w:tr w:rsidR="001A24A5" w:rsidRPr="009D754F" w14:paraId="2593BDCA" w14:textId="77777777" w:rsidTr="001D21BE">
        <w:tc>
          <w:tcPr>
            <w:tcW w:w="709" w:type="dxa"/>
            <w:shd w:val="clear" w:color="auto" w:fill="auto"/>
          </w:tcPr>
          <w:p w14:paraId="59D326B3" w14:textId="77777777" w:rsidR="001A24A5" w:rsidRPr="005E4FCB" w:rsidRDefault="001A24A5" w:rsidP="001D21BE">
            <w:pPr>
              <w:rPr>
                <w:rFonts w:ascii="Arial" w:hAnsi="Arial" w:cs="Arial"/>
                <w:sz w:val="18"/>
                <w:szCs w:val="18"/>
              </w:rPr>
            </w:pPr>
            <w:r w:rsidRPr="005E4FCB">
              <w:rPr>
                <w:rFonts w:ascii="Arial" w:hAnsi="Arial" w:cs="Arial"/>
                <w:sz w:val="18"/>
                <w:szCs w:val="18"/>
              </w:rPr>
              <w:t>4.1.</w:t>
            </w:r>
          </w:p>
        </w:tc>
        <w:tc>
          <w:tcPr>
            <w:tcW w:w="4111" w:type="dxa"/>
          </w:tcPr>
          <w:p w14:paraId="14807D31" w14:textId="77777777" w:rsidR="001A24A5" w:rsidRPr="005E4FCB" w:rsidRDefault="001A24A5"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820" w:type="dxa"/>
          </w:tcPr>
          <w:p w14:paraId="204F8450" w14:textId="77777777" w:rsidR="001A24A5" w:rsidRPr="005E4FCB" w:rsidRDefault="001A24A5" w:rsidP="001D21BE">
            <w:pPr>
              <w:rPr>
                <w:rFonts w:ascii="Arial" w:hAnsi="Arial" w:cs="Arial"/>
                <w:sz w:val="18"/>
                <w:szCs w:val="18"/>
              </w:rPr>
            </w:pPr>
            <w:r w:rsidRPr="005E4FCB">
              <w:rPr>
                <w:rFonts w:ascii="Arial" w:hAnsi="Arial" w:cs="Arial"/>
                <w:sz w:val="18"/>
                <w:szCs w:val="18"/>
              </w:rPr>
              <w:t>Да/ Нет</w:t>
            </w:r>
          </w:p>
        </w:tc>
      </w:tr>
    </w:tbl>
    <w:p w14:paraId="2FE4C839" w14:textId="77777777" w:rsidR="001A24A5" w:rsidRPr="005E4FCB" w:rsidRDefault="001A24A5" w:rsidP="001A24A5">
      <w:pPr>
        <w:rPr>
          <w:rFonts w:ascii="Arial" w:hAnsi="Arial" w:cs="Arial"/>
          <w:b/>
          <w:sz w:val="20"/>
          <w:szCs w:val="20"/>
          <w:lang w:val="ru-RU"/>
        </w:rPr>
      </w:pPr>
    </w:p>
    <w:p w14:paraId="76E20460"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5. Информация о размещении ценных бумаг </w:t>
      </w:r>
      <w:r w:rsidR="00986CE2" w:rsidRPr="005E4FCB">
        <w:rPr>
          <w:rFonts w:ascii="Arial" w:hAnsi="Arial" w:cs="Arial"/>
          <w:sz w:val="20"/>
          <w:szCs w:val="20"/>
          <w:lang w:val="ru-RU"/>
        </w:rPr>
        <w:t>(заполняется при размещении)</w:t>
      </w:r>
    </w:p>
    <w:tbl>
      <w:tblPr>
        <w:tblStyle w:val="af5"/>
        <w:tblW w:w="0" w:type="auto"/>
        <w:tblInd w:w="-34" w:type="dxa"/>
        <w:tblLook w:val="04A0" w:firstRow="1" w:lastRow="0" w:firstColumn="1" w:lastColumn="0" w:noHBand="0" w:noVBand="1"/>
      </w:tblPr>
      <w:tblGrid>
        <w:gridCol w:w="709"/>
        <w:gridCol w:w="3544"/>
        <w:gridCol w:w="5352"/>
      </w:tblGrid>
      <w:tr w:rsidR="001A24A5" w:rsidRPr="009D754F" w14:paraId="353797AA" w14:textId="77777777" w:rsidTr="001D21BE">
        <w:tc>
          <w:tcPr>
            <w:tcW w:w="709" w:type="dxa"/>
            <w:shd w:val="clear" w:color="auto" w:fill="auto"/>
          </w:tcPr>
          <w:p w14:paraId="57CED6A0" w14:textId="77777777" w:rsidR="001A24A5" w:rsidRPr="005E4FCB" w:rsidRDefault="001A24A5" w:rsidP="001D21BE">
            <w:pPr>
              <w:rPr>
                <w:rFonts w:ascii="Arial" w:hAnsi="Arial" w:cs="Arial"/>
                <w:sz w:val="18"/>
                <w:szCs w:val="18"/>
              </w:rPr>
            </w:pPr>
            <w:r w:rsidRPr="005E4FCB">
              <w:rPr>
                <w:rFonts w:ascii="Arial" w:hAnsi="Arial" w:cs="Arial"/>
                <w:sz w:val="18"/>
                <w:szCs w:val="18"/>
              </w:rPr>
              <w:t>5.1.</w:t>
            </w:r>
          </w:p>
        </w:tc>
        <w:tc>
          <w:tcPr>
            <w:tcW w:w="3544" w:type="dxa"/>
          </w:tcPr>
          <w:p w14:paraId="350CACCA" w14:textId="77777777" w:rsidR="001A24A5" w:rsidRPr="005E4FCB" w:rsidRDefault="001A24A5" w:rsidP="001D21BE">
            <w:pPr>
              <w:rPr>
                <w:rFonts w:ascii="Arial" w:hAnsi="Arial" w:cs="Arial"/>
                <w:sz w:val="18"/>
                <w:szCs w:val="18"/>
              </w:rPr>
            </w:pPr>
            <w:r w:rsidRPr="005E4FCB">
              <w:rPr>
                <w:rFonts w:ascii="Arial" w:hAnsi="Arial" w:cs="Arial"/>
                <w:sz w:val="18"/>
                <w:szCs w:val="18"/>
              </w:rPr>
              <w:t>Способ размещения</w:t>
            </w:r>
          </w:p>
        </w:tc>
        <w:tc>
          <w:tcPr>
            <w:tcW w:w="5352" w:type="dxa"/>
          </w:tcPr>
          <w:p w14:paraId="424D941B" w14:textId="77777777" w:rsidR="001A24A5" w:rsidRPr="005E4FCB" w:rsidRDefault="001A24A5" w:rsidP="001D21BE">
            <w:pPr>
              <w:rPr>
                <w:rFonts w:ascii="Arial" w:hAnsi="Arial" w:cs="Arial"/>
                <w:sz w:val="18"/>
                <w:szCs w:val="18"/>
              </w:rPr>
            </w:pPr>
            <w:r w:rsidRPr="005E4FCB">
              <w:rPr>
                <w:rFonts w:ascii="Arial" w:hAnsi="Arial" w:cs="Arial"/>
                <w:sz w:val="18"/>
                <w:szCs w:val="18"/>
              </w:rPr>
              <w:t>Открытая/закрытая подписка</w:t>
            </w:r>
          </w:p>
        </w:tc>
      </w:tr>
      <w:tr w:rsidR="001A24A5" w:rsidRPr="009D754F" w14:paraId="58FDB0A9" w14:textId="77777777" w:rsidTr="001D21BE">
        <w:tc>
          <w:tcPr>
            <w:tcW w:w="709" w:type="dxa"/>
            <w:shd w:val="clear" w:color="auto" w:fill="auto"/>
          </w:tcPr>
          <w:p w14:paraId="30C23604" w14:textId="77777777" w:rsidR="001A24A5" w:rsidRPr="005E4FCB" w:rsidRDefault="001A24A5" w:rsidP="001D21BE">
            <w:pPr>
              <w:rPr>
                <w:rFonts w:ascii="Arial" w:hAnsi="Arial" w:cs="Arial"/>
                <w:sz w:val="18"/>
                <w:szCs w:val="18"/>
              </w:rPr>
            </w:pPr>
            <w:r w:rsidRPr="005E4FCB">
              <w:rPr>
                <w:rFonts w:ascii="Arial" w:hAnsi="Arial" w:cs="Arial"/>
                <w:sz w:val="18"/>
                <w:szCs w:val="18"/>
              </w:rPr>
              <w:t>5.2.</w:t>
            </w:r>
          </w:p>
        </w:tc>
        <w:tc>
          <w:tcPr>
            <w:tcW w:w="3544" w:type="dxa"/>
          </w:tcPr>
          <w:p w14:paraId="259F0874" w14:textId="77777777" w:rsidR="001A24A5" w:rsidRPr="005E4FCB" w:rsidRDefault="001A24A5" w:rsidP="001D21BE">
            <w:pPr>
              <w:rPr>
                <w:rFonts w:ascii="Arial" w:hAnsi="Arial" w:cs="Arial"/>
                <w:sz w:val="18"/>
                <w:szCs w:val="18"/>
              </w:rPr>
            </w:pPr>
            <w:r w:rsidRPr="005E4FCB">
              <w:rPr>
                <w:rFonts w:ascii="Arial" w:hAnsi="Arial" w:cs="Arial"/>
                <w:sz w:val="18"/>
                <w:szCs w:val="18"/>
              </w:rPr>
              <w:t>Дата начала размещения</w:t>
            </w:r>
          </w:p>
        </w:tc>
        <w:tc>
          <w:tcPr>
            <w:tcW w:w="5352" w:type="dxa"/>
          </w:tcPr>
          <w:p w14:paraId="61140B2D" w14:textId="77777777" w:rsidR="001A24A5" w:rsidRPr="005E4FCB" w:rsidRDefault="001A24A5" w:rsidP="001D21BE">
            <w:pPr>
              <w:rPr>
                <w:rFonts w:ascii="Arial" w:hAnsi="Arial" w:cs="Arial"/>
                <w:sz w:val="18"/>
                <w:szCs w:val="18"/>
              </w:rPr>
            </w:pPr>
          </w:p>
        </w:tc>
      </w:tr>
      <w:tr w:rsidR="001A24A5" w:rsidRPr="00A70B6E" w14:paraId="1ACF1659" w14:textId="77777777" w:rsidTr="001D21BE">
        <w:tc>
          <w:tcPr>
            <w:tcW w:w="709" w:type="dxa"/>
            <w:shd w:val="clear" w:color="auto" w:fill="auto"/>
          </w:tcPr>
          <w:p w14:paraId="176F3224" w14:textId="77777777" w:rsidR="001A24A5" w:rsidRPr="005E4FCB" w:rsidRDefault="001A24A5" w:rsidP="001D21BE">
            <w:pPr>
              <w:rPr>
                <w:rFonts w:ascii="Arial" w:hAnsi="Arial" w:cs="Arial"/>
                <w:sz w:val="18"/>
                <w:szCs w:val="18"/>
              </w:rPr>
            </w:pPr>
            <w:r w:rsidRPr="005E4FCB">
              <w:rPr>
                <w:rFonts w:ascii="Arial" w:hAnsi="Arial" w:cs="Arial"/>
                <w:sz w:val="18"/>
                <w:szCs w:val="18"/>
              </w:rPr>
              <w:t>5.3.</w:t>
            </w:r>
          </w:p>
        </w:tc>
        <w:tc>
          <w:tcPr>
            <w:tcW w:w="3544" w:type="dxa"/>
          </w:tcPr>
          <w:p w14:paraId="1FE35464" w14:textId="77777777" w:rsidR="001A24A5" w:rsidRPr="005E4FCB" w:rsidRDefault="00A426C1" w:rsidP="001D21BE">
            <w:pPr>
              <w:rPr>
                <w:rFonts w:ascii="Arial" w:hAnsi="Arial" w:cs="Arial"/>
                <w:sz w:val="18"/>
                <w:szCs w:val="18"/>
                <w:lang w:val="ru-RU"/>
              </w:rPr>
            </w:pPr>
            <w:r w:rsidRPr="005E4FCB">
              <w:rPr>
                <w:rFonts w:ascii="Arial" w:hAnsi="Arial" w:cs="Arial"/>
                <w:sz w:val="18"/>
                <w:szCs w:val="18"/>
                <w:lang w:val="ru-RU"/>
              </w:rPr>
              <w:t xml:space="preserve">Дата окончания размещения или порядок </w:t>
            </w:r>
            <w:r w:rsidR="001A24A5" w:rsidRPr="005E4FCB">
              <w:rPr>
                <w:rFonts w:ascii="Arial" w:hAnsi="Arial" w:cs="Arial"/>
                <w:sz w:val="18"/>
                <w:szCs w:val="18"/>
                <w:lang w:val="ru-RU"/>
              </w:rPr>
              <w:t>определения даты окончания размещения</w:t>
            </w:r>
          </w:p>
        </w:tc>
        <w:tc>
          <w:tcPr>
            <w:tcW w:w="5352" w:type="dxa"/>
          </w:tcPr>
          <w:p w14:paraId="6F29347A" w14:textId="77777777" w:rsidR="001A24A5" w:rsidRPr="005E4FCB" w:rsidRDefault="001A24A5" w:rsidP="001D21BE">
            <w:pPr>
              <w:rPr>
                <w:rFonts w:ascii="Arial" w:hAnsi="Arial" w:cs="Arial"/>
                <w:sz w:val="18"/>
                <w:szCs w:val="18"/>
                <w:lang w:val="ru-RU"/>
              </w:rPr>
            </w:pPr>
          </w:p>
        </w:tc>
      </w:tr>
      <w:tr w:rsidR="001A24A5" w:rsidRPr="00A70B6E" w14:paraId="1B74DD14" w14:textId="77777777" w:rsidTr="001D21BE">
        <w:tc>
          <w:tcPr>
            <w:tcW w:w="709" w:type="dxa"/>
            <w:shd w:val="clear" w:color="auto" w:fill="auto"/>
          </w:tcPr>
          <w:p w14:paraId="159908B6" w14:textId="77777777" w:rsidR="001A24A5" w:rsidRPr="005E4FCB" w:rsidRDefault="001A24A5" w:rsidP="001D21BE">
            <w:pPr>
              <w:rPr>
                <w:rFonts w:ascii="Arial" w:hAnsi="Arial" w:cs="Arial"/>
                <w:sz w:val="18"/>
                <w:szCs w:val="18"/>
              </w:rPr>
            </w:pPr>
            <w:r w:rsidRPr="005E4FCB">
              <w:rPr>
                <w:rFonts w:ascii="Arial" w:hAnsi="Arial" w:cs="Arial"/>
                <w:sz w:val="18"/>
                <w:szCs w:val="18"/>
              </w:rPr>
              <w:t>5.4.</w:t>
            </w:r>
          </w:p>
        </w:tc>
        <w:tc>
          <w:tcPr>
            <w:tcW w:w="3544" w:type="dxa"/>
          </w:tcPr>
          <w:p w14:paraId="2AEFE052" w14:textId="77777777" w:rsidR="001A24A5" w:rsidRPr="005E4FCB" w:rsidRDefault="00A426C1" w:rsidP="00A426C1">
            <w:pPr>
              <w:rPr>
                <w:rFonts w:ascii="Arial" w:hAnsi="Arial" w:cs="Arial"/>
                <w:sz w:val="18"/>
                <w:szCs w:val="18"/>
                <w:lang w:val="ru-RU"/>
              </w:rPr>
            </w:pPr>
            <w:r w:rsidRPr="005E4FCB">
              <w:rPr>
                <w:rFonts w:ascii="Arial" w:hAnsi="Arial" w:cs="Arial"/>
                <w:sz w:val="18"/>
                <w:szCs w:val="18"/>
                <w:lang w:val="ru-RU"/>
              </w:rPr>
              <w:t>Цена размещения (в валюте номинала) или п</w:t>
            </w:r>
            <w:r w:rsidR="001A24A5" w:rsidRPr="005E4FCB">
              <w:rPr>
                <w:rFonts w:ascii="Arial" w:hAnsi="Arial" w:cs="Arial"/>
                <w:sz w:val="18"/>
                <w:szCs w:val="18"/>
                <w:lang w:val="ru-RU"/>
              </w:rPr>
              <w:t>орядок определения цены размещения</w:t>
            </w:r>
          </w:p>
        </w:tc>
        <w:tc>
          <w:tcPr>
            <w:tcW w:w="5352" w:type="dxa"/>
          </w:tcPr>
          <w:p w14:paraId="4F7D7817" w14:textId="77777777" w:rsidR="001A24A5" w:rsidRPr="005E4FCB" w:rsidRDefault="001A24A5" w:rsidP="001D21BE">
            <w:pPr>
              <w:rPr>
                <w:rFonts w:ascii="Arial" w:hAnsi="Arial" w:cs="Arial"/>
                <w:sz w:val="18"/>
                <w:szCs w:val="18"/>
                <w:lang w:val="ru-RU"/>
              </w:rPr>
            </w:pPr>
          </w:p>
        </w:tc>
      </w:tr>
    </w:tbl>
    <w:p w14:paraId="6D52101F" w14:textId="77777777" w:rsidR="001A24A5" w:rsidRPr="005E4FCB" w:rsidRDefault="001A24A5" w:rsidP="001A24A5">
      <w:pPr>
        <w:rPr>
          <w:rFonts w:ascii="Arial" w:hAnsi="Arial" w:cs="Arial"/>
          <w:b/>
          <w:sz w:val="20"/>
          <w:szCs w:val="20"/>
          <w:lang w:val="ru-RU"/>
        </w:rPr>
      </w:pPr>
    </w:p>
    <w:p w14:paraId="00415686"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6. Информация об организации, осуществляющей функции продавца ценной бумаги при размещении на Бирже </w:t>
      </w:r>
    </w:p>
    <w:tbl>
      <w:tblPr>
        <w:tblStyle w:val="af5"/>
        <w:tblW w:w="0" w:type="auto"/>
        <w:tblLook w:val="04A0" w:firstRow="1" w:lastRow="0" w:firstColumn="1" w:lastColumn="0" w:noHBand="0" w:noVBand="1"/>
      </w:tblPr>
      <w:tblGrid>
        <w:gridCol w:w="4785"/>
        <w:gridCol w:w="4786"/>
      </w:tblGrid>
      <w:tr w:rsidR="001A24A5" w:rsidRPr="009D754F" w14:paraId="0E312992" w14:textId="77777777" w:rsidTr="001D21BE">
        <w:tc>
          <w:tcPr>
            <w:tcW w:w="4785" w:type="dxa"/>
          </w:tcPr>
          <w:p w14:paraId="65A0FD50" w14:textId="77777777" w:rsidR="001A24A5" w:rsidRPr="005E4FCB" w:rsidRDefault="001A24A5" w:rsidP="001D21BE">
            <w:pPr>
              <w:rPr>
                <w:rFonts w:ascii="Arial" w:hAnsi="Arial" w:cs="Arial"/>
                <w:sz w:val="18"/>
                <w:szCs w:val="18"/>
              </w:rPr>
            </w:pPr>
            <w:r w:rsidRPr="005E4FCB">
              <w:rPr>
                <w:rFonts w:ascii="Arial" w:hAnsi="Arial" w:cs="Arial"/>
                <w:sz w:val="18"/>
                <w:szCs w:val="18"/>
              </w:rPr>
              <w:t>Полное наименование</w:t>
            </w:r>
          </w:p>
        </w:tc>
        <w:tc>
          <w:tcPr>
            <w:tcW w:w="4786" w:type="dxa"/>
          </w:tcPr>
          <w:p w14:paraId="6C22CD76" w14:textId="77777777" w:rsidR="001A24A5" w:rsidRPr="005E4FCB" w:rsidRDefault="001A24A5" w:rsidP="001D21BE">
            <w:pPr>
              <w:rPr>
                <w:rFonts w:ascii="Arial" w:hAnsi="Arial" w:cs="Arial"/>
                <w:b/>
                <w:sz w:val="18"/>
                <w:szCs w:val="18"/>
              </w:rPr>
            </w:pPr>
          </w:p>
        </w:tc>
      </w:tr>
      <w:tr w:rsidR="001A24A5" w:rsidRPr="009D754F" w14:paraId="1383C1E7" w14:textId="77777777" w:rsidTr="001D21BE">
        <w:tc>
          <w:tcPr>
            <w:tcW w:w="4785" w:type="dxa"/>
          </w:tcPr>
          <w:p w14:paraId="0F1489B4" w14:textId="77777777" w:rsidR="001A24A5" w:rsidRPr="005E4FCB" w:rsidRDefault="001A24A5" w:rsidP="001D21BE">
            <w:pPr>
              <w:rPr>
                <w:rFonts w:ascii="Arial" w:hAnsi="Arial" w:cs="Arial"/>
                <w:sz w:val="18"/>
                <w:szCs w:val="18"/>
              </w:rPr>
            </w:pPr>
            <w:r w:rsidRPr="005E4FCB">
              <w:rPr>
                <w:rFonts w:ascii="Arial" w:hAnsi="Arial" w:cs="Arial"/>
                <w:sz w:val="18"/>
                <w:szCs w:val="18"/>
              </w:rPr>
              <w:t>ОГРН/ИНН</w:t>
            </w:r>
          </w:p>
        </w:tc>
        <w:tc>
          <w:tcPr>
            <w:tcW w:w="4786" w:type="dxa"/>
          </w:tcPr>
          <w:p w14:paraId="21F372B1" w14:textId="77777777" w:rsidR="001A24A5" w:rsidRPr="005E4FCB" w:rsidRDefault="001A24A5" w:rsidP="001D21BE">
            <w:pPr>
              <w:rPr>
                <w:rFonts w:ascii="Arial" w:hAnsi="Arial" w:cs="Arial"/>
                <w:b/>
                <w:sz w:val="18"/>
                <w:szCs w:val="18"/>
              </w:rPr>
            </w:pPr>
          </w:p>
        </w:tc>
      </w:tr>
      <w:tr w:rsidR="001A24A5" w:rsidRPr="009D754F" w14:paraId="346490D2" w14:textId="77777777" w:rsidTr="001D21BE">
        <w:tc>
          <w:tcPr>
            <w:tcW w:w="4785" w:type="dxa"/>
          </w:tcPr>
          <w:p w14:paraId="40B266FA" w14:textId="77777777" w:rsidR="001A24A5" w:rsidRPr="005E4FCB" w:rsidRDefault="001A24A5" w:rsidP="001D21BE">
            <w:pPr>
              <w:rPr>
                <w:rFonts w:ascii="Arial" w:hAnsi="Arial" w:cs="Arial"/>
                <w:sz w:val="18"/>
                <w:szCs w:val="18"/>
              </w:rPr>
            </w:pPr>
            <w:r w:rsidRPr="005E4FCB">
              <w:rPr>
                <w:rFonts w:ascii="Arial" w:hAnsi="Arial" w:cs="Arial"/>
                <w:sz w:val="18"/>
                <w:szCs w:val="18"/>
              </w:rPr>
              <w:t>Контактное лицо</w:t>
            </w:r>
          </w:p>
          <w:p w14:paraId="1725572B" w14:textId="77777777" w:rsidR="001A24A5" w:rsidRPr="005E4FCB" w:rsidRDefault="001A24A5" w:rsidP="001D21BE">
            <w:pPr>
              <w:rPr>
                <w:rFonts w:ascii="Arial" w:hAnsi="Arial" w:cs="Arial"/>
                <w:sz w:val="18"/>
                <w:szCs w:val="18"/>
              </w:rPr>
            </w:pPr>
          </w:p>
        </w:tc>
        <w:tc>
          <w:tcPr>
            <w:tcW w:w="4786" w:type="dxa"/>
          </w:tcPr>
          <w:p w14:paraId="0E8DD801"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72A4477F"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14:paraId="2357C8A0" w14:textId="77777777"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79B874C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Адрес электронной почты:</w:t>
            </w:r>
          </w:p>
        </w:tc>
      </w:tr>
    </w:tbl>
    <w:p w14:paraId="1114874F" w14:textId="77777777" w:rsidR="001A24A5" w:rsidRPr="005E4FCB" w:rsidRDefault="001A24A5" w:rsidP="001A24A5">
      <w:pPr>
        <w:rPr>
          <w:rFonts w:ascii="Arial" w:hAnsi="Arial" w:cs="Arial"/>
          <w:b/>
          <w:sz w:val="20"/>
          <w:szCs w:val="20"/>
          <w:lang w:val="ru-RU"/>
        </w:rPr>
      </w:pPr>
    </w:p>
    <w:p w14:paraId="5B978BF5" w14:textId="77777777" w:rsidR="001A24A5" w:rsidRPr="005E4FCB" w:rsidRDefault="001A24A5" w:rsidP="001A24A5">
      <w:pPr>
        <w:rPr>
          <w:rFonts w:ascii="Arial" w:hAnsi="Arial" w:cs="Arial"/>
          <w:sz w:val="20"/>
          <w:szCs w:val="20"/>
          <w:lang w:val="ru-RU"/>
        </w:rPr>
      </w:pPr>
      <w:r w:rsidRPr="005E4FCB">
        <w:rPr>
          <w:rFonts w:ascii="Arial" w:hAnsi="Arial" w:cs="Arial"/>
          <w:b/>
          <w:sz w:val="20"/>
          <w:szCs w:val="20"/>
          <w:lang w:val="ru-RU"/>
        </w:rPr>
        <w:t>7. Информация о кредитных рейтингах, присвоенных эмитенту и (или) выпуску ценных бумаг</w:t>
      </w:r>
      <w:r w:rsidR="00986CE2" w:rsidRPr="005E4FCB">
        <w:rPr>
          <w:rFonts w:ascii="Arial" w:hAnsi="Arial" w:cs="Arial"/>
          <w:b/>
          <w:sz w:val="20"/>
          <w:szCs w:val="20"/>
          <w:lang w:val="ru-RU"/>
        </w:rPr>
        <w:t xml:space="preserve"> </w:t>
      </w:r>
      <w:r w:rsidR="00986CE2"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3190"/>
        <w:gridCol w:w="3190"/>
        <w:gridCol w:w="3191"/>
      </w:tblGrid>
      <w:tr w:rsidR="001A24A5" w:rsidRPr="009D754F" w14:paraId="28F2B90D" w14:textId="77777777" w:rsidTr="001D21BE">
        <w:tc>
          <w:tcPr>
            <w:tcW w:w="3190" w:type="dxa"/>
          </w:tcPr>
          <w:p w14:paraId="5FE120ED" w14:textId="77777777" w:rsidR="001A24A5" w:rsidRPr="005E4FCB" w:rsidRDefault="001A24A5"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14:paraId="5AB905A7" w14:textId="77777777" w:rsidR="001A24A5" w:rsidRPr="005E4FCB" w:rsidRDefault="001A24A5"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14:paraId="071AC48B" w14:textId="77777777" w:rsidR="001A24A5" w:rsidRPr="005E4FCB" w:rsidRDefault="001A24A5"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1A24A5" w:rsidRPr="009D754F" w14:paraId="09403B98" w14:textId="77777777" w:rsidTr="001D21BE">
        <w:tc>
          <w:tcPr>
            <w:tcW w:w="3190" w:type="dxa"/>
          </w:tcPr>
          <w:p w14:paraId="02B1F62D" w14:textId="77777777" w:rsidR="001A24A5" w:rsidRPr="005E4FCB" w:rsidRDefault="001A24A5" w:rsidP="001D21BE">
            <w:pPr>
              <w:rPr>
                <w:rFonts w:ascii="Arial" w:hAnsi="Arial" w:cs="Arial"/>
                <w:sz w:val="18"/>
                <w:szCs w:val="18"/>
              </w:rPr>
            </w:pPr>
          </w:p>
        </w:tc>
        <w:tc>
          <w:tcPr>
            <w:tcW w:w="3190" w:type="dxa"/>
          </w:tcPr>
          <w:p w14:paraId="003DD6A5" w14:textId="77777777" w:rsidR="001A24A5" w:rsidRPr="005E4FCB" w:rsidRDefault="001A24A5" w:rsidP="001D21BE">
            <w:pPr>
              <w:rPr>
                <w:rFonts w:ascii="Arial" w:hAnsi="Arial" w:cs="Arial"/>
                <w:sz w:val="18"/>
                <w:szCs w:val="18"/>
              </w:rPr>
            </w:pPr>
          </w:p>
        </w:tc>
        <w:tc>
          <w:tcPr>
            <w:tcW w:w="3191" w:type="dxa"/>
          </w:tcPr>
          <w:p w14:paraId="5F60378E" w14:textId="77777777" w:rsidR="001A24A5" w:rsidRPr="005E4FCB" w:rsidRDefault="001A24A5" w:rsidP="001D21BE">
            <w:pPr>
              <w:rPr>
                <w:rFonts w:ascii="Arial" w:hAnsi="Arial" w:cs="Arial"/>
                <w:sz w:val="18"/>
                <w:szCs w:val="18"/>
              </w:rPr>
            </w:pPr>
          </w:p>
        </w:tc>
      </w:tr>
    </w:tbl>
    <w:p w14:paraId="003AE6DA" w14:textId="77777777" w:rsidR="001A24A5" w:rsidRPr="005E4FCB" w:rsidRDefault="001A24A5" w:rsidP="001A24A5">
      <w:pPr>
        <w:rPr>
          <w:rFonts w:ascii="Arial" w:hAnsi="Arial" w:cs="Arial"/>
          <w:b/>
          <w:sz w:val="20"/>
          <w:szCs w:val="20"/>
          <w:lang w:val="ru-RU"/>
        </w:rPr>
      </w:pPr>
    </w:p>
    <w:p w14:paraId="6EB6E83F" w14:textId="77777777" w:rsidR="001A24A5" w:rsidRPr="005E4FCB" w:rsidRDefault="001A24A5" w:rsidP="00FC649C">
      <w:pPr>
        <w:ind w:right="424"/>
        <w:jc w:val="both"/>
        <w:rPr>
          <w:rFonts w:ascii="Arial" w:hAnsi="Arial" w:cs="Arial"/>
          <w:b/>
          <w:sz w:val="20"/>
          <w:szCs w:val="20"/>
          <w:lang w:val="ru-RU"/>
        </w:rPr>
      </w:pPr>
      <w:r w:rsidRPr="005E4FCB">
        <w:rPr>
          <w:rFonts w:ascii="Arial" w:hAnsi="Arial" w:cs="Arial"/>
          <w:b/>
          <w:sz w:val="20"/>
          <w:szCs w:val="20"/>
          <w:lang w:val="ru-RU"/>
        </w:rPr>
        <w:t>8. Информация о размере годовых дивидендов, выплачиваемых на одну акцию за последние три года</w:t>
      </w:r>
    </w:p>
    <w:tbl>
      <w:tblPr>
        <w:tblStyle w:val="af5"/>
        <w:tblW w:w="9606" w:type="dxa"/>
        <w:tblLook w:val="04A0" w:firstRow="1" w:lastRow="0" w:firstColumn="1" w:lastColumn="0" w:noHBand="0" w:noVBand="1"/>
      </w:tblPr>
      <w:tblGrid>
        <w:gridCol w:w="1154"/>
        <w:gridCol w:w="1364"/>
        <w:gridCol w:w="2126"/>
        <w:gridCol w:w="1925"/>
        <w:gridCol w:w="3037"/>
      </w:tblGrid>
      <w:tr w:rsidR="001A24A5" w:rsidRPr="00A70B6E" w14:paraId="38DC9B9C" w14:textId="77777777" w:rsidTr="001D21BE">
        <w:tc>
          <w:tcPr>
            <w:tcW w:w="1154" w:type="dxa"/>
          </w:tcPr>
          <w:p w14:paraId="79F8BBC9" w14:textId="77777777" w:rsidR="001A24A5" w:rsidRPr="005E4FCB" w:rsidRDefault="001A24A5" w:rsidP="001D21BE">
            <w:pPr>
              <w:rPr>
                <w:rFonts w:ascii="Arial" w:hAnsi="Arial" w:cs="Arial"/>
                <w:sz w:val="18"/>
                <w:szCs w:val="18"/>
              </w:rPr>
            </w:pPr>
            <w:r w:rsidRPr="005E4FCB">
              <w:rPr>
                <w:rFonts w:ascii="Arial" w:hAnsi="Arial" w:cs="Arial"/>
                <w:sz w:val="18"/>
                <w:szCs w:val="18"/>
              </w:rPr>
              <w:t>Отчетный период</w:t>
            </w:r>
          </w:p>
        </w:tc>
        <w:tc>
          <w:tcPr>
            <w:tcW w:w="1364" w:type="dxa"/>
          </w:tcPr>
          <w:p w14:paraId="564902AF"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2126" w:type="dxa"/>
          </w:tcPr>
          <w:p w14:paraId="49F8C65F" w14:textId="77777777"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25" w:type="dxa"/>
          </w:tcPr>
          <w:p w14:paraId="67DEF95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Суммарный размер дивидендов, на одну акцию, руб.</w:t>
            </w:r>
          </w:p>
        </w:tc>
        <w:tc>
          <w:tcPr>
            <w:tcW w:w="3037" w:type="dxa"/>
          </w:tcPr>
          <w:p w14:paraId="7010356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Дата ГОСА (последнего ВОСА), на котором принято решение о выплате дивидендов</w:t>
            </w:r>
          </w:p>
        </w:tc>
      </w:tr>
      <w:tr w:rsidR="001A24A5" w:rsidRPr="00A70B6E" w14:paraId="10774089" w14:textId="77777777" w:rsidTr="001D21BE">
        <w:tc>
          <w:tcPr>
            <w:tcW w:w="1154" w:type="dxa"/>
          </w:tcPr>
          <w:p w14:paraId="024A938E" w14:textId="77777777" w:rsidR="001A24A5" w:rsidRPr="005E4FCB" w:rsidRDefault="001A24A5" w:rsidP="001D21BE">
            <w:pPr>
              <w:rPr>
                <w:rFonts w:ascii="Arial" w:hAnsi="Arial" w:cs="Arial"/>
                <w:b/>
                <w:sz w:val="18"/>
                <w:szCs w:val="18"/>
                <w:lang w:val="ru-RU"/>
              </w:rPr>
            </w:pPr>
          </w:p>
        </w:tc>
        <w:tc>
          <w:tcPr>
            <w:tcW w:w="1364" w:type="dxa"/>
          </w:tcPr>
          <w:p w14:paraId="020B66F0" w14:textId="77777777" w:rsidR="001A24A5" w:rsidRPr="005E4FCB" w:rsidRDefault="001A24A5" w:rsidP="001D21BE">
            <w:pPr>
              <w:rPr>
                <w:rFonts w:ascii="Arial" w:hAnsi="Arial" w:cs="Arial"/>
                <w:b/>
                <w:sz w:val="18"/>
                <w:szCs w:val="18"/>
                <w:lang w:val="ru-RU"/>
              </w:rPr>
            </w:pPr>
          </w:p>
        </w:tc>
        <w:tc>
          <w:tcPr>
            <w:tcW w:w="2126" w:type="dxa"/>
          </w:tcPr>
          <w:p w14:paraId="0A78A916" w14:textId="77777777" w:rsidR="001A24A5" w:rsidRPr="005E4FCB" w:rsidRDefault="001A24A5" w:rsidP="001D21BE">
            <w:pPr>
              <w:rPr>
                <w:rFonts w:ascii="Arial" w:hAnsi="Arial" w:cs="Arial"/>
                <w:b/>
                <w:sz w:val="18"/>
                <w:szCs w:val="18"/>
                <w:lang w:val="ru-RU"/>
              </w:rPr>
            </w:pPr>
          </w:p>
        </w:tc>
        <w:tc>
          <w:tcPr>
            <w:tcW w:w="1925" w:type="dxa"/>
          </w:tcPr>
          <w:p w14:paraId="51FB5554" w14:textId="77777777" w:rsidR="001A24A5" w:rsidRPr="005E4FCB" w:rsidRDefault="001A24A5" w:rsidP="001D21BE">
            <w:pPr>
              <w:rPr>
                <w:rFonts w:ascii="Arial" w:hAnsi="Arial" w:cs="Arial"/>
                <w:b/>
                <w:sz w:val="18"/>
                <w:szCs w:val="18"/>
                <w:lang w:val="ru-RU"/>
              </w:rPr>
            </w:pPr>
          </w:p>
        </w:tc>
        <w:tc>
          <w:tcPr>
            <w:tcW w:w="3037" w:type="dxa"/>
          </w:tcPr>
          <w:p w14:paraId="32054D67" w14:textId="77777777" w:rsidR="001A24A5" w:rsidRPr="005E4FCB" w:rsidRDefault="001A24A5" w:rsidP="001D21BE">
            <w:pPr>
              <w:rPr>
                <w:rFonts w:ascii="Arial" w:hAnsi="Arial" w:cs="Arial"/>
                <w:b/>
                <w:sz w:val="18"/>
                <w:szCs w:val="18"/>
                <w:lang w:val="ru-RU"/>
              </w:rPr>
            </w:pPr>
          </w:p>
        </w:tc>
      </w:tr>
    </w:tbl>
    <w:p w14:paraId="49F3929F" w14:textId="77777777" w:rsidR="001A24A5" w:rsidRPr="005E4FCB" w:rsidRDefault="001A24A5" w:rsidP="001A24A5">
      <w:pPr>
        <w:jc w:val="both"/>
        <w:rPr>
          <w:rFonts w:ascii="Arial" w:hAnsi="Arial" w:cs="Arial"/>
          <w:b/>
          <w:sz w:val="20"/>
          <w:szCs w:val="20"/>
          <w:lang w:val="ru-RU"/>
        </w:rPr>
      </w:pPr>
    </w:p>
    <w:p w14:paraId="204CC936" w14:textId="77777777" w:rsidR="001A24A5" w:rsidRPr="005E4FCB" w:rsidRDefault="001A24A5" w:rsidP="00986CE2">
      <w:pPr>
        <w:rPr>
          <w:rFonts w:ascii="Arial" w:hAnsi="Arial" w:cs="Arial"/>
          <w:sz w:val="20"/>
          <w:szCs w:val="20"/>
          <w:lang w:val="ru-RU"/>
        </w:rPr>
      </w:pPr>
      <w:r w:rsidRPr="005E4FCB">
        <w:rPr>
          <w:rFonts w:ascii="Arial" w:hAnsi="Arial" w:cs="Arial"/>
          <w:b/>
          <w:sz w:val="20"/>
          <w:szCs w:val="20"/>
          <w:lang w:val="ru-RU"/>
        </w:rPr>
        <w:t>9.</w:t>
      </w:r>
      <w:r w:rsidRPr="005E4FCB">
        <w:rPr>
          <w:rFonts w:ascii="Arial" w:hAnsi="Arial" w:cs="Arial"/>
          <w:b/>
          <w:sz w:val="20"/>
          <w:szCs w:val="20"/>
        </w:rPr>
        <w:t> </w:t>
      </w:r>
      <w:r w:rsidRPr="005E4FCB">
        <w:rPr>
          <w:rFonts w:ascii="Arial" w:hAnsi="Arial" w:cs="Arial"/>
          <w:b/>
          <w:sz w:val="20"/>
          <w:szCs w:val="20"/>
          <w:lang w:val="ru-RU"/>
        </w:rPr>
        <w:t xml:space="preserve">Составление и раскрытие (опубликование) финансовой отчетности, составленной в соответствии с МСФО </w:t>
      </w:r>
      <w:r w:rsidR="00986CE2" w:rsidRPr="005E4FCB">
        <w:rPr>
          <w:rFonts w:ascii="Arial" w:hAnsi="Arial" w:cs="Arial"/>
          <w:b/>
          <w:sz w:val="20"/>
          <w:szCs w:val="20"/>
          <w:lang w:val="ru-RU"/>
        </w:rPr>
        <w:t xml:space="preserve"> </w:t>
      </w:r>
      <w:r w:rsidR="00986CE2" w:rsidRPr="005E4FCB">
        <w:rPr>
          <w:rFonts w:ascii="Arial" w:hAnsi="Arial" w:cs="Arial"/>
          <w:sz w:val="20"/>
          <w:szCs w:val="20"/>
          <w:lang w:val="ru-RU"/>
        </w:rPr>
        <w:t>(при наличии)</w:t>
      </w:r>
    </w:p>
    <w:tbl>
      <w:tblPr>
        <w:tblStyle w:val="af5"/>
        <w:tblW w:w="9640" w:type="dxa"/>
        <w:tblInd w:w="-34" w:type="dxa"/>
        <w:tblLook w:val="04A0" w:firstRow="1" w:lastRow="0" w:firstColumn="1" w:lastColumn="0" w:noHBand="0" w:noVBand="1"/>
      </w:tblPr>
      <w:tblGrid>
        <w:gridCol w:w="1560"/>
        <w:gridCol w:w="1843"/>
        <w:gridCol w:w="1842"/>
        <w:gridCol w:w="4395"/>
      </w:tblGrid>
      <w:tr w:rsidR="001A24A5" w:rsidRPr="009D754F" w14:paraId="75C27196" w14:textId="77777777" w:rsidTr="001D21BE">
        <w:tc>
          <w:tcPr>
            <w:tcW w:w="1560" w:type="dxa"/>
          </w:tcPr>
          <w:p w14:paraId="3CCFE23A" w14:textId="77777777" w:rsidR="001A24A5" w:rsidRPr="00D801AA" w:rsidRDefault="001A24A5" w:rsidP="001D21BE">
            <w:pPr>
              <w:rPr>
                <w:rFonts w:ascii="Arial" w:hAnsi="Arial" w:cs="Arial"/>
                <w:sz w:val="18"/>
                <w:szCs w:val="18"/>
                <w:lang w:val="ru-RU"/>
              </w:rPr>
            </w:pPr>
            <w:r w:rsidRPr="005E4FCB">
              <w:rPr>
                <w:rFonts w:ascii="Arial" w:hAnsi="Arial" w:cs="Arial"/>
                <w:sz w:val="18"/>
                <w:szCs w:val="18"/>
              </w:rPr>
              <w:lastRenderedPageBreak/>
              <w:t>Отчетный период</w:t>
            </w:r>
            <w:r w:rsidR="00CA0017">
              <w:rPr>
                <w:rFonts w:ascii="Arial" w:hAnsi="Arial" w:cs="Arial"/>
                <w:sz w:val="18"/>
                <w:szCs w:val="18"/>
                <w:lang w:val="ru-RU"/>
              </w:rPr>
              <w:t xml:space="preserve"> (год)</w:t>
            </w:r>
          </w:p>
        </w:tc>
        <w:tc>
          <w:tcPr>
            <w:tcW w:w="1843" w:type="dxa"/>
          </w:tcPr>
          <w:p w14:paraId="0E269B19" w14:textId="77777777" w:rsidR="001A24A5" w:rsidRPr="005E4FCB" w:rsidRDefault="001A24A5"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842" w:type="dxa"/>
          </w:tcPr>
          <w:p w14:paraId="7A18C141" w14:textId="77777777" w:rsidR="001A24A5" w:rsidRPr="005E4FCB" w:rsidRDefault="001A24A5"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395" w:type="dxa"/>
          </w:tcPr>
          <w:p w14:paraId="22BADD24" w14:textId="77777777" w:rsidR="001A24A5" w:rsidRPr="005E4FCB" w:rsidRDefault="001A24A5"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1A24A5" w:rsidRPr="009D754F" w14:paraId="03F47B73" w14:textId="77777777" w:rsidTr="001D21BE">
        <w:tc>
          <w:tcPr>
            <w:tcW w:w="1560" w:type="dxa"/>
          </w:tcPr>
          <w:p w14:paraId="3F8C7A95" w14:textId="77777777" w:rsidR="001A24A5" w:rsidRPr="005E4FCB" w:rsidRDefault="001A24A5" w:rsidP="001D21BE">
            <w:pPr>
              <w:rPr>
                <w:rFonts w:ascii="Arial" w:hAnsi="Arial" w:cs="Arial"/>
                <w:sz w:val="18"/>
                <w:szCs w:val="18"/>
              </w:rPr>
            </w:pPr>
          </w:p>
        </w:tc>
        <w:tc>
          <w:tcPr>
            <w:tcW w:w="1843" w:type="dxa"/>
          </w:tcPr>
          <w:p w14:paraId="0B477FF9" w14:textId="77777777" w:rsidR="001A24A5" w:rsidRPr="005E4FCB" w:rsidRDefault="001A24A5" w:rsidP="001D21BE">
            <w:pPr>
              <w:rPr>
                <w:rFonts w:ascii="Arial" w:hAnsi="Arial" w:cs="Arial"/>
                <w:sz w:val="18"/>
                <w:szCs w:val="18"/>
              </w:rPr>
            </w:pPr>
          </w:p>
        </w:tc>
        <w:tc>
          <w:tcPr>
            <w:tcW w:w="1842" w:type="dxa"/>
          </w:tcPr>
          <w:p w14:paraId="51051EC4" w14:textId="77777777" w:rsidR="001A24A5" w:rsidRPr="005E4FCB" w:rsidRDefault="001A24A5" w:rsidP="001D21BE">
            <w:pPr>
              <w:rPr>
                <w:rFonts w:ascii="Arial" w:hAnsi="Arial" w:cs="Arial"/>
                <w:sz w:val="18"/>
                <w:szCs w:val="18"/>
              </w:rPr>
            </w:pPr>
          </w:p>
        </w:tc>
        <w:tc>
          <w:tcPr>
            <w:tcW w:w="4395" w:type="dxa"/>
          </w:tcPr>
          <w:p w14:paraId="4C7A1E98" w14:textId="77777777" w:rsidR="001A24A5" w:rsidRPr="005E4FCB" w:rsidRDefault="001A24A5" w:rsidP="001D21BE">
            <w:pPr>
              <w:rPr>
                <w:rFonts w:ascii="Arial" w:hAnsi="Arial" w:cs="Arial"/>
                <w:sz w:val="18"/>
                <w:szCs w:val="18"/>
              </w:rPr>
            </w:pPr>
          </w:p>
        </w:tc>
      </w:tr>
      <w:tr w:rsidR="001A24A5" w:rsidRPr="009D754F" w14:paraId="5F337F64" w14:textId="77777777" w:rsidTr="001D21BE">
        <w:tc>
          <w:tcPr>
            <w:tcW w:w="1560" w:type="dxa"/>
          </w:tcPr>
          <w:p w14:paraId="5530902A" w14:textId="77777777" w:rsidR="001A24A5" w:rsidRPr="005E4FCB" w:rsidRDefault="001A24A5" w:rsidP="001D21BE">
            <w:pPr>
              <w:rPr>
                <w:rFonts w:ascii="Arial" w:hAnsi="Arial" w:cs="Arial"/>
                <w:sz w:val="18"/>
                <w:szCs w:val="18"/>
              </w:rPr>
            </w:pPr>
          </w:p>
        </w:tc>
        <w:tc>
          <w:tcPr>
            <w:tcW w:w="1843" w:type="dxa"/>
          </w:tcPr>
          <w:p w14:paraId="43178D99" w14:textId="77777777" w:rsidR="001A24A5" w:rsidRPr="005E4FCB" w:rsidRDefault="001A24A5" w:rsidP="001D21BE">
            <w:pPr>
              <w:rPr>
                <w:rFonts w:ascii="Arial" w:hAnsi="Arial" w:cs="Arial"/>
                <w:sz w:val="18"/>
                <w:szCs w:val="18"/>
              </w:rPr>
            </w:pPr>
          </w:p>
        </w:tc>
        <w:tc>
          <w:tcPr>
            <w:tcW w:w="1842" w:type="dxa"/>
          </w:tcPr>
          <w:p w14:paraId="79A00776" w14:textId="77777777" w:rsidR="001A24A5" w:rsidRPr="005E4FCB" w:rsidRDefault="001A24A5" w:rsidP="001D21BE">
            <w:pPr>
              <w:rPr>
                <w:rFonts w:ascii="Arial" w:hAnsi="Arial" w:cs="Arial"/>
                <w:sz w:val="18"/>
                <w:szCs w:val="18"/>
              </w:rPr>
            </w:pPr>
          </w:p>
        </w:tc>
        <w:tc>
          <w:tcPr>
            <w:tcW w:w="4395" w:type="dxa"/>
          </w:tcPr>
          <w:p w14:paraId="0B4B34C1" w14:textId="77777777" w:rsidR="001A24A5" w:rsidRPr="005E4FCB" w:rsidRDefault="001A24A5" w:rsidP="001D21BE">
            <w:pPr>
              <w:rPr>
                <w:rFonts w:ascii="Arial" w:hAnsi="Arial" w:cs="Arial"/>
                <w:sz w:val="18"/>
                <w:szCs w:val="18"/>
              </w:rPr>
            </w:pPr>
          </w:p>
        </w:tc>
      </w:tr>
      <w:tr w:rsidR="001A24A5" w:rsidRPr="009D754F" w14:paraId="45F30909" w14:textId="77777777" w:rsidTr="001D21BE">
        <w:tc>
          <w:tcPr>
            <w:tcW w:w="1560" w:type="dxa"/>
          </w:tcPr>
          <w:p w14:paraId="55AB10C5" w14:textId="77777777" w:rsidR="001A24A5" w:rsidRPr="005E4FCB" w:rsidRDefault="001A24A5" w:rsidP="001D21BE">
            <w:pPr>
              <w:rPr>
                <w:rFonts w:ascii="Arial" w:hAnsi="Arial" w:cs="Arial"/>
                <w:sz w:val="18"/>
                <w:szCs w:val="18"/>
              </w:rPr>
            </w:pPr>
          </w:p>
        </w:tc>
        <w:tc>
          <w:tcPr>
            <w:tcW w:w="1843" w:type="dxa"/>
          </w:tcPr>
          <w:p w14:paraId="1EAF2F8F" w14:textId="77777777" w:rsidR="001A24A5" w:rsidRPr="005E4FCB" w:rsidRDefault="001A24A5" w:rsidP="001D21BE">
            <w:pPr>
              <w:rPr>
                <w:rFonts w:ascii="Arial" w:hAnsi="Arial" w:cs="Arial"/>
                <w:sz w:val="18"/>
                <w:szCs w:val="18"/>
              </w:rPr>
            </w:pPr>
          </w:p>
        </w:tc>
        <w:tc>
          <w:tcPr>
            <w:tcW w:w="1842" w:type="dxa"/>
          </w:tcPr>
          <w:p w14:paraId="41C03A32" w14:textId="77777777" w:rsidR="001A24A5" w:rsidRPr="005E4FCB" w:rsidRDefault="001A24A5" w:rsidP="001D21BE">
            <w:pPr>
              <w:rPr>
                <w:rFonts w:ascii="Arial" w:hAnsi="Arial" w:cs="Arial"/>
                <w:sz w:val="18"/>
                <w:szCs w:val="18"/>
              </w:rPr>
            </w:pPr>
          </w:p>
        </w:tc>
        <w:tc>
          <w:tcPr>
            <w:tcW w:w="4395" w:type="dxa"/>
          </w:tcPr>
          <w:p w14:paraId="06856151" w14:textId="77777777" w:rsidR="001A24A5" w:rsidRPr="005E4FCB" w:rsidRDefault="001A24A5" w:rsidP="001D21BE">
            <w:pPr>
              <w:rPr>
                <w:rFonts w:ascii="Arial" w:hAnsi="Arial" w:cs="Arial"/>
                <w:sz w:val="18"/>
                <w:szCs w:val="18"/>
              </w:rPr>
            </w:pPr>
          </w:p>
        </w:tc>
      </w:tr>
    </w:tbl>
    <w:p w14:paraId="17AE8958" w14:textId="77777777" w:rsidR="001A24A5" w:rsidRPr="005E4FCB" w:rsidRDefault="001A24A5" w:rsidP="001A24A5">
      <w:pPr>
        <w:rPr>
          <w:rFonts w:ascii="Arial" w:hAnsi="Arial" w:cs="Arial"/>
          <w:b/>
          <w:sz w:val="20"/>
          <w:szCs w:val="20"/>
          <w:lang w:val="ru-RU"/>
        </w:rPr>
      </w:pPr>
    </w:p>
    <w:p w14:paraId="1DD7BE1A"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10. Информация о цене акций, не допущенных к торгам</w:t>
      </w:r>
    </w:p>
    <w:p w14:paraId="78A4A9B5" w14:textId="77777777" w:rsidR="001A24A5" w:rsidRPr="005E4FCB" w:rsidRDefault="001A24A5" w:rsidP="001A24A5">
      <w:pPr>
        <w:rPr>
          <w:rFonts w:ascii="Arial" w:hAnsi="Arial" w:cs="Arial"/>
          <w:sz w:val="20"/>
          <w:szCs w:val="20"/>
        </w:rPr>
      </w:pPr>
      <w:r w:rsidRPr="005E4FCB">
        <w:rPr>
          <w:rFonts w:ascii="Arial" w:hAnsi="Arial" w:cs="Arial"/>
          <w:sz w:val="20"/>
          <w:szCs w:val="20"/>
        </w:rPr>
        <w:t>10.1. По состоянию на дату заявления</w:t>
      </w:r>
    </w:p>
    <w:tbl>
      <w:tblPr>
        <w:tblStyle w:val="af5"/>
        <w:tblW w:w="9606" w:type="dxa"/>
        <w:tblLook w:val="04A0" w:firstRow="1" w:lastRow="0" w:firstColumn="1" w:lastColumn="0" w:noHBand="0" w:noVBand="1"/>
      </w:tblPr>
      <w:tblGrid>
        <w:gridCol w:w="1480"/>
        <w:gridCol w:w="1889"/>
        <w:gridCol w:w="1984"/>
        <w:gridCol w:w="2410"/>
        <w:gridCol w:w="1843"/>
      </w:tblGrid>
      <w:tr w:rsidR="001A24A5" w:rsidRPr="009D754F" w14:paraId="114E638A" w14:textId="77777777" w:rsidTr="001D21BE">
        <w:tc>
          <w:tcPr>
            <w:tcW w:w="1480" w:type="dxa"/>
          </w:tcPr>
          <w:p w14:paraId="600F82C8"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1889" w:type="dxa"/>
          </w:tcPr>
          <w:p w14:paraId="4E19206D" w14:textId="77777777"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84" w:type="dxa"/>
          </w:tcPr>
          <w:p w14:paraId="34FDD369"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2410" w:type="dxa"/>
          </w:tcPr>
          <w:p w14:paraId="08A4268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Цена (по Методике, установленной Биржей)</w:t>
            </w:r>
          </w:p>
        </w:tc>
        <w:tc>
          <w:tcPr>
            <w:tcW w:w="1843" w:type="dxa"/>
          </w:tcPr>
          <w:p w14:paraId="1C660805" w14:textId="77777777" w:rsidR="001A24A5" w:rsidRPr="005E4FCB" w:rsidRDefault="001A24A5" w:rsidP="001D21BE">
            <w:pPr>
              <w:rPr>
                <w:rFonts w:ascii="Arial" w:hAnsi="Arial" w:cs="Arial"/>
                <w:sz w:val="18"/>
                <w:szCs w:val="18"/>
              </w:rPr>
            </w:pPr>
            <w:r w:rsidRPr="005E4FCB">
              <w:rPr>
                <w:rFonts w:ascii="Arial" w:hAnsi="Arial" w:cs="Arial"/>
                <w:sz w:val="18"/>
                <w:szCs w:val="18"/>
              </w:rPr>
              <w:t>Дата определения цены</w:t>
            </w:r>
          </w:p>
        </w:tc>
      </w:tr>
      <w:tr w:rsidR="001A24A5" w:rsidRPr="0052576C" w14:paraId="1B887390" w14:textId="77777777" w:rsidTr="001D21BE">
        <w:tc>
          <w:tcPr>
            <w:tcW w:w="1480" w:type="dxa"/>
          </w:tcPr>
          <w:p w14:paraId="074D4FB2" w14:textId="77777777" w:rsidR="001A24A5" w:rsidRPr="005E4FCB" w:rsidRDefault="001A24A5" w:rsidP="001D21BE">
            <w:pPr>
              <w:rPr>
                <w:rFonts w:ascii="Arial" w:hAnsi="Arial" w:cs="Arial"/>
                <w:b/>
                <w:sz w:val="20"/>
                <w:szCs w:val="20"/>
              </w:rPr>
            </w:pPr>
          </w:p>
        </w:tc>
        <w:tc>
          <w:tcPr>
            <w:tcW w:w="1889" w:type="dxa"/>
          </w:tcPr>
          <w:p w14:paraId="3BF719BC" w14:textId="77777777" w:rsidR="001A24A5" w:rsidRPr="005E4FCB" w:rsidRDefault="001A24A5" w:rsidP="001D21BE">
            <w:pPr>
              <w:rPr>
                <w:rFonts w:ascii="Arial" w:hAnsi="Arial" w:cs="Arial"/>
                <w:b/>
                <w:sz w:val="20"/>
                <w:szCs w:val="20"/>
              </w:rPr>
            </w:pPr>
          </w:p>
        </w:tc>
        <w:tc>
          <w:tcPr>
            <w:tcW w:w="1984" w:type="dxa"/>
          </w:tcPr>
          <w:p w14:paraId="11A3125F" w14:textId="77777777" w:rsidR="001A24A5" w:rsidRPr="005E4FCB" w:rsidRDefault="001A24A5" w:rsidP="001D21BE">
            <w:pPr>
              <w:rPr>
                <w:rFonts w:ascii="Arial" w:hAnsi="Arial" w:cs="Arial"/>
                <w:b/>
                <w:sz w:val="20"/>
                <w:szCs w:val="20"/>
              </w:rPr>
            </w:pPr>
          </w:p>
        </w:tc>
        <w:tc>
          <w:tcPr>
            <w:tcW w:w="2410" w:type="dxa"/>
          </w:tcPr>
          <w:p w14:paraId="38048E85" w14:textId="77777777" w:rsidR="001A24A5" w:rsidRPr="005E4FCB" w:rsidRDefault="001A24A5" w:rsidP="001D21BE">
            <w:pPr>
              <w:rPr>
                <w:rFonts w:ascii="Arial" w:hAnsi="Arial" w:cs="Arial"/>
                <w:b/>
                <w:sz w:val="20"/>
                <w:szCs w:val="20"/>
              </w:rPr>
            </w:pPr>
          </w:p>
        </w:tc>
        <w:tc>
          <w:tcPr>
            <w:tcW w:w="1843" w:type="dxa"/>
          </w:tcPr>
          <w:p w14:paraId="21DC4D26" w14:textId="77777777" w:rsidR="001A24A5" w:rsidRPr="005E4FCB" w:rsidRDefault="001A24A5" w:rsidP="001D21BE">
            <w:pPr>
              <w:rPr>
                <w:rFonts w:ascii="Arial" w:hAnsi="Arial" w:cs="Arial"/>
                <w:b/>
                <w:sz w:val="20"/>
                <w:szCs w:val="20"/>
              </w:rPr>
            </w:pPr>
          </w:p>
        </w:tc>
      </w:tr>
    </w:tbl>
    <w:p w14:paraId="5CC61D19" w14:textId="77777777" w:rsidR="001A24A5" w:rsidRPr="005E4FCB" w:rsidRDefault="001A24A5" w:rsidP="005E4FCB">
      <w:pPr>
        <w:ind w:right="707"/>
        <w:jc w:val="both"/>
        <w:rPr>
          <w:rFonts w:ascii="Arial" w:hAnsi="Arial" w:cs="Arial"/>
          <w:sz w:val="20"/>
          <w:szCs w:val="20"/>
          <w:lang w:val="ru-RU"/>
        </w:rPr>
      </w:pPr>
      <w:r w:rsidRPr="005E4FCB">
        <w:rPr>
          <w:rFonts w:ascii="Arial" w:hAnsi="Arial" w:cs="Arial"/>
          <w:sz w:val="20"/>
          <w:szCs w:val="20"/>
          <w:lang w:val="ru-RU"/>
        </w:rPr>
        <w:t>10.2. По состоянию на дату годовой финансовой отчетности, составленной в соответствии с МСФО (за 3 последних завершенных года)</w:t>
      </w:r>
    </w:p>
    <w:tbl>
      <w:tblPr>
        <w:tblStyle w:val="af5"/>
        <w:tblW w:w="9606" w:type="dxa"/>
        <w:tblLayout w:type="fixed"/>
        <w:tblLook w:val="04A0" w:firstRow="1" w:lastRow="0" w:firstColumn="1" w:lastColumn="0" w:noHBand="0" w:noVBand="1"/>
      </w:tblPr>
      <w:tblGrid>
        <w:gridCol w:w="1242"/>
        <w:gridCol w:w="2127"/>
        <w:gridCol w:w="1984"/>
        <w:gridCol w:w="2410"/>
        <w:gridCol w:w="1843"/>
      </w:tblGrid>
      <w:tr w:rsidR="001A24A5" w:rsidRPr="009D754F" w14:paraId="229C051D" w14:textId="77777777" w:rsidTr="00F17846">
        <w:tc>
          <w:tcPr>
            <w:tcW w:w="1242" w:type="dxa"/>
          </w:tcPr>
          <w:p w14:paraId="3757345B" w14:textId="77777777"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2127" w:type="dxa"/>
          </w:tcPr>
          <w:p w14:paraId="27804C98" w14:textId="77777777"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84" w:type="dxa"/>
          </w:tcPr>
          <w:p w14:paraId="00072C4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2410" w:type="dxa"/>
          </w:tcPr>
          <w:p w14:paraId="2E3A571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Цена (по Методике, установленной Биржей)</w:t>
            </w:r>
          </w:p>
        </w:tc>
        <w:tc>
          <w:tcPr>
            <w:tcW w:w="1843" w:type="dxa"/>
          </w:tcPr>
          <w:p w14:paraId="0F2BE926" w14:textId="77777777" w:rsidR="001A24A5" w:rsidRPr="005E4FCB" w:rsidRDefault="001A24A5" w:rsidP="00F30A96">
            <w:pPr>
              <w:rPr>
                <w:rFonts w:ascii="Arial" w:hAnsi="Arial" w:cs="Arial"/>
                <w:sz w:val="18"/>
                <w:szCs w:val="18"/>
              </w:rPr>
            </w:pPr>
            <w:r w:rsidRPr="005E4FCB">
              <w:rPr>
                <w:rFonts w:ascii="Arial" w:hAnsi="Arial" w:cs="Arial"/>
                <w:sz w:val="18"/>
                <w:szCs w:val="18"/>
              </w:rPr>
              <w:t xml:space="preserve">Дата составления МСФО </w:t>
            </w:r>
          </w:p>
        </w:tc>
      </w:tr>
      <w:tr w:rsidR="001A24A5" w:rsidRPr="009D754F" w14:paraId="603ABE9E" w14:textId="77777777" w:rsidTr="00F17846">
        <w:tc>
          <w:tcPr>
            <w:tcW w:w="1242" w:type="dxa"/>
          </w:tcPr>
          <w:p w14:paraId="567CE6C0" w14:textId="77777777" w:rsidR="001A24A5" w:rsidRPr="005E4FCB" w:rsidRDefault="001A24A5" w:rsidP="001D21BE">
            <w:pPr>
              <w:rPr>
                <w:rFonts w:ascii="Arial" w:hAnsi="Arial" w:cs="Arial"/>
                <w:b/>
                <w:sz w:val="18"/>
                <w:szCs w:val="18"/>
              </w:rPr>
            </w:pPr>
          </w:p>
        </w:tc>
        <w:tc>
          <w:tcPr>
            <w:tcW w:w="2127" w:type="dxa"/>
          </w:tcPr>
          <w:p w14:paraId="10AD3CF4" w14:textId="77777777" w:rsidR="001A24A5" w:rsidRPr="005E4FCB" w:rsidRDefault="001A24A5" w:rsidP="001D21BE">
            <w:pPr>
              <w:rPr>
                <w:rFonts w:ascii="Arial" w:hAnsi="Arial" w:cs="Arial"/>
                <w:b/>
                <w:sz w:val="18"/>
                <w:szCs w:val="18"/>
              </w:rPr>
            </w:pPr>
          </w:p>
        </w:tc>
        <w:tc>
          <w:tcPr>
            <w:tcW w:w="1984" w:type="dxa"/>
          </w:tcPr>
          <w:p w14:paraId="61081104" w14:textId="77777777" w:rsidR="001A24A5" w:rsidRPr="005E4FCB" w:rsidRDefault="001A24A5" w:rsidP="001D21BE">
            <w:pPr>
              <w:rPr>
                <w:rFonts w:ascii="Arial" w:hAnsi="Arial" w:cs="Arial"/>
                <w:b/>
                <w:sz w:val="18"/>
                <w:szCs w:val="18"/>
              </w:rPr>
            </w:pPr>
          </w:p>
        </w:tc>
        <w:tc>
          <w:tcPr>
            <w:tcW w:w="2410" w:type="dxa"/>
          </w:tcPr>
          <w:p w14:paraId="0D819F06" w14:textId="77777777" w:rsidR="001A24A5" w:rsidRPr="005E4FCB" w:rsidRDefault="001A24A5" w:rsidP="001D21BE">
            <w:pPr>
              <w:rPr>
                <w:rFonts w:ascii="Arial" w:hAnsi="Arial" w:cs="Arial"/>
                <w:b/>
                <w:sz w:val="18"/>
                <w:szCs w:val="18"/>
              </w:rPr>
            </w:pPr>
          </w:p>
        </w:tc>
        <w:tc>
          <w:tcPr>
            <w:tcW w:w="1843" w:type="dxa"/>
          </w:tcPr>
          <w:p w14:paraId="40BE511E" w14:textId="77777777" w:rsidR="001A24A5" w:rsidRPr="005E4FCB" w:rsidRDefault="001A24A5" w:rsidP="001D21BE">
            <w:pPr>
              <w:rPr>
                <w:rFonts w:ascii="Arial" w:hAnsi="Arial" w:cs="Arial"/>
                <w:b/>
                <w:sz w:val="18"/>
                <w:szCs w:val="18"/>
              </w:rPr>
            </w:pPr>
          </w:p>
        </w:tc>
      </w:tr>
    </w:tbl>
    <w:p w14:paraId="48AFA19E" w14:textId="77777777" w:rsidR="001A24A5" w:rsidRPr="005E4FCB" w:rsidRDefault="001A24A5" w:rsidP="001A24A5">
      <w:pPr>
        <w:rPr>
          <w:rFonts w:ascii="Arial" w:hAnsi="Arial" w:cs="Arial"/>
          <w:b/>
          <w:sz w:val="20"/>
          <w:szCs w:val="20"/>
          <w:lang w:val="ru-RU"/>
        </w:rPr>
      </w:pPr>
    </w:p>
    <w:p w14:paraId="14D80BA9"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11. Комментарии: </w:t>
      </w:r>
      <w:r w:rsidRPr="005E4FCB">
        <w:rPr>
          <w:rFonts w:ascii="Arial" w:hAnsi="Arial" w:cs="Arial"/>
          <w:i/>
          <w:iCs/>
          <w:sz w:val="20"/>
          <w:szCs w:val="20"/>
          <w:lang w:val="ru-RU"/>
        </w:rPr>
        <w:t>(заполняется при необходимости)</w:t>
      </w:r>
    </w:p>
    <w:p w14:paraId="3F43FD07" w14:textId="77777777" w:rsidR="001A24A5" w:rsidRPr="005E4FCB" w:rsidRDefault="001A24A5" w:rsidP="001A24A5">
      <w:pPr>
        <w:rPr>
          <w:rFonts w:ascii="Arial" w:hAnsi="Arial" w:cs="Arial"/>
          <w:sz w:val="20"/>
          <w:szCs w:val="20"/>
          <w:lang w:val="ru-RU"/>
        </w:rPr>
      </w:pPr>
    </w:p>
    <w:p w14:paraId="2E4EDCF2" w14:textId="77777777" w:rsidR="001A24A5" w:rsidRPr="009D754F" w:rsidRDefault="001A24A5" w:rsidP="001A24A5">
      <w:pPr>
        <w:jc w:val="both"/>
        <w:rPr>
          <w:rFonts w:ascii="Arial" w:hAnsi="Arial" w:cs="Arial"/>
          <w:sz w:val="20"/>
          <w:szCs w:val="20"/>
          <w:lang w:val="ru-RU"/>
        </w:rPr>
      </w:pPr>
      <w:r w:rsidRPr="0052576C">
        <w:rPr>
          <w:rFonts w:ascii="Arial" w:hAnsi="Arial" w:cs="Arial"/>
          <w:sz w:val="20"/>
          <w:szCs w:val="20"/>
          <w:lang w:val="ru-RU"/>
        </w:rPr>
        <w:t>Заявитель настоящим подтвержд</w:t>
      </w:r>
      <w:r w:rsidRPr="009D754F">
        <w:rPr>
          <w:rFonts w:ascii="Arial" w:hAnsi="Arial" w:cs="Arial"/>
          <w:sz w:val="20"/>
          <w:szCs w:val="20"/>
          <w:lang w:val="ru-RU"/>
        </w:rPr>
        <w:t xml:space="preserve">ает полноту и достоверность информации, указанной в настоящей Анкете.  </w:t>
      </w:r>
    </w:p>
    <w:p w14:paraId="227EFCDE" w14:textId="77777777" w:rsidR="001A24A5" w:rsidRPr="005E4FCB" w:rsidRDefault="001A24A5" w:rsidP="001A24A5">
      <w:pPr>
        <w:rPr>
          <w:rFonts w:ascii="Arial" w:hAnsi="Arial" w:cs="Arial"/>
          <w:sz w:val="20"/>
          <w:szCs w:val="20"/>
          <w:lang w:val="ru-RU"/>
        </w:rPr>
      </w:pPr>
    </w:p>
    <w:p w14:paraId="7CB79907" w14:textId="77777777" w:rsidR="001A24A5" w:rsidRPr="005E4FCB" w:rsidRDefault="001A24A5" w:rsidP="001A24A5">
      <w:pPr>
        <w:rPr>
          <w:rFonts w:ascii="Arial" w:hAnsi="Arial" w:cs="Arial"/>
          <w:sz w:val="20"/>
          <w:szCs w:val="20"/>
          <w:lang w:val="ru-RU"/>
        </w:rPr>
      </w:pPr>
    </w:p>
    <w:p w14:paraId="2A768D37" w14:textId="77777777"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21145192" w14:textId="77777777"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238A18AB" w14:textId="77777777"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03E12EAB" w14:textId="77777777" w:rsidR="001A24A5" w:rsidRPr="005E4FCB" w:rsidRDefault="001A24A5" w:rsidP="001A24A5">
      <w:pPr>
        <w:rPr>
          <w:rFonts w:ascii="Arial" w:hAnsi="Arial" w:cs="Arial"/>
          <w:i/>
          <w:sz w:val="20"/>
          <w:szCs w:val="20"/>
          <w:lang w:val="ru-RU"/>
        </w:rPr>
      </w:pPr>
    </w:p>
    <w:p w14:paraId="70C801BA" w14:textId="77777777" w:rsidR="001A24A5" w:rsidRPr="005E4FCB" w:rsidRDefault="001A24A5" w:rsidP="001A24A5">
      <w:pPr>
        <w:rPr>
          <w:rFonts w:ascii="Arial" w:hAnsi="Arial" w:cs="Arial"/>
          <w:i/>
          <w:sz w:val="20"/>
          <w:szCs w:val="20"/>
          <w:lang w:val="ru-RU"/>
        </w:rPr>
      </w:pPr>
      <w:r w:rsidRPr="0052576C">
        <w:rPr>
          <w:rFonts w:ascii="Arial" w:hAnsi="Arial" w:cs="Arial"/>
          <w:sz w:val="20"/>
          <w:szCs w:val="20"/>
          <w:lang w:val="ru-RU"/>
        </w:rPr>
        <w:t>(Анкета должна быть прошита и скреплена печатью)</w:t>
      </w:r>
    </w:p>
    <w:p w14:paraId="43F731D5" w14:textId="77777777" w:rsidR="001E4C30" w:rsidRPr="005E4FCB" w:rsidRDefault="001E4C30" w:rsidP="001A24A5">
      <w:pPr>
        <w:rPr>
          <w:rFonts w:ascii="Arial" w:hAnsi="Arial" w:cs="Arial"/>
          <w:i/>
          <w:sz w:val="20"/>
          <w:szCs w:val="20"/>
          <w:lang w:val="ru-RU"/>
        </w:rPr>
      </w:pPr>
    </w:p>
    <w:p w14:paraId="7D3F9C8E" w14:textId="77777777" w:rsidR="001E4C30" w:rsidRPr="005E4FCB" w:rsidRDefault="001E4C30" w:rsidP="001A24A5">
      <w:pPr>
        <w:rPr>
          <w:rFonts w:ascii="Arial" w:hAnsi="Arial" w:cs="Arial"/>
          <w:i/>
          <w:sz w:val="20"/>
          <w:szCs w:val="20"/>
          <w:lang w:val="ru-RU"/>
        </w:rPr>
        <w:sectPr w:rsidR="001E4C30" w:rsidRPr="005E4FCB" w:rsidSect="001A24A5">
          <w:pgSz w:w="11906" w:h="16838"/>
          <w:pgMar w:top="568" w:right="850" w:bottom="851" w:left="851" w:header="708" w:footer="708" w:gutter="0"/>
          <w:cols w:space="708"/>
          <w:titlePg/>
          <w:docGrid w:linePitch="360"/>
        </w:sectPr>
      </w:pPr>
    </w:p>
    <w:p w14:paraId="0C65EE2C" w14:textId="77777777" w:rsidR="001A24A5" w:rsidRPr="005E4FCB" w:rsidRDefault="001A24A5" w:rsidP="003967A4">
      <w:pPr>
        <w:pStyle w:val="2"/>
        <w:numPr>
          <w:ilvl w:val="1"/>
          <w:numId w:val="39"/>
        </w:numPr>
        <w:tabs>
          <w:tab w:val="clear" w:pos="1021"/>
        </w:tabs>
        <w:ind w:left="709" w:hanging="567"/>
        <w:rPr>
          <w:rFonts w:ascii="Arial" w:hAnsi="Arial" w:cs="Arial"/>
          <w:b w:val="0"/>
          <w:sz w:val="20"/>
          <w:u w:val="none"/>
        </w:rPr>
      </w:pPr>
      <w:bookmarkStart w:id="49" w:name="_Toc181185470"/>
      <w:r w:rsidRPr="005E4FCB">
        <w:rPr>
          <w:rFonts w:ascii="Arial" w:hAnsi="Arial" w:cs="Arial"/>
          <w:b w:val="0"/>
          <w:sz w:val="20"/>
          <w:u w:val="none"/>
        </w:rPr>
        <w:lastRenderedPageBreak/>
        <w:t>Анкета инвестиционного пая (для целей включения/поддержания)</w:t>
      </w:r>
      <w:bookmarkEnd w:id="49"/>
    </w:p>
    <w:p w14:paraId="3D6EC7C1" w14:textId="77777777" w:rsidR="001A24A5" w:rsidRPr="005E4FCB" w:rsidRDefault="001A24A5" w:rsidP="001A24A5">
      <w:pPr>
        <w:jc w:val="center"/>
        <w:rPr>
          <w:rFonts w:ascii="Arial" w:hAnsi="Arial" w:cs="Arial"/>
          <w:b/>
          <w:sz w:val="20"/>
          <w:szCs w:val="20"/>
          <w:lang w:val="ru-RU"/>
        </w:rPr>
      </w:pPr>
    </w:p>
    <w:p w14:paraId="5DF212AD" w14:textId="77777777" w:rsidR="001A24A5" w:rsidRPr="005E4FCB" w:rsidRDefault="001A24A5" w:rsidP="001A24A5">
      <w:pPr>
        <w:jc w:val="center"/>
        <w:rPr>
          <w:rFonts w:ascii="Arial" w:hAnsi="Arial" w:cs="Arial"/>
          <w:b/>
          <w:sz w:val="20"/>
          <w:szCs w:val="20"/>
          <w:lang w:val="ru-RU"/>
        </w:rPr>
      </w:pPr>
      <w:r w:rsidRPr="005E4FCB">
        <w:rPr>
          <w:rFonts w:ascii="Arial" w:hAnsi="Arial" w:cs="Arial"/>
          <w:b/>
          <w:sz w:val="20"/>
          <w:szCs w:val="20"/>
          <w:lang w:val="ru-RU"/>
        </w:rPr>
        <w:t>Анкета инвестиционного пая</w:t>
      </w:r>
    </w:p>
    <w:p w14:paraId="2AC34F57" w14:textId="77777777" w:rsidR="001A24A5" w:rsidRPr="005E4FCB" w:rsidRDefault="001A24A5" w:rsidP="001A24A5">
      <w:pPr>
        <w:jc w:val="center"/>
        <w:rPr>
          <w:rFonts w:ascii="Arial" w:hAnsi="Arial" w:cs="Arial"/>
          <w:sz w:val="20"/>
          <w:szCs w:val="20"/>
          <w:lang w:val="ru-RU"/>
        </w:rPr>
      </w:pPr>
    </w:p>
    <w:p w14:paraId="21C783F0" w14:textId="77777777"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«____» _____________ 20___ г.</w:t>
      </w:r>
    </w:p>
    <w:p w14:paraId="7E1D6507" w14:textId="77777777" w:rsidR="001A24A5" w:rsidRPr="005E4FCB" w:rsidRDefault="001A24A5" w:rsidP="001A24A5">
      <w:pPr>
        <w:jc w:val="center"/>
        <w:rPr>
          <w:rFonts w:ascii="Arial" w:hAnsi="Arial" w:cs="Arial"/>
          <w:sz w:val="20"/>
          <w:szCs w:val="20"/>
          <w:lang w:val="ru-RU"/>
        </w:rPr>
      </w:pPr>
    </w:p>
    <w:p w14:paraId="48B9AB63" w14:textId="77777777" w:rsidR="001A24A5" w:rsidRPr="005E4FCB" w:rsidRDefault="001A24A5" w:rsidP="001A24A5">
      <w:pPr>
        <w:jc w:val="both"/>
        <w:rPr>
          <w:rFonts w:ascii="Arial" w:hAnsi="Arial" w:cs="Arial"/>
          <w:b/>
          <w:bCs/>
          <w:sz w:val="20"/>
          <w:szCs w:val="20"/>
          <w:lang w:val="ru-RU"/>
        </w:rPr>
      </w:pPr>
      <w:r w:rsidRPr="005E4FCB">
        <w:rPr>
          <w:rFonts w:ascii="Arial" w:hAnsi="Arial" w:cs="Arial"/>
          <w:b/>
          <w:bCs/>
          <w:sz w:val="20"/>
          <w:szCs w:val="20"/>
          <w:lang w:val="ru-RU"/>
        </w:rPr>
        <w:t>1.</w:t>
      </w:r>
      <w:r w:rsidRPr="005E4FCB">
        <w:rPr>
          <w:rFonts w:ascii="Arial" w:hAnsi="Arial" w:cs="Arial"/>
          <w:b/>
          <w:bCs/>
          <w:sz w:val="20"/>
          <w:szCs w:val="20"/>
          <w:lang w:val="ru-RU"/>
        </w:rPr>
        <w:tab/>
        <w:t>Общая информация об Управляющей компании</w:t>
      </w: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4"/>
        <w:gridCol w:w="4111"/>
        <w:gridCol w:w="4820"/>
      </w:tblGrid>
      <w:tr w:rsidR="001A24A5" w:rsidRPr="00A70B6E" w14:paraId="62C1F33A" w14:textId="77777777" w:rsidTr="001D21BE">
        <w:tc>
          <w:tcPr>
            <w:tcW w:w="674" w:type="dxa"/>
            <w:tcBorders>
              <w:top w:val="single" w:sz="6" w:space="0" w:color="auto"/>
              <w:left w:val="single" w:sz="6" w:space="0" w:color="auto"/>
              <w:bottom w:val="single" w:sz="6" w:space="0" w:color="auto"/>
              <w:right w:val="single" w:sz="6" w:space="0" w:color="auto"/>
            </w:tcBorders>
          </w:tcPr>
          <w:p w14:paraId="15F0D9B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14:paraId="53DE33A0"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0E6F66A8" w14:textId="77777777" w:rsidR="001A24A5" w:rsidRPr="005E4FCB" w:rsidRDefault="001A24A5" w:rsidP="001D21BE">
            <w:pPr>
              <w:jc w:val="both"/>
              <w:rPr>
                <w:rFonts w:ascii="Arial" w:hAnsi="Arial" w:cs="Arial"/>
                <w:i/>
                <w:iCs/>
                <w:sz w:val="18"/>
                <w:szCs w:val="18"/>
                <w:lang w:val="ru-RU"/>
              </w:rPr>
            </w:pPr>
          </w:p>
        </w:tc>
      </w:tr>
      <w:tr w:rsidR="001A24A5" w:rsidRPr="00A70B6E" w14:paraId="2A735514" w14:textId="77777777" w:rsidTr="001D21BE">
        <w:tc>
          <w:tcPr>
            <w:tcW w:w="674" w:type="dxa"/>
            <w:tcBorders>
              <w:top w:val="single" w:sz="6" w:space="0" w:color="auto"/>
              <w:left w:val="single" w:sz="6" w:space="0" w:color="auto"/>
              <w:bottom w:val="single" w:sz="6" w:space="0" w:color="auto"/>
              <w:right w:val="single" w:sz="6" w:space="0" w:color="auto"/>
            </w:tcBorders>
          </w:tcPr>
          <w:p w14:paraId="459CDAC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14:paraId="2D80DA0F"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14:paraId="433A30EA" w14:textId="77777777" w:rsidR="001A24A5" w:rsidRPr="005E4FCB" w:rsidRDefault="001A24A5" w:rsidP="001D21BE">
            <w:pPr>
              <w:jc w:val="both"/>
              <w:rPr>
                <w:rFonts w:ascii="Arial" w:hAnsi="Arial" w:cs="Arial"/>
                <w:i/>
                <w:iCs/>
                <w:sz w:val="18"/>
                <w:szCs w:val="18"/>
                <w:lang w:val="ru-RU"/>
              </w:rPr>
            </w:pPr>
          </w:p>
        </w:tc>
      </w:tr>
      <w:tr w:rsidR="001A24A5" w:rsidRPr="00A70B6E" w14:paraId="534E0172" w14:textId="77777777" w:rsidTr="001D21BE">
        <w:tc>
          <w:tcPr>
            <w:tcW w:w="674" w:type="dxa"/>
            <w:tcBorders>
              <w:top w:val="single" w:sz="6" w:space="0" w:color="auto"/>
              <w:left w:val="single" w:sz="6" w:space="0" w:color="auto"/>
              <w:bottom w:val="single" w:sz="6" w:space="0" w:color="auto"/>
              <w:right w:val="single" w:sz="6" w:space="0" w:color="auto"/>
            </w:tcBorders>
          </w:tcPr>
          <w:p w14:paraId="2593B277"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14:paraId="2E323CAC"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4820" w:type="dxa"/>
            <w:tcBorders>
              <w:top w:val="single" w:sz="6" w:space="0" w:color="auto"/>
              <w:left w:val="single" w:sz="6" w:space="0" w:color="auto"/>
              <w:bottom w:val="single" w:sz="6" w:space="0" w:color="auto"/>
              <w:right w:val="single" w:sz="6" w:space="0" w:color="auto"/>
            </w:tcBorders>
          </w:tcPr>
          <w:p w14:paraId="584E6A39"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Управляющая компания, - указывается: «не применимо»)</w:t>
            </w:r>
          </w:p>
        </w:tc>
      </w:tr>
    </w:tbl>
    <w:p w14:paraId="729A4C1A" w14:textId="77777777" w:rsidR="001A24A5" w:rsidRPr="005E4FCB" w:rsidRDefault="001A24A5" w:rsidP="001A24A5">
      <w:pPr>
        <w:jc w:val="both"/>
        <w:rPr>
          <w:rFonts w:ascii="Arial" w:hAnsi="Arial" w:cs="Arial"/>
          <w:b/>
          <w:bCs/>
          <w:sz w:val="20"/>
          <w:szCs w:val="20"/>
          <w:lang w:val="ru-RU"/>
        </w:rPr>
      </w:pPr>
    </w:p>
    <w:p w14:paraId="24666B8C" w14:textId="77777777" w:rsidR="001A24A5" w:rsidRPr="005E4FCB" w:rsidRDefault="001A24A5" w:rsidP="001A24A5">
      <w:pPr>
        <w:jc w:val="both"/>
        <w:rPr>
          <w:rFonts w:ascii="Arial" w:hAnsi="Arial" w:cs="Arial"/>
          <w:b/>
          <w:bCs/>
          <w:sz w:val="20"/>
          <w:szCs w:val="20"/>
        </w:rPr>
      </w:pPr>
      <w:r w:rsidRPr="005E4FCB">
        <w:rPr>
          <w:rFonts w:ascii="Arial" w:hAnsi="Arial" w:cs="Arial"/>
          <w:b/>
          <w:bCs/>
          <w:sz w:val="20"/>
          <w:szCs w:val="20"/>
        </w:rPr>
        <w:t>2.</w:t>
      </w:r>
      <w:r w:rsidRPr="005E4FCB">
        <w:rPr>
          <w:rFonts w:ascii="Arial" w:hAnsi="Arial" w:cs="Arial"/>
          <w:b/>
          <w:bCs/>
          <w:sz w:val="20"/>
          <w:szCs w:val="20"/>
        </w:rPr>
        <w:tab/>
        <w:t>Информация об Управляющей компании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111"/>
        <w:gridCol w:w="4820"/>
      </w:tblGrid>
      <w:tr w:rsidR="001A24A5" w:rsidRPr="00A70B6E" w14:paraId="0A95C372" w14:textId="77777777" w:rsidTr="001D21BE">
        <w:tc>
          <w:tcPr>
            <w:tcW w:w="675" w:type="dxa"/>
            <w:tcBorders>
              <w:top w:val="single" w:sz="6" w:space="0" w:color="auto"/>
              <w:left w:val="single" w:sz="6" w:space="0" w:color="auto"/>
              <w:bottom w:val="single" w:sz="6" w:space="0" w:color="auto"/>
              <w:right w:val="single" w:sz="6" w:space="0" w:color="auto"/>
            </w:tcBorders>
          </w:tcPr>
          <w:p w14:paraId="0838952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w:t>
            </w:r>
          </w:p>
        </w:tc>
        <w:tc>
          <w:tcPr>
            <w:tcW w:w="4111" w:type="dxa"/>
            <w:tcBorders>
              <w:top w:val="single" w:sz="6" w:space="0" w:color="auto"/>
              <w:left w:val="single" w:sz="6" w:space="0" w:color="auto"/>
              <w:bottom w:val="single" w:sz="6" w:space="0" w:color="auto"/>
              <w:right w:val="single" w:sz="6" w:space="0" w:color="auto"/>
            </w:tcBorders>
          </w:tcPr>
          <w:p w14:paraId="7DBDE07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820" w:type="dxa"/>
            <w:tcBorders>
              <w:top w:val="single" w:sz="6" w:space="0" w:color="auto"/>
              <w:left w:val="single" w:sz="6" w:space="0" w:color="auto"/>
              <w:bottom w:val="single" w:sz="6" w:space="0" w:color="auto"/>
              <w:right w:val="single" w:sz="6" w:space="0" w:color="auto"/>
            </w:tcBorders>
          </w:tcPr>
          <w:p w14:paraId="78590806" w14:textId="77777777" w:rsidR="001A24A5" w:rsidRPr="005E4FCB" w:rsidRDefault="001A24A5"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1A24A5" w:rsidRPr="00D159CA" w14:paraId="737CB708" w14:textId="77777777" w:rsidTr="001D21BE">
        <w:tc>
          <w:tcPr>
            <w:tcW w:w="675" w:type="dxa"/>
            <w:tcBorders>
              <w:top w:val="single" w:sz="6" w:space="0" w:color="auto"/>
              <w:left w:val="single" w:sz="6" w:space="0" w:color="auto"/>
              <w:bottom w:val="single" w:sz="6" w:space="0" w:color="auto"/>
              <w:right w:val="single" w:sz="6" w:space="0" w:color="auto"/>
            </w:tcBorders>
          </w:tcPr>
          <w:p w14:paraId="2E77AA3B"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2.2</w:t>
            </w:r>
          </w:p>
        </w:tc>
        <w:tc>
          <w:tcPr>
            <w:tcW w:w="4111" w:type="dxa"/>
            <w:tcBorders>
              <w:top w:val="single" w:sz="6" w:space="0" w:color="auto"/>
              <w:left w:val="single" w:sz="6" w:space="0" w:color="auto"/>
              <w:bottom w:val="single" w:sz="6" w:space="0" w:color="auto"/>
              <w:right w:val="single" w:sz="6" w:space="0" w:color="auto"/>
            </w:tcBorders>
          </w:tcPr>
          <w:p w14:paraId="3FCA6DA7" w14:textId="77777777" w:rsidR="001A24A5" w:rsidRPr="005E4FCB" w:rsidRDefault="001A24A5" w:rsidP="001D21BE">
            <w:pPr>
              <w:rPr>
                <w:rFonts w:ascii="Arial" w:hAnsi="Arial" w:cs="Arial"/>
                <w:sz w:val="18"/>
                <w:szCs w:val="18"/>
              </w:rPr>
            </w:pPr>
            <w:r w:rsidRPr="005E4FCB">
              <w:rPr>
                <w:rFonts w:ascii="Arial" w:hAnsi="Arial" w:cs="Arial"/>
                <w:sz w:val="18"/>
                <w:szCs w:val="18"/>
              </w:rPr>
              <w:t>ИНН/КПП</w:t>
            </w:r>
          </w:p>
        </w:tc>
        <w:tc>
          <w:tcPr>
            <w:tcW w:w="4820" w:type="dxa"/>
            <w:tcBorders>
              <w:top w:val="single" w:sz="6" w:space="0" w:color="auto"/>
              <w:left w:val="single" w:sz="6" w:space="0" w:color="auto"/>
              <w:bottom w:val="single" w:sz="6" w:space="0" w:color="auto"/>
              <w:right w:val="single" w:sz="6" w:space="0" w:color="auto"/>
            </w:tcBorders>
          </w:tcPr>
          <w:p w14:paraId="53DD7FCD" w14:textId="77777777" w:rsidR="001A24A5" w:rsidRPr="005E4FCB" w:rsidRDefault="001A24A5" w:rsidP="001D21BE">
            <w:pPr>
              <w:jc w:val="both"/>
              <w:rPr>
                <w:rFonts w:ascii="Arial" w:hAnsi="Arial" w:cs="Arial"/>
                <w:i/>
                <w:iCs/>
                <w:sz w:val="18"/>
                <w:szCs w:val="18"/>
              </w:rPr>
            </w:pPr>
          </w:p>
        </w:tc>
      </w:tr>
      <w:tr w:rsidR="001A24A5" w:rsidRPr="00D159CA" w14:paraId="6ED14863" w14:textId="77777777" w:rsidTr="001D21BE">
        <w:tc>
          <w:tcPr>
            <w:tcW w:w="675" w:type="dxa"/>
            <w:tcBorders>
              <w:top w:val="single" w:sz="6" w:space="0" w:color="auto"/>
              <w:left w:val="single" w:sz="6" w:space="0" w:color="auto"/>
              <w:bottom w:val="single" w:sz="6" w:space="0" w:color="auto"/>
              <w:right w:val="single" w:sz="6" w:space="0" w:color="auto"/>
            </w:tcBorders>
          </w:tcPr>
          <w:p w14:paraId="1286ACC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4111" w:type="dxa"/>
            <w:tcBorders>
              <w:top w:val="single" w:sz="6" w:space="0" w:color="auto"/>
              <w:left w:val="single" w:sz="6" w:space="0" w:color="auto"/>
              <w:bottom w:val="single" w:sz="6" w:space="0" w:color="auto"/>
              <w:right w:val="single" w:sz="6" w:space="0" w:color="auto"/>
            </w:tcBorders>
          </w:tcPr>
          <w:p w14:paraId="539E7C3F" w14:textId="77777777" w:rsidR="001A24A5" w:rsidRPr="005E4FCB" w:rsidRDefault="001A24A5" w:rsidP="001D21BE">
            <w:pPr>
              <w:rPr>
                <w:rFonts w:ascii="Arial" w:hAnsi="Arial" w:cs="Arial"/>
                <w:sz w:val="18"/>
                <w:szCs w:val="18"/>
              </w:rPr>
            </w:pPr>
            <w:r w:rsidRPr="005E4FCB">
              <w:rPr>
                <w:rFonts w:ascii="Arial" w:hAnsi="Arial" w:cs="Arial"/>
                <w:sz w:val="18"/>
                <w:szCs w:val="18"/>
              </w:rPr>
              <w:t>Код ОКВЭД</w:t>
            </w:r>
          </w:p>
        </w:tc>
        <w:tc>
          <w:tcPr>
            <w:tcW w:w="4820" w:type="dxa"/>
            <w:tcBorders>
              <w:top w:val="single" w:sz="6" w:space="0" w:color="auto"/>
              <w:left w:val="single" w:sz="6" w:space="0" w:color="auto"/>
              <w:bottom w:val="single" w:sz="6" w:space="0" w:color="auto"/>
              <w:right w:val="single" w:sz="6" w:space="0" w:color="auto"/>
            </w:tcBorders>
          </w:tcPr>
          <w:p w14:paraId="02115AB3" w14:textId="77777777" w:rsidR="001A24A5" w:rsidRPr="005E4FCB" w:rsidRDefault="001A24A5" w:rsidP="001D21BE">
            <w:pPr>
              <w:jc w:val="both"/>
              <w:rPr>
                <w:rFonts w:ascii="Arial" w:hAnsi="Arial" w:cs="Arial"/>
                <w:i/>
                <w:iCs/>
                <w:sz w:val="18"/>
                <w:szCs w:val="18"/>
              </w:rPr>
            </w:pPr>
          </w:p>
        </w:tc>
      </w:tr>
      <w:tr w:rsidR="001A24A5" w:rsidRPr="00A70B6E" w14:paraId="7CDF23A7" w14:textId="77777777" w:rsidTr="001D21BE">
        <w:tc>
          <w:tcPr>
            <w:tcW w:w="675" w:type="dxa"/>
            <w:tcBorders>
              <w:top w:val="single" w:sz="6" w:space="0" w:color="auto"/>
              <w:left w:val="single" w:sz="6" w:space="0" w:color="auto"/>
              <w:bottom w:val="single" w:sz="6" w:space="0" w:color="auto"/>
              <w:right w:val="single" w:sz="6" w:space="0" w:color="auto"/>
            </w:tcBorders>
          </w:tcPr>
          <w:p w14:paraId="6DD2E31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4111" w:type="dxa"/>
            <w:tcBorders>
              <w:top w:val="single" w:sz="6" w:space="0" w:color="auto"/>
              <w:left w:val="single" w:sz="6" w:space="0" w:color="auto"/>
              <w:bottom w:val="single" w:sz="6" w:space="0" w:color="auto"/>
              <w:right w:val="single" w:sz="6" w:space="0" w:color="auto"/>
            </w:tcBorders>
          </w:tcPr>
          <w:p w14:paraId="4E5FEEE8"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4820" w:type="dxa"/>
            <w:tcBorders>
              <w:top w:val="single" w:sz="6" w:space="0" w:color="auto"/>
              <w:left w:val="single" w:sz="6" w:space="0" w:color="auto"/>
              <w:bottom w:val="single" w:sz="6" w:space="0" w:color="auto"/>
              <w:right w:val="single" w:sz="6" w:space="0" w:color="auto"/>
            </w:tcBorders>
          </w:tcPr>
          <w:p w14:paraId="515D219B" w14:textId="77777777"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A24A5" w:rsidRPr="00D159CA" w14:paraId="6D8DCEC0" w14:textId="77777777" w:rsidTr="001D21BE">
        <w:tc>
          <w:tcPr>
            <w:tcW w:w="675" w:type="dxa"/>
            <w:tcBorders>
              <w:top w:val="single" w:sz="6" w:space="0" w:color="auto"/>
              <w:left w:val="single" w:sz="6" w:space="0" w:color="auto"/>
              <w:bottom w:val="single" w:sz="6" w:space="0" w:color="auto"/>
              <w:right w:val="single" w:sz="6" w:space="0" w:color="auto"/>
            </w:tcBorders>
          </w:tcPr>
          <w:p w14:paraId="1767B089"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4111" w:type="dxa"/>
            <w:tcBorders>
              <w:top w:val="single" w:sz="6" w:space="0" w:color="auto"/>
              <w:left w:val="single" w:sz="6" w:space="0" w:color="auto"/>
              <w:bottom w:val="single" w:sz="6" w:space="0" w:color="auto"/>
              <w:right w:val="single" w:sz="6" w:space="0" w:color="auto"/>
            </w:tcBorders>
          </w:tcPr>
          <w:p w14:paraId="7FEC3CC6" w14:textId="77777777" w:rsidR="001A24A5" w:rsidRPr="005E4FCB" w:rsidRDefault="001A24A5" w:rsidP="001D21BE">
            <w:pPr>
              <w:rPr>
                <w:rFonts w:ascii="Arial" w:hAnsi="Arial" w:cs="Arial"/>
                <w:sz w:val="18"/>
                <w:szCs w:val="18"/>
              </w:rPr>
            </w:pPr>
            <w:r w:rsidRPr="005E4FCB">
              <w:rPr>
                <w:rFonts w:ascii="Arial" w:hAnsi="Arial" w:cs="Arial"/>
                <w:sz w:val="18"/>
                <w:szCs w:val="18"/>
              </w:rPr>
              <w:t>Место нахождения Управляющей компании</w:t>
            </w:r>
          </w:p>
        </w:tc>
        <w:tc>
          <w:tcPr>
            <w:tcW w:w="4820" w:type="dxa"/>
            <w:tcBorders>
              <w:top w:val="single" w:sz="6" w:space="0" w:color="auto"/>
              <w:left w:val="single" w:sz="6" w:space="0" w:color="auto"/>
              <w:bottom w:val="single" w:sz="6" w:space="0" w:color="auto"/>
              <w:right w:val="single" w:sz="6" w:space="0" w:color="auto"/>
            </w:tcBorders>
          </w:tcPr>
          <w:p w14:paraId="24E4834C" w14:textId="77777777" w:rsidR="001A24A5" w:rsidRPr="005E4FCB" w:rsidRDefault="001A24A5" w:rsidP="001D21BE">
            <w:pPr>
              <w:jc w:val="both"/>
              <w:rPr>
                <w:rFonts w:ascii="Arial" w:hAnsi="Arial" w:cs="Arial"/>
                <w:i/>
                <w:iCs/>
                <w:sz w:val="18"/>
                <w:szCs w:val="18"/>
              </w:rPr>
            </w:pPr>
          </w:p>
        </w:tc>
      </w:tr>
      <w:tr w:rsidR="001A24A5" w:rsidRPr="00D159CA" w14:paraId="39BBF56A" w14:textId="77777777" w:rsidTr="001D21BE">
        <w:tc>
          <w:tcPr>
            <w:tcW w:w="675" w:type="dxa"/>
            <w:tcBorders>
              <w:top w:val="single" w:sz="6" w:space="0" w:color="auto"/>
              <w:left w:val="single" w:sz="6" w:space="0" w:color="auto"/>
              <w:bottom w:val="single" w:sz="6" w:space="0" w:color="auto"/>
              <w:right w:val="single" w:sz="6" w:space="0" w:color="auto"/>
            </w:tcBorders>
          </w:tcPr>
          <w:p w14:paraId="74419B46"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4111" w:type="dxa"/>
            <w:tcBorders>
              <w:top w:val="single" w:sz="6" w:space="0" w:color="auto"/>
              <w:left w:val="single" w:sz="6" w:space="0" w:color="auto"/>
              <w:bottom w:val="single" w:sz="6" w:space="0" w:color="auto"/>
              <w:right w:val="single" w:sz="6" w:space="0" w:color="auto"/>
            </w:tcBorders>
          </w:tcPr>
          <w:p w14:paraId="13EED27B" w14:textId="77777777" w:rsidR="001A24A5" w:rsidRPr="005E4FCB" w:rsidRDefault="001A24A5"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820" w:type="dxa"/>
            <w:tcBorders>
              <w:top w:val="single" w:sz="6" w:space="0" w:color="auto"/>
              <w:left w:val="single" w:sz="6" w:space="0" w:color="auto"/>
              <w:bottom w:val="single" w:sz="6" w:space="0" w:color="auto"/>
              <w:right w:val="single" w:sz="6" w:space="0" w:color="auto"/>
            </w:tcBorders>
          </w:tcPr>
          <w:p w14:paraId="4C0D6A83" w14:textId="77777777" w:rsidR="001A24A5" w:rsidRPr="005E4FCB" w:rsidRDefault="001A24A5" w:rsidP="001D21BE">
            <w:pPr>
              <w:jc w:val="both"/>
              <w:rPr>
                <w:rFonts w:ascii="Arial" w:hAnsi="Arial" w:cs="Arial"/>
                <w:i/>
                <w:iCs/>
                <w:sz w:val="18"/>
                <w:szCs w:val="18"/>
              </w:rPr>
            </w:pPr>
          </w:p>
        </w:tc>
      </w:tr>
      <w:tr w:rsidR="001A24A5" w:rsidRPr="00A70B6E" w14:paraId="554B7305" w14:textId="77777777" w:rsidTr="001D21BE">
        <w:tc>
          <w:tcPr>
            <w:tcW w:w="675" w:type="dxa"/>
            <w:tcBorders>
              <w:top w:val="single" w:sz="6" w:space="0" w:color="auto"/>
              <w:left w:val="single" w:sz="6" w:space="0" w:color="auto"/>
              <w:bottom w:val="single" w:sz="6" w:space="0" w:color="auto"/>
              <w:right w:val="single" w:sz="6" w:space="0" w:color="auto"/>
            </w:tcBorders>
          </w:tcPr>
          <w:p w14:paraId="7AC2A47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4111" w:type="dxa"/>
            <w:tcBorders>
              <w:top w:val="single" w:sz="6" w:space="0" w:color="auto"/>
              <w:left w:val="single" w:sz="6" w:space="0" w:color="auto"/>
              <w:bottom w:val="single" w:sz="6" w:space="0" w:color="auto"/>
              <w:right w:val="single" w:sz="6" w:space="0" w:color="auto"/>
            </w:tcBorders>
          </w:tcPr>
          <w:p w14:paraId="182C7BF1"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Информация о лицензии (номер лицензии, дата выдачи и срок действия лицензии)</w:t>
            </w:r>
          </w:p>
        </w:tc>
        <w:tc>
          <w:tcPr>
            <w:tcW w:w="4820" w:type="dxa"/>
            <w:tcBorders>
              <w:top w:val="single" w:sz="6" w:space="0" w:color="auto"/>
              <w:left w:val="single" w:sz="6" w:space="0" w:color="auto"/>
              <w:bottom w:val="single" w:sz="6" w:space="0" w:color="auto"/>
              <w:right w:val="single" w:sz="6" w:space="0" w:color="auto"/>
            </w:tcBorders>
          </w:tcPr>
          <w:p w14:paraId="7D9B990D" w14:textId="77777777" w:rsidR="001A24A5" w:rsidRPr="005E4FCB" w:rsidRDefault="001A24A5" w:rsidP="001D21BE">
            <w:pPr>
              <w:jc w:val="both"/>
              <w:rPr>
                <w:rFonts w:ascii="Arial" w:hAnsi="Arial" w:cs="Arial"/>
                <w:i/>
                <w:iCs/>
                <w:sz w:val="18"/>
                <w:szCs w:val="18"/>
                <w:lang w:val="ru-RU"/>
              </w:rPr>
            </w:pPr>
          </w:p>
        </w:tc>
      </w:tr>
      <w:tr w:rsidR="001A24A5" w:rsidRPr="00A70B6E" w14:paraId="1983EA50" w14:textId="77777777" w:rsidTr="001D21BE">
        <w:tc>
          <w:tcPr>
            <w:tcW w:w="675" w:type="dxa"/>
            <w:tcBorders>
              <w:top w:val="single" w:sz="6" w:space="0" w:color="auto"/>
              <w:left w:val="single" w:sz="6" w:space="0" w:color="auto"/>
              <w:bottom w:val="single" w:sz="6" w:space="0" w:color="auto"/>
              <w:right w:val="single" w:sz="6" w:space="0" w:color="auto"/>
            </w:tcBorders>
          </w:tcPr>
          <w:p w14:paraId="4A8864D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2.8</w:t>
            </w:r>
          </w:p>
        </w:tc>
        <w:tc>
          <w:tcPr>
            <w:tcW w:w="4111" w:type="dxa"/>
            <w:tcBorders>
              <w:top w:val="single" w:sz="6" w:space="0" w:color="auto"/>
              <w:left w:val="single" w:sz="6" w:space="0" w:color="auto"/>
              <w:bottom w:val="single" w:sz="6" w:space="0" w:color="auto"/>
              <w:right w:val="single" w:sz="6" w:space="0" w:color="auto"/>
            </w:tcBorders>
          </w:tcPr>
          <w:p w14:paraId="6D91D775"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Адрес страницы Управляющей компании в сети Интернет </w:t>
            </w:r>
          </w:p>
        </w:tc>
        <w:tc>
          <w:tcPr>
            <w:tcW w:w="4820" w:type="dxa"/>
            <w:tcBorders>
              <w:top w:val="single" w:sz="6" w:space="0" w:color="auto"/>
              <w:left w:val="single" w:sz="6" w:space="0" w:color="auto"/>
              <w:bottom w:val="single" w:sz="6" w:space="0" w:color="auto"/>
              <w:right w:val="single" w:sz="6" w:space="0" w:color="auto"/>
            </w:tcBorders>
          </w:tcPr>
          <w:p w14:paraId="0F03A2A9" w14:textId="77777777" w:rsidR="001A24A5" w:rsidRPr="005E4FCB" w:rsidRDefault="001A24A5" w:rsidP="001D21BE">
            <w:pPr>
              <w:jc w:val="both"/>
              <w:rPr>
                <w:rFonts w:ascii="Arial" w:hAnsi="Arial" w:cs="Arial"/>
                <w:sz w:val="18"/>
                <w:szCs w:val="18"/>
                <w:lang w:val="ru-RU"/>
              </w:rPr>
            </w:pPr>
          </w:p>
        </w:tc>
      </w:tr>
      <w:tr w:rsidR="001A24A5" w:rsidRPr="00A70B6E" w14:paraId="3B057E1F" w14:textId="77777777" w:rsidTr="001D21BE">
        <w:tc>
          <w:tcPr>
            <w:tcW w:w="675" w:type="dxa"/>
            <w:tcBorders>
              <w:top w:val="single" w:sz="6" w:space="0" w:color="auto"/>
              <w:left w:val="single" w:sz="6" w:space="0" w:color="auto"/>
              <w:bottom w:val="single" w:sz="6" w:space="0" w:color="auto"/>
              <w:right w:val="single" w:sz="6" w:space="0" w:color="auto"/>
            </w:tcBorders>
          </w:tcPr>
          <w:p w14:paraId="74C0CC6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2.9</w:t>
            </w:r>
          </w:p>
        </w:tc>
        <w:tc>
          <w:tcPr>
            <w:tcW w:w="4111" w:type="dxa"/>
            <w:tcBorders>
              <w:top w:val="single" w:sz="6" w:space="0" w:color="auto"/>
              <w:left w:val="single" w:sz="6" w:space="0" w:color="auto"/>
              <w:bottom w:val="single" w:sz="6" w:space="0" w:color="auto"/>
              <w:right w:val="single" w:sz="6" w:space="0" w:color="auto"/>
            </w:tcBorders>
          </w:tcPr>
          <w:p w14:paraId="236DDD3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820" w:type="dxa"/>
            <w:tcBorders>
              <w:top w:val="single" w:sz="6" w:space="0" w:color="auto"/>
              <w:left w:val="single" w:sz="6" w:space="0" w:color="auto"/>
              <w:bottom w:val="single" w:sz="6" w:space="0" w:color="auto"/>
              <w:right w:val="single" w:sz="6" w:space="0" w:color="auto"/>
            </w:tcBorders>
          </w:tcPr>
          <w:p w14:paraId="48CB5194" w14:textId="77777777" w:rsidR="001A24A5" w:rsidRPr="005E4FCB" w:rsidRDefault="001A24A5" w:rsidP="001D21BE">
            <w:pPr>
              <w:jc w:val="both"/>
              <w:rPr>
                <w:rFonts w:ascii="Arial" w:hAnsi="Arial" w:cs="Arial"/>
                <w:sz w:val="18"/>
                <w:szCs w:val="18"/>
                <w:lang w:val="ru-RU"/>
              </w:rPr>
            </w:pPr>
          </w:p>
        </w:tc>
      </w:tr>
      <w:tr w:rsidR="001A24A5" w:rsidRPr="00D159CA" w14:paraId="345DB62E" w14:textId="77777777" w:rsidTr="001D21BE">
        <w:tc>
          <w:tcPr>
            <w:tcW w:w="675" w:type="dxa"/>
            <w:tcBorders>
              <w:left w:val="single" w:sz="6" w:space="0" w:color="auto"/>
              <w:right w:val="single" w:sz="6" w:space="0" w:color="auto"/>
            </w:tcBorders>
          </w:tcPr>
          <w:p w14:paraId="5CC43F8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2.10</w:t>
            </w:r>
          </w:p>
        </w:tc>
        <w:tc>
          <w:tcPr>
            <w:tcW w:w="4111" w:type="dxa"/>
            <w:tcBorders>
              <w:top w:val="single" w:sz="6" w:space="0" w:color="auto"/>
              <w:left w:val="single" w:sz="6" w:space="0" w:color="auto"/>
              <w:bottom w:val="single" w:sz="6" w:space="0" w:color="auto"/>
              <w:right w:val="single" w:sz="6" w:space="0" w:color="auto"/>
            </w:tcBorders>
          </w:tcPr>
          <w:p w14:paraId="6FC711AF"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Управляющая компания совершала нарушения, которые являются основанием для запрета на проведение всех или части операций</w:t>
            </w:r>
          </w:p>
        </w:tc>
        <w:tc>
          <w:tcPr>
            <w:tcW w:w="4820" w:type="dxa"/>
            <w:tcBorders>
              <w:top w:val="single" w:sz="6" w:space="0" w:color="auto"/>
              <w:left w:val="single" w:sz="6" w:space="0" w:color="auto"/>
              <w:bottom w:val="single" w:sz="6" w:space="0" w:color="auto"/>
              <w:right w:val="single" w:sz="6" w:space="0" w:color="auto"/>
            </w:tcBorders>
          </w:tcPr>
          <w:p w14:paraId="42FE646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Да/ Нет</w:t>
            </w:r>
          </w:p>
        </w:tc>
      </w:tr>
      <w:tr w:rsidR="001A24A5" w:rsidRPr="00A70B6E" w14:paraId="5D0D026D" w14:textId="77777777" w:rsidTr="001D21BE">
        <w:tc>
          <w:tcPr>
            <w:tcW w:w="675" w:type="dxa"/>
            <w:tcBorders>
              <w:left w:val="single" w:sz="6" w:space="0" w:color="auto"/>
              <w:right w:val="single" w:sz="6" w:space="0" w:color="auto"/>
            </w:tcBorders>
          </w:tcPr>
          <w:p w14:paraId="0A22CD7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2.11</w:t>
            </w:r>
          </w:p>
        </w:tc>
        <w:tc>
          <w:tcPr>
            <w:tcW w:w="4111" w:type="dxa"/>
            <w:tcBorders>
              <w:top w:val="single" w:sz="6" w:space="0" w:color="auto"/>
              <w:left w:val="single" w:sz="6" w:space="0" w:color="auto"/>
              <w:bottom w:val="single" w:sz="6" w:space="0" w:color="auto"/>
              <w:right w:val="single" w:sz="6" w:space="0" w:color="auto"/>
            </w:tcBorders>
          </w:tcPr>
          <w:p w14:paraId="743218E3" w14:textId="77777777" w:rsidR="001A24A5" w:rsidRPr="005E4FCB" w:rsidRDefault="001A24A5" w:rsidP="00C2018C">
            <w:pPr>
              <w:rPr>
                <w:rFonts w:ascii="Arial" w:hAnsi="Arial" w:cs="Arial"/>
                <w:sz w:val="18"/>
                <w:szCs w:val="18"/>
                <w:lang w:val="ru-RU"/>
              </w:rPr>
            </w:pPr>
            <w:r w:rsidRPr="005E4FCB">
              <w:rPr>
                <w:rFonts w:ascii="Arial" w:hAnsi="Arial" w:cs="Arial"/>
                <w:sz w:val="18"/>
                <w:szCs w:val="18"/>
                <w:lang w:val="ru-RU"/>
              </w:rPr>
              <w:t xml:space="preserve">Сведения о лицах, уполномоченных на взаимодействие с Биржей </w:t>
            </w:r>
          </w:p>
        </w:tc>
        <w:tc>
          <w:tcPr>
            <w:tcW w:w="4820" w:type="dxa"/>
            <w:tcBorders>
              <w:top w:val="single" w:sz="6" w:space="0" w:color="auto"/>
              <w:left w:val="single" w:sz="6" w:space="0" w:color="auto"/>
              <w:bottom w:val="single" w:sz="6" w:space="0" w:color="auto"/>
              <w:right w:val="single" w:sz="6" w:space="0" w:color="auto"/>
            </w:tcBorders>
          </w:tcPr>
          <w:p w14:paraId="40F1AC8F"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1275B99A"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14:paraId="495DFFA5" w14:textId="77777777"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36252759"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4A6342F8" w14:textId="77777777" w:rsidR="001A24A5" w:rsidRPr="005E4FCB" w:rsidRDefault="001A24A5" w:rsidP="001D21BE">
            <w:pPr>
              <w:jc w:val="both"/>
              <w:rPr>
                <w:rFonts w:ascii="Arial" w:hAnsi="Arial" w:cs="Arial"/>
                <w:i/>
                <w:iCs/>
                <w:sz w:val="18"/>
                <w:szCs w:val="18"/>
                <w:lang w:val="ru-RU"/>
              </w:rPr>
            </w:pPr>
            <w:r w:rsidRPr="00D159CA">
              <w:rPr>
                <w:rFonts w:ascii="Arial" w:hAnsi="Arial" w:cs="Arial"/>
                <w:i/>
                <w:iCs/>
                <w:sz w:val="18"/>
                <w:szCs w:val="18"/>
                <w:lang w:val="ru-RU"/>
              </w:rPr>
              <w:t>(количество уполномоченных лиц не ограничено)</w:t>
            </w:r>
          </w:p>
        </w:tc>
      </w:tr>
    </w:tbl>
    <w:p w14:paraId="572303BC" w14:textId="77777777" w:rsidR="001A24A5" w:rsidRPr="005E4FCB" w:rsidRDefault="001A24A5" w:rsidP="001A24A5">
      <w:pPr>
        <w:rPr>
          <w:rFonts w:ascii="Arial" w:hAnsi="Arial" w:cs="Arial"/>
          <w:b/>
          <w:sz w:val="20"/>
          <w:szCs w:val="20"/>
          <w:lang w:val="ru-RU"/>
        </w:rPr>
      </w:pPr>
    </w:p>
    <w:p w14:paraId="755331F7" w14:textId="77777777" w:rsidR="001A24A5" w:rsidRPr="005E4FCB" w:rsidRDefault="001A24A5" w:rsidP="001A24A5">
      <w:pPr>
        <w:rPr>
          <w:rFonts w:ascii="Arial" w:hAnsi="Arial" w:cs="Arial"/>
          <w:b/>
          <w:sz w:val="20"/>
          <w:szCs w:val="20"/>
        </w:rPr>
      </w:pPr>
      <w:r w:rsidRPr="005E4FCB">
        <w:rPr>
          <w:rFonts w:ascii="Arial" w:hAnsi="Arial" w:cs="Arial"/>
          <w:b/>
          <w:sz w:val="20"/>
          <w:szCs w:val="20"/>
        </w:rPr>
        <w:t xml:space="preserve">3. Основные параметры </w:t>
      </w:r>
    </w:p>
    <w:tbl>
      <w:tblPr>
        <w:tblStyle w:val="af5"/>
        <w:tblW w:w="9640" w:type="dxa"/>
        <w:tblInd w:w="-34" w:type="dxa"/>
        <w:tblLayout w:type="fixed"/>
        <w:tblLook w:val="04A0" w:firstRow="1" w:lastRow="0" w:firstColumn="1" w:lastColumn="0" w:noHBand="0" w:noVBand="1"/>
      </w:tblPr>
      <w:tblGrid>
        <w:gridCol w:w="709"/>
        <w:gridCol w:w="4110"/>
        <w:gridCol w:w="4821"/>
      </w:tblGrid>
      <w:tr w:rsidR="001A24A5" w:rsidRPr="00A70B6E" w14:paraId="0A720DDB" w14:textId="77777777" w:rsidTr="001D21BE">
        <w:tc>
          <w:tcPr>
            <w:tcW w:w="709" w:type="dxa"/>
            <w:shd w:val="clear" w:color="auto" w:fill="auto"/>
          </w:tcPr>
          <w:p w14:paraId="13B0B570" w14:textId="77777777" w:rsidR="001A24A5" w:rsidRPr="005E4FCB" w:rsidRDefault="001A24A5" w:rsidP="001D21BE">
            <w:pPr>
              <w:rPr>
                <w:rFonts w:ascii="Arial" w:hAnsi="Arial" w:cs="Arial"/>
                <w:sz w:val="18"/>
                <w:szCs w:val="18"/>
              </w:rPr>
            </w:pPr>
            <w:r w:rsidRPr="005E4FCB">
              <w:rPr>
                <w:rFonts w:ascii="Arial" w:hAnsi="Arial" w:cs="Arial"/>
                <w:sz w:val="18"/>
                <w:szCs w:val="18"/>
              </w:rPr>
              <w:t>3.1</w:t>
            </w:r>
          </w:p>
        </w:tc>
        <w:tc>
          <w:tcPr>
            <w:tcW w:w="4110" w:type="dxa"/>
          </w:tcPr>
          <w:p w14:paraId="7D2D41F5" w14:textId="77777777" w:rsidR="001A24A5" w:rsidRPr="005E4FCB" w:rsidRDefault="001A24A5" w:rsidP="001D21BE">
            <w:pPr>
              <w:rPr>
                <w:rFonts w:ascii="Arial" w:hAnsi="Arial" w:cs="Arial"/>
                <w:sz w:val="18"/>
                <w:szCs w:val="18"/>
              </w:rPr>
            </w:pPr>
            <w:r w:rsidRPr="005E4FCB">
              <w:rPr>
                <w:rFonts w:ascii="Arial" w:hAnsi="Arial" w:cs="Arial"/>
                <w:sz w:val="18"/>
                <w:szCs w:val="18"/>
              </w:rPr>
              <w:t xml:space="preserve">Тип </w:t>
            </w:r>
          </w:p>
        </w:tc>
        <w:tc>
          <w:tcPr>
            <w:tcW w:w="4821" w:type="dxa"/>
          </w:tcPr>
          <w:p w14:paraId="4C483DA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Паи открытого/закрытого/интервального/биржевого ПИФа</w:t>
            </w:r>
          </w:p>
        </w:tc>
      </w:tr>
      <w:tr w:rsidR="001A24A5" w:rsidRPr="00D159CA" w14:paraId="2AF22B3C" w14:textId="77777777" w:rsidTr="001D21BE">
        <w:tc>
          <w:tcPr>
            <w:tcW w:w="709" w:type="dxa"/>
            <w:shd w:val="clear" w:color="auto" w:fill="auto"/>
          </w:tcPr>
          <w:p w14:paraId="548A4A66" w14:textId="77777777" w:rsidR="001A24A5" w:rsidRPr="005E4FCB" w:rsidRDefault="001A24A5" w:rsidP="001D21BE">
            <w:pPr>
              <w:rPr>
                <w:rFonts w:ascii="Arial" w:hAnsi="Arial" w:cs="Arial"/>
                <w:sz w:val="18"/>
                <w:szCs w:val="18"/>
              </w:rPr>
            </w:pPr>
            <w:r w:rsidRPr="005E4FCB">
              <w:rPr>
                <w:rFonts w:ascii="Arial" w:hAnsi="Arial" w:cs="Arial"/>
                <w:sz w:val="18"/>
                <w:szCs w:val="18"/>
              </w:rPr>
              <w:t>3.2</w:t>
            </w:r>
          </w:p>
        </w:tc>
        <w:tc>
          <w:tcPr>
            <w:tcW w:w="4110" w:type="dxa"/>
          </w:tcPr>
          <w:p w14:paraId="5854FB9A" w14:textId="77777777" w:rsidR="001A24A5" w:rsidRPr="005E4FCB" w:rsidRDefault="001A24A5" w:rsidP="001D21BE">
            <w:pPr>
              <w:rPr>
                <w:rFonts w:ascii="Arial" w:hAnsi="Arial" w:cs="Arial"/>
                <w:sz w:val="18"/>
                <w:szCs w:val="18"/>
              </w:rPr>
            </w:pPr>
            <w:r w:rsidRPr="005E4FCB">
              <w:rPr>
                <w:rFonts w:ascii="Arial" w:hAnsi="Arial" w:cs="Arial"/>
                <w:sz w:val="18"/>
                <w:szCs w:val="18"/>
              </w:rPr>
              <w:t xml:space="preserve">Полное наименование </w:t>
            </w:r>
          </w:p>
        </w:tc>
        <w:tc>
          <w:tcPr>
            <w:tcW w:w="4821" w:type="dxa"/>
          </w:tcPr>
          <w:p w14:paraId="4F4526E6" w14:textId="77777777" w:rsidR="001A24A5" w:rsidRPr="005E4FCB" w:rsidRDefault="001A24A5" w:rsidP="001D21BE">
            <w:pPr>
              <w:rPr>
                <w:rFonts w:ascii="Arial" w:hAnsi="Arial" w:cs="Arial"/>
                <w:sz w:val="18"/>
                <w:szCs w:val="18"/>
              </w:rPr>
            </w:pPr>
          </w:p>
        </w:tc>
      </w:tr>
      <w:tr w:rsidR="001A24A5" w:rsidRPr="00A70B6E" w14:paraId="49067F75" w14:textId="77777777" w:rsidTr="001D21BE">
        <w:tc>
          <w:tcPr>
            <w:tcW w:w="709" w:type="dxa"/>
            <w:shd w:val="clear" w:color="auto" w:fill="auto"/>
          </w:tcPr>
          <w:p w14:paraId="277162EE" w14:textId="77777777" w:rsidR="001A24A5" w:rsidRPr="005E4FCB" w:rsidRDefault="001A24A5" w:rsidP="001D21BE">
            <w:pPr>
              <w:rPr>
                <w:rFonts w:ascii="Arial" w:hAnsi="Arial" w:cs="Arial"/>
                <w:sz w:val="18"/>
                <w:szCs w:val="18"/>
              </w:rPr>
            </w:pPr>
            <w:r w:rsidRPr="005E4FCB">
              <w:rPr>
                <w:rFonts w:ascii="Arial" w:hAnsi="Arial" w:cs="Arial"/>
                <w:sz w:val="18"/>
                <w:szCs w:val="18"/>
              </w:rPr>
              <w:t>3.3</w:t>
            </w:r>
          </w:p>
        </w:tc>
        <w:tc>
          <w:tcPr>
            <w:tcW w:w="4110" w:type="dxa"/>
          </w:tcPr>
          <w:p w14:paraId="43ED1EE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Регистрационный номер Правил доверительного управления (ПДУ)</w:t>
            </w:r>
          </w:p>
        </w:tc>
        <w:tc>
          <w:tcPr>
            <w:tcW w:w="4821" w:type="dxa"/>
          </w:tcPr>
          <w:p w14:paraId="7AC7409B" w14:textId="77777777" w:rsidR="001A24A5" w:rsidRPr="005E4FCB" w:rsidRDefault="001A24A5" w:rsidP="001D21BE">
            <w:pPr>
              <w:rPr>
                <w:rFonts w:ascii="Arial" w:hAnsi="Arial" w:cs="Arial"/>
                <w:sz w:val="18"/>
                <w:szCs w:val="18"/>
                <w:lang w:val="ru-RU"/>
              </w:rPr>
            </w:pPr>
          </w:p>
        </w:tc>
      </w:tr>
      <w:tr w:rsidR="001A24A5" w:rsidRPr="00A70B6E" w14:paraId="6C8CDF33" w14:textId="77777777" w:rsidTr="001D21BE">
        <w:tc>
          <w:tcPr>
            <w:tcW w:w="709" w:type="dxa"/>
            <w:shd w:val="clear" w:color="auto" w:fill="auto"/>
          </w:tcPr>
          <w:p w14:paraId="19547CCE" w14:textId="77777777" w:rsidR="001A24A5" w:rsidRPr="005E4FCB" w:rsidRDefault="001A24A5" w:rsidP="001D21BE">
            <w:pPr>
              <w:rPr>
                <w:rFonts w:ascii="Arial" w:hAnsi="Arial" w:cs="Arial"/>
                <w:sz w:val="18"/>
                <w:szCs w:val="18"/>
              </w:rPr>
            </w:pPr>
            <w:r w:rsidRPr="005E4FCB">
              <w:rPr>
                <w:rFonts w:ascii="Arial" w:hAnsi="Arial" w:cs="Arial"/>
                <w:sz w:val="18"/>
                <w:szCs w:val="18"/>
              </w:rPr>
              <w:t>3.4</w:t>
            </w:r>
          </w:p>
        </w:tc>
        <w:tc>
          <w:tcPr>
            <w:tcW w:w="4110" w:type="dxa"/>
          </w:tcPr>
          <w:p w14:paraId="5944A16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Дата регистрации ПДУ/Дата внесения ПИФа для квалифицированных инвесторов в Реестр ПИФ </w:t>
            </w:r>
          </w:p>
        </w:tc>
        <w:tc>
          <w:tcPr>
            <w:tcW w:w="4821" w:type="dxa"/>
          </w:tcPr>
          <w:p w14:paraId="38F00F6F" w14:textId="77777777" w:rsidR="001A24A5" w:rsidRPr="005E4FCB" w:rsidRDefault="001A24A5" w:rsidP="001D21BE">
            <w:pPr>
              <w:rPr>
                <w:rFonts w:ascii="Arial" w:hAnsi="Arial" w:cs="Arial"/>
                <w:sz w:val="18"/>
                <w:szCs w:val="18"/>
                <w:lang w:val="ru-RU"/>
              </w:rPr>
            </w:pPr>
          </w:p>
        </w:tc>
      </w:tr>
      <w:tr w:rsidR="001A24A5" w:rsidRPr="00D159CA" w14:paraId="48538E27" w14:textId="77777777" w:rsidTr="001D21BE">
        <w:tc>
          <w:tcPr>
            <w:tcW w:w="709" w:type="dxa"/>
            <w:shd w:val="clear" w:color="auto" w:fill="auto"/>
          </w:tcPr>
          <w:p w14:paraId="735BAB79" w14:textId="77777777" w:rsidR="001A24A5" w:rsidRPr="005E4FCB" w:rsidRDefault="001A24A5" w:rsidP="001D21BE">
            <w:pPr>
              <w:rPr>
                <w:rFonts w:ascii="Arial" w:hAnsi="Arial" w:cs="Arial"/>
                <w:sz w:val="18"/>
                <w:szCs w:val="18"/>
              </w:rPr>
            </w:pPr>
            <w:r w:rsidRPr="005E4FCB">
              <w:rPr>
                <w:rFonts w:ascii="Arial" w:hAnsi="Arial" w:cs="Arial"/>
                <w:sz w:val="18"/>
                <w:szCs w:val="18"/>
              </w:rPr>
              <w:t>3.5</w:t>
            </w:r>
          </w:p>
        </w:tc>
        <w:tc>
          <w:tcPr>
            <w:tcW w:w="4110" w:type="dxa"/>
          </w:tcPr>
          <w:p w14:paraId="1ECE3C3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Ценные бумаги предназначены для квалифицированных инвесторов</w:t>
            </w:r>
          </w:p>
        </w:tc>
        <w:tc>
          <w:tcPr>
            <w:tcW w:w="4821" w:type="dxa"/>
          </w:tcPr>
          <w:p w14:paraId="68E8DC2D" w14:textId="77777777" w:rsidR="001A24A5" w:rsidRPr="005E4FCB" w:rsidRDefault="001A24A5" w:rsidP="001D21BE">
            <w:pPr>
              <w:rPr>
                <w:rFonts w:ascii="Arial" w:hAnsi="Arial" w:cs="Arial"/>
                <w:sz w:val="18"/>
                <w:szCs w:val="18"/>
              </w:rPr>
            </w:pPr>
            <w:r w:rsidRPr="005E4FCB">
              <w:rPr>
                <w:rFonts w:ascii="Arial" w:hAnsi="Arial" w:cs="Arial"/>
                <w:sz w:val="18"/>
                <w:szCs w:val="18"/>
              </w:rPr>
              <w:t>Да/ Нет</w:t>
            </w:r>
          </w:p>
        </w:tc>
      </w:tr>
    </w:tbl>
    <w:p w14:paraId="488145E9" w14:textId="77777777" w:rsidR="001A24A5" w:rsidRPr="005E4FCB" w:rsidRDefault="001A24A5" w:rsidP="001A24A5">
      <w:pPr>
        <w:rPr>
          <w:rFonts w:ascii="Arial" w:hAnsi="Arial" w:cs="Arial"/>
          <w:b/>
          <w:sz w:val="20"/>
          <w:szCs w:val="20"/>
          <w:lang w:val="ru-RU"/>
        </w:rPr>
      </w:pPr>
    </w:p>
    <w:p w14:paraId="2263CA06" w14:textId="77777777" w:rsidR="001A24A5" w:rsidRPr="005E4FCB" w:rsidRDefault="001A24A5" w:rsidP="001A24A5">
      <w:pPr>
        <w:rPr>
          <w:rFonts w:ascii="Arial" w:hAnsi="Arial" w:cs="Arial"/>
          <w:b/>
          <w:sz w:val="20"/>
          <w:szCs w:val="20"/>
        </w:rPr>
      </w:pPr>
      <w:r w:rsidRPr="005E4FCB">
        <w:rPr>
          <w:rFonts w:ascii="Arial" w:hAnsi="Arial" w:cs="Arial"/>
          <w:b/>
          <w:sz w:val="20"/>
          <w:szCs w:val="20"/>
        </w:rPr>
        <w:t xml:space="preserve">4. Дополнительные параметры </w:t>
      </w:r>
    </w:p>
    <w:tbl>
      <w:tblPr>
        <w:tblStyle w:val="af5"/>
        <w:tblW w:w="0" w:type="auto"/>
        <w:tblInd w:w="-34" w:type="dxa"/>
        <w:tblLook w:val="04A0" w:firstRow="1" w:lastRow="0" w:firstColumn="1" w:lastColumn="0" w:noHBand="0" w:noVBand="1"/>
      </w:tblPr>
      <w:tblGrid>
        <w:gridCol w:w="709"/>
        <w:gridCol w:w="4111"/>
        <w:gridCol w:w="4785"/>
      </w:tblGrid>
      <w:tr w:rsidR="001A24A5" w:rsidRPr="00A70B6E" w14:paraId="7619C579" w14:textId="77777777" w:rsidTr="001D21BE">
        <w:tc>
          <w:tcPr>
            <w:tcW w:w="709" w:type="dxa"/>
            <w:shd w:val="clear" w:color="auto" w:fill="auto"/>
          </w:tcPr>
          <w:p w14:paraId="6949FB81" w14:textId="77777777" w:rsidR="001A24A5" w:rsidRPr="005E4FCB" w:rsidRDefault="001A24A5" w:rsidP="001D21BE">
            <w:pPr>
              <w:rPr>
                <w:rFonts w:ascii="Arial" w:hAnsi="Arial" w:cs="Arial"/>
                <w:sz w:val="18"/>
                <w:szCs w:val="18"/>
              </w:rPr>
            </w:pPr>
            <w:r w:rsidRPr="005E4FCB">
              <w:rPr>
                <w:rFonts w:ascii="Arial" w:hAnsi="Arial" w:cs="Arial"/>
                <w:sz w:val="18"/>
                <w:szCs w:val="18"/>
              </w:rPr>
              <w:t>4.1</w:t>
            </w:r>
          </w:p>
        </w:tc>
        <w:tc>
          <w:tcPr>
            <w:tcW w:w="4111" w:type="dxa"/>
          </w:tcPr>
          <w:p w14:paraId="56426DF6"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Срок действия договора доверительного управления (дополнительно указать продлялся ли срок действия ДДУ)</w:t>
            </w:r>
          </w:p>
        </w:tc>
        <w:tc>
          <w:tcPr>
            <w:tcW w:w="4785" w:type="dxa"/>
          </w:tcPr>
          <w:p w14:paraId="4D815800" w14:textId="77777777" w:rsidR="001A24A5" w:rsidRPr="005E4FCB" w:rsidRDefault="001A24A5" w:rsidP="001D21BE">
            <w:pPr>
              <w:rPr>
                <w:rFonts w:ascii="Arial" w:hAnsi="Arial" w:cs="Arial"/>
                <w:sz w:val="18"/>
                <w:szCs w:val="18"/>
                <w:lang w:val="ru-RU"/>
              </w:rPr>
            </w:pPr>
          </w:p>
        </w:tc>
      </w:tr>
      <w:tr w:rsidR="001A24A5" w:rsidRPr="00D159CA" w14:paraId="65D1BA3B" w14:textId="77777777" w:rsidTr="001D21BE">
        <w:tc>
          <w:tcPr>
            <w:tcW w:w="709" w:type="dxa"/>
            <w:shd w:val="clear" w:color="auto" w:fill="auto"/>
          </w:tcPr>
          <w:p w14:paraId="55B9AC1D" w14:textId="77777777" w:rsidR="001A24A5" w:rsidRPr="005E4FCB" w:rsidRDefault="001A24A5" w:rsidP="001D21BE">
            <w:pPr>
              <w:rPr>
                <w:rFonts w:ascii="Arial" w:hAnsi="Arial" w:cs="Arial"/>
                <w:sz w:val="18"/>
                <w:szCs w:val="18"/>
              </w:rPr>
            </w:pPr>
            <w:r w:rsidRPr="005E4FCB">
              <w:rPr>
                <w:rFonts w:ascii="Arial" w:hAnsi="Arial" w:cs="Arial"/>
                <w:sz w:val="18"/>
                <w:szCs w:val="18"/>
              </w:rPr>
              <w:t>4.2</w:t>
            </w:r>
          </w:p>
        </w:tc>
        <w:tc>
          <w:tcPr>
            <w:tcW w:w="4111" w:type="dxa"/>
          </w:tcPr>
          <w:p w14:paraId="4F0CC9CC" w14:textId="77777777" w:rsidR="001A24A5" w:rsidRPr="005E4FCB" w:rsidRDefault="001A24A5" w:rsidP="001D21BE">
            <w:pPr>
              <w:rPr>
                <w:rFonts w:ascii="Arial" w:hAnsi="Arial" w:cs="Arial"/>
                <w:sz w:val="18"/>
                <w:szCs w:val="18"/>
              </w:rPr>
            </w:pPr>
            <w:r w:rsidRPr="005E4FCB">
              <w:rPr>
                <w:rFonts w:ascii="Arial" w:hAnsi="Arial" w:cs="Arial"/>
                <w:sz w:val="18"/>
                <w:szCs w:val="18"/>
              </w:rPr>
              <w:t>Статус ПИФ</w:t>
            </w:r>
          </w:p>
        </w:tc>
        <w:tc>
          <w:tcPr>
            <w:tcW w:w="4785" w:type="dxa"/>
          </w:tcPr>
          <w:p w14:paraId="38A67B37" w14:textId="77777777" w:rsidR="001A24A5" w:rsidRPr="005E4FCB" w:rsidRDefault="001A24A5" w:rsidP="001D21BE">
            <w:pPr>
              <w:rPr>
                <w:rFonts w:ascii="Arial" w:hAnsi="Arial" w:cs="Arial"/>
                <w:sz w:val="18"/>
                <w:szCs w:val="18"/>
              </w:rPr>
            </w:pPr>
            <w:r w:rsidRPr="005E4FCB">
              <w:rPr>
                <w:rFonts w:ascii="Arial" w:hAnsi="Arial" w:cs="Arial"/>
                <w:sz w:val="18"/>
                <w:szCs w:val="18"/>
              </w:rPr>
              <w:t>Сформирован/Формируется</w:t>
            </w:r>
          </w:p>
        </w:tc>
      </w:tr>
      <w:tr w:rsidR="001A24A5" w:rsidRPr="00A70B6E" w14:paraId="4148C827" w14:textId="77777777" w:rsidTr="001D21BE">
        <w:tc>
          <w:tcPr>
            <w:tcW w:w="709" w:type="dxa"/>
            <w:shd w:val="clear" w:color="auto" w:fill="auto"/>
          </w:tcPr>
          <w:p w14:paraId="39E24DB0" w14:textId="77777777" w:rsidR="001A24A5" w:rsidRPr="005E4FCB" w:rsidRDefault="001A24A5" w:rsidP="001D21BE">
            <w:pPr>
              <w:rPr>
                <w:rFonts w:ascii="Arial" w:hAnsi="Arial" w:cs="Arial"/>
                <w:sz w:val="18"/>
                <w:szCs w:val="18"/>
              </w:rPr>
            </w:pPr>
            <w:r w:rsidRPr="005E4FCB">
              <w:rPr>
                <w:rFonts w:ascii="Arial" w:hAnsi="Arial" w:cs="Arial"/>
                <w:sz w:val="18"/>
                <w:szCs w:val="18"/>
              </w:rPr>
              <w:lastRenderedPageBreak/>
              <w:t>4.3</w:t>
            </w:r>
          </w:p>
        </w:tc>
        <w:tc>
          <w:tcPr>
            <w:tcW w:w="4111" w:type="dxa"/>
          </w:tcPr>
          <w:p w14:paraId="39CB3420"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Дата окончания формирования ПИФ (Фактическая)</w:t>
            </w:r>
          </w:p>
        </w:tc>
        <w:tc>
          <w:tcPr>
            <w:tcW w:w="4785" w:type="dxa"/>
          </w:tcPr>
          <w:p w14:paraId="439B8BA3" w14:textId="77777777" w:rsidR="001A24A5" w:rsidRPr="005E4FCB" w:rsidRDefault="001A24A5" w:rsidP="001D21BE">
            <w:pPr>
              <w:rPr>
                <w:rFonts w:ascii="Arial" w:hAnsi="Arial" w:cs="Arial"/>
                <w:sz w:val="18"/>
                <w:szCs w:val="18"/>
                <w:lang w:val="ru-RU"/>
              </w:rPr>
            </w:pPr>
          </w:p>
        </w:tc>
      </w:tr>
      <w:tr w:rsidR="001A24A5" w:rsidRPr="00A70B6E" w14:paraId="06C53077" w14:textId="77777777" w:rsidTr="001D21BE">
        <w:tc>
          <w:tcPr>
            <w:tcW w:w="709" w:type="dxa"/>
            <w:shd w:val="clear" w:color="auto" w:fill="auto"/>
          </w:tcPr>
          <w:p w14:paraId="20335524" w14:textId="77777777" w:rsidR="001A24A5" w:rsidRPr="005E4FCB" w:rsidRDefault="001A24A5" w:rsidP="001D21BE">
            <w:pPr>
              <w:rPr>
                <w:rFonts w:ascii="Arial" w:hAnsi="Arial" w:cs="Arial"/>
                <w:sz w:val="18"/>
                <w:szCs w:val="18"/>
              </w:rPr>
            </w:pPr>
            <w:r w:rsidRPr="005E4FCB">
              <w:rPr>
                <w:rFonts w:ascii="Arial" w:hAnsi="Arial" w:cs="Arial"/>
                <w:sz w:val="18"/>
                <w:szCs w:val="18"/>
              </w:rPr>
              <w:t>4.4</w:t>
            </w:r>
          </w:p>
        </w:tc>
        <w:tc>
          <w:tcPr>
            <w:tcW w:w="4111" w:type="dxa"/>
          </w:tcPr>
          <w:p w14:paraId="6C55F8CD"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Стоимость чистых активов на последнюю отчетную дату, руб. </w:t>
            </w:r>
          </w:p>
        </w:tc>
        <w:tc>
          <w:tcPr>
            <w:tcW w:w="4785" w:type="dxa"/>
          </w:tcPr>
          <w:p w14:paraId="3936CF8D" w14:textId="77777777" w:rsidR="001A24A5" w:rsidRPr="005E4FCB" w:rsidRDefault="001A24A5" w:rsidP="001D21BE">
            <w:pPr>
              <w:rPr>
                <w:rFonts w:ascii="Arial" w:hAnsi="Arial" w:cs="Arial"/>
                <w:sz w:val="18"/>
                <w:szCs w:val="18"/>
                <w:lang w:val="ru-RU"/>
              </w:rPr>
            </w:pPr>
          </w:p>
        </w:tc>
      </w:tr>
      <w:tr w:rsidR="001A24A5" w:rsidRPr="00D159CA" w14:paraId="1AF24592" w14:textId="77777777" w:rsidTr="001D21BE">
        <w:tc>
          <w:tcPr>
            <w:tcW w:w="709" w:type="dxa"/>
            <w:shd w:val="clear" w:color="auto" w:fill="auto"/>
          </w:tcPr>
          <w:p w14:paraId="55E0E958" w14:textId="77777777" w:rsidR="001A24A5" w:rsidRPr="005E4FCB" w:rsidRDefault="001A24A5" w:rsidP="001D21BE">
            <w:pPr>
              <w:rPr>
                <w:rFonts w:ascii="Arial" w:hAnsi="Arial" w:cs="Arial"/>
                <w:sz w:val="18"/>
                <w:szCs w:val="18"/>
              </w:rPr>
            </w:pPr>
            <w:r w:rsidRPr="005E4FCB">
              <w:rPr>
                <w:rFonts w:ascii="Arial" w:hAnsi="Arial" w:cs="Arial"/>
                <w:sz w:val="18"/>
                <w:szCs w:val="18"/>
              </w:rPr>
              <w:t>4.5</w:t>
            </w:r>
          </w:p>
        </w:tc>
        <w:tc>
          <w:tcPr>
            <w:tcW w:w="4111" w:type="dxa"/>
          </w:tcPr>
          <w:p w14:paraId="3064C3F0" w14:textId="77777777" w:rsidR="001A24A5" w:rsidRPr="005E4FCB" w:rsidRDefault="001A24A5" w:rsidP="001D21BE">
            <w:pPr>
              <w:rPr>
                <w:rFonts w:ascii="Arial" w:hAnsi="Arial" w:cs="Arial"/>
                <w:sz w:val="18"/>
                <w:szCs w:val="18"/>
              </w:rPr>
            </w:pPr>
            <w:r w:rsidRPr="005E4FCB">
              <w:rPr>
                <w:rFonts w:ascii="Arial" w:hAnsi="Arial" w:cs="Arial"/>
                <w:sz w:val="18"/>
                <w:szCs w:val="18"/>
                <w:lang w:val="ru-RU"/>
              </w:rPr>
              <w:t xml:space="preserve">Расчетная стоимость инвестиционного пая паевого инвестиционного фонда на последнюю </w:t>
            </w:r>
            <w:r w:rsidRPr="005E4FCB">
              <w:rPr>
                <w:rFonts w:ascii="Arial" w:hAnsi="Arial" w:cs="Arial"/>
                <w:sz w:val="18"/>
                <w:szCs w:val="18"/>
              </w:rPr>
              <w:t>отчетную дату, руб.</w:t>
            </w:r>
          </w:p>
        </w:tc>
        <w:tc>
          <w:tcPr>
            <w:tcW w:w="4785" w:type="dxa"/>
          </w:tcPr>
          <w:p w14:paraId="24BDA867" w14:textId="77777777" w:rsidR="001A24A5" w:rsidRPr="005E4FCB" w:rsidRDefault="001A24A5" w:rsidP="001D21BE">
            <w:pPr>
              <w:rPr>
                <w:rFonts w:ascii="Arial" w:hAnsi="Arial" w:cs="Arial"/>
                <w:sz w:val="18"/>
                <w:szCs w:val="18"/>
              </w:rPr>
            </w:pPr>
          </w:p>
        </w:tc>
      </w:tr>
    </w:tbl>
    <w:p w14:paraId="5B63B6D2" w14:textId="77777777" w:rsidR="001A24A5" w:rsidRPr="005E4FCB" w:rsidRDefault="001A24A5" w:rsidP="001A24A5">
      <w:pPr>
        <w:rPr>
          <w:rFonts w:ascii="Arial" w:hAnsi="Arial" w:cs="Arial"/>
          <w:b/>
          <w:sz w:val="20"/>
          <w:szCs w:val="20"/>
          <w:lang w:val="ru-RU"/>
        </w:rPr>
      </w:pPr>
    </w:p>
    <w:p w14:paraId="1B698CC1" w14:textId="77777777"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5. Комментарии: </w:t>
      </w:r>
      <w:r w:rsidRPr="005E4FCB">
        <w:rPr>
          <w:rFonts w:ascii="Arial" w:hAnsi="Arial" w:cs="Arial"/>
          <w:i/>
          <w:iCs/>
          <w:sz w:val="20"/>
          <w:szCs w:val="20"/>
          <w:lang w:val="ru-RU"/>
        </w:rPr>
        <w:t>(заполняется при необходимости)</w:t>
      </w:r>
    </w:p>
    <w:p w14:paraId="3B498242" w14:textId="77777777" w:rsidR="001A24A5" w:rsidRPr="005E4FCB" w:rsidRDefault="001A24A5" w:rsidP="001A24A5">
      <w:pPr>
        <w:rPr>
          <w:rFonts w:ascii="Arial" w:hAnsi="Arial" w:cs="Arial"/>
          <w:sz w:val="20"/>
          <w:szCs w:val="20"/>
          <w:lang w:val="ru-RU"/>
        </w:rPr>
      </w:pPr>
    </w:p>
    <w:p w14:paraId="0E16F605" w14:textId="77777777" w:rsidR="001A24A5" w:rsidRPr="0052576C" w:rsidRDefault="001A24A5" w:rsidP="001A24A5">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14:paraId="21E8E1B4" w14:textId="77777777" w:rsidR="001A24A5" w:rsidRPr="005E4FCB" w:rsidRDefault="001A24A5" w:rsidP="001A24A5">
      <w:pPr>
        <w:rPr>
          <w:rFonts w:ascii="Arial" w:hAnsi="Arial" w:cs="Arial"/>
          <w:sz w:val="20"/>
          <w:szCs w:val="20"/>
          <w:lang w:val="ru-RU"/>
        </w:rPr>
      </w:pPr>
    </w:p>
    <w:p w14:paraId="7E277F98" w14:textId="77777777" w:rsidR="001A24A5" w:rsidRPr="005E4FCB" w:rsidRDefault="001A24A5" w:rsidP="001A24A5">
      <w:pPr>
        <w:rPr>
          <w:rFonts w:ascii="Arial" w:hAnsi="Arial" w:cs="Arial"/>
          <w:sz w:val="20"/>
          <w:szCs w:val="20"/>
          <w:lang w:val="ru-RU"/>
        </w:rPr>
      </w:pPr>
    </w:p>
    <w:p w14:paraId="4C56D5D1" w14:textId="77777777"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3A558679" w14:textId="77777777"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7E1497BC" w14:textId="77777777"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770E07F2" w14:textId="77777777" w:rsidR="001A24A5" w:rsidRPr="005E4FCB" w:rsidRDefault="001A24A5" w:rsidP="001A24A5">
      <w:pPr>
        <w:rPr>
          <w:rFonts w:ascii="Arial" w:hAnsi="Arial" w:cs="Arial"/>
          <w:i/>
          <w:sz w:val="20"/>
          <w:szCs w:val="20"/>
          <w:lang w:val="ru-RU"/>
        </w:rPr>
      </w:pPr>
    </w:p>
    <w:p w14:paraId="7053CA78" w14:textId="77777777" w:rsidR="001E4C30" w:rsidRPr="009D754F" w:rsidRDefault="001A24A5" w:rsidP="001A24A5">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598B4BAA" w14:textId="77777777" w:rsidR="001A24A5" w:rsidRPr="005E4FCB" w:rsidRDefault="001A24A5" w:rsidP="001A24A5">
      <w:pPr>
        <w:rPr>
          <w:rFonts w:ascii="Arial" w:hAnsi="Arial" w:cs="Arial"/>
          <w:i/>
          <w:sz w:val="20"/>
          <w:szCs w:val="20"/>
          <w:lang w:val="ru-RU"/>
        </w:rPr>
      </w:pPr>
      <w:r w:rsidRPr="005E4FCB">
        <w:rPr>
          <w:rFonts w:ascii="Arial" w:hAnsi="Arial" w:cs="Arial"/>
          <w:i/>
          <w:sz w:val="20"/>
          <w:szCs w:val="20"/>
          <w:lang w:val="ru-RU"/>
        </w:rPr>
        <w:br w:type="page"/>
      </w:r>
    </w:p>
    <w:p w14:paraId="4FE28C27" w14:textId="77777777" w:rsidR="00FD79C8" w:rsidRPr="005E4FCB" w:rsidRDefault="00FD79C8" w:rsidP="003967A4">
      <w:pPr>
        <w:pStyle w:val="2"/>
        <w:numPr>
          <w:ilvl w:val="1"/>
          <w:numId w:val="39"/>
        </w:numPr>
        <w:tabs>
          <w:tab w:val="clear" w:pos="1021"/>
        </w:tabs>
        <w:ind w:left="709" w:hanging="567"/>
        <w:rPr>
          <w:rFonts w:ascii="Arial" w:hAnsi="Arial" w:cs="Arial"/>
          <w:b w:val="0"/>
          <w:sz w:val="20"/>
          <w:u w:val="none"/>
        </w:rPr>
      </w:pPr>
      <w:bookmarkStart w:id="50" w:name="_Toc181185471"/>
      <w:r w:rsidRPr="005E4FCB">
        <w:rPr>
          <w:rFonts w:ascii="Arial" w:hAnsi="Arial" w:cs="Arial"/>
          <w:b w:val="0"/>
          <w:sz w:val="20"/>
          <w:u w:val="none"/>
        </w:rPr>
        <w:lastRenderedPageBreak/>
        <w:t xml:space="preserve">Анкета ценной бумаги </w:t>
      </w:r>
      <w:r w:rsidRPr="005E4FCB">
        <w:rPr>
          <w:rFonts w:ascii="Arial" w:hAnsi="Arial" w:cs="Arial"/>
          <w:b w:val="0"/>
          <w:i/>
          <w:sz w:val="20"/>
          <w:u w:val="none"/>
        </w:rPr>
        <w:t>(для ценных бумаг иностранных эмитентов</w:t>
      </w:r>
      <w:r w:rsidRPr="005E4FCB">
        <w:rPr>
          <w:rFonts w:ascii="Arial" w:hAnsi="Arial" w:cs="Arial"/>
          <w:b w:val="0"/>
          <w:sz w:val="20"/>
          <w:u w:val="none"/>
        </w:rPr>
        <w:t>) (для целей включения ценных бумаг по инициативе эмитента</w:t>
      </w:r>
      <w:r w:rsidR="003A2B30" w:rsidRPr="005E4FCB">
        <w:rPr>
          <w:rFonts w:ascii="Arial" w:hAnsi="Arial" w:cs="Arial"/>
          <w:b w:val="0"/>
          <w:sz w:val="20"/>
          <w:u w:val="none"/>
        </w:rPr>
        <w:t xml:space="preserve"> /размещения/поддержания</w:t>
      </w:r>
      <w:r w:rsidRPr="005E4FCB">
        <w:rPr>
          <w:rFonts w:ascii="Arial" w:hAnsi="Arial" w:cs="Arial"/>
          <w:b w:val="0"/>
          <w:sz w:val="20"/>
          <w:u w:val="none"/>
        </w:rPr>
        <w:t>)</w:t>
      </w:r>
      <w:bookmarkEnd w:id="50"/>
    </w:p>
    <w:p w14:paraId="41279460" w14:textId="77777777" w:rsidR="00FD79C8" w:rsidRPr="005E4FCB" w:rsidRDefault="00FD79C8" w:rsidP="00FD79C8">
      <w:pPr>
        <w:jc w:val="both"/>
        <w:rPr>
          <w:rFonts w:ascii="Arial" w:hAnsi="Arial" w:cs="Arial"/>
          <w:b/>
          <w:sz w:val="20"/>
          <w:szCs w:val="20"/>
          <w:lang w:val="ru-RU"/>
        </w:rPr>
      </w:pPr>
    </w:p>
    <w:p w14:paraId="26740968" w14:textId="77777777" w:rsidR="003A2B30" w:rsidRPr="005E4FCB" w:rsidRDefault="003A2B30" w:rsidP="00176E01">
      <w:pPr>
        <w:spacing w:line="240" w:lineRule="auto"/>
        <w:jc w:val="center"/>
        <w:rPr>
          <w:rFonts w:ascii="Arial" w:eastAsia="Calibri" w:hAnsi="Arial" w:cs="Arial"/>
          <w:b/>
          <w:sz w:val="20"/>
          <w:szCs w:val="20"/>
          <w:lang w:val="ru-RU" w:eastAsia="ru-RU"/>
        </w:rPr>
      </w:pPr>
      <w:r w:rsidRPr="005E4FCB">
        <w:rPr>
          <w:rFonts w:ascii="Arial" w:eastAsia="Calibri" w:hAnsi="Arial" w:cs="Arial"/>
          <w:b/>
          <w:sz w:val="20"/>
          <w:szCs w:val="20"/>
          <w:lang w:val="ru-RU" w:eastAsia="ru-RU"/>
        </w:rPr>
        <w:t>Анкета ценной бумаги</w:t>
      </w:r>
    </w:p>
    <w:p w14:paraId="4C99AF26" w14:textId="77777777" w:rsidR="003A2B30" w:rsidRPr="005E4FCB" w:rsidRDefault="003A2B30" w:rsidP="00176E01">
      <w:pPr>
        <w:spacing w:line="240" w:lineRule="auto"/>
        <w:jc w:val="center"/>
        <w:rPr>
          <w:rFonts w:ascii="Arial" w:eastAsia="Calibri" w:hAnsi="Arial" w:cs="Arial"/>
          <w:b/>
          <w:sz w:val="20"/>
          <w:szCs w:val="20"/>
          <w:lang w:val="ru-RU" w:eastAsia="ru-RU"/>
        </w:rPr>
      </w:pPr>
      <w:r w:rsidRPr="005E4FCB">
        <w:rPr>
          <w:rFonts w:ascii="Arial" w:eastAsia="Calibri" w:hAnsi="Arial" w:cs="Arial"/>
          <w:b/>
          <w:sz w:val="20"/>
          <w:szCs w:val="20"/>
          <w:lang w:val="ru-RU" w:eastAsia="ru-RU"/>
        </w:rPr>
        <w:t>(для ценных бумаг иностранных эмитентов)</w:t>
      </w:r>
    </w:p>
    <w:p w14:paraId="3EE132E0" w14:textId="77777777" w:rsidR="003A2B30" w:rsidRPr="005E4FCB" w:rsidRDefault="003A2B30" w:rsidP="003A2B30">
      <w:pPr>
        <w:spacing w:line="240" w:lineRule="auto"/>
        <w:jc w:val="both"/>
        <w:rPr>
          <w:rFonts w:ascii="Arial" w:eastAsia="Calibri" w:hAnsi="Arial" w:cs="Arial"/>
          <w:sz w:val="20"/>
          <w:szCs w:val="20"/>
          <w:lang w:val="ru-RU" w:eastAsia="ru-RU"/>
        </w:rPr>
      </w:pPr>
    </w:p>
    <w:p w14:paraId="60698EB2" w14:textId="77777777" w:rsidR="003A2B30" w:rsidRPr="005E4FCB" w:rsidRDefault="003A2B30" w:rsidP="003A2B30">
      <w:pPr>
        <w:spacing w:line="240" w:lineRule="auto"/>
        <w:jc w:val="both"/>
        <w:rPr>
          <w:rFonts w:ascii="Arial" w:eastAsia="Calibri" w:hAnsi="Arial" w:cs="Arial"/>
          <w:sz w:val="20"/>
          <w:szCs w:val="20"/>
          <w:lang w:eastAsia="ru-RU"/>
        </w:rPr>
      </w:pPr>
      <w:r w:rsidRPr="005E4FCB">
        <w:rPr>
          <w:rFonts w:ascii="Arial" w:eastAsia="Calibri" w:hAnsi="Arial" w:cs="Arial"/>
          <w:sz w:val="20"/>
          <w:szCs w:val="20"/>
          <w:lang w:val="ru-RU" w:eastAsia="ru-RU"/>
        </w:rPr>
        <w:t>«____» _____________ 20___ г.</w:t>
      </w:r>
    </w:p>
    <w:p w14:paraId="4C941BE7" w14:textId="77777777" w:rsidR="003A2B30" w:rsidRPr="005E4FCB" w:rsidRDefault="003A2B30" w:rsidP="003A2B30">
      <w:pPr>
        <w:spacing w:line="240" w:lineRule="auto"/>
        <w:jc w:val="both"/>
        <w:rPr>
          <w:rFonts w:ascii="Arial" w:eastAsia="Calibri" w:hAnsi="Arial" w:cs="Arial"/>
          <w:sz w:val="20"/>
          <w:szCs w:val="20"/>
          <w:lang w:eastAsia="ru-RU"/>
        </w:rPr>
      </w:pPr>
    </w:p>
    <w:p w14:paraId="68FF5391" w14:textId="77777777" w:rsidR="003A2B30" w:rsidRPr="005E4FCB" w:rsidRDefault="003A2B30" w:rsidP="003A2B30">
      <w:pPr>
        <w:spacing w:line="240" w:lineRule="auto"/>
        <w:jc w:val="both"/>
        <w:rPr>
          <w:rFonts w:ascii="Arial" w:eastAsia="Calibri" w:hAnsi="Arial" w:cs="Arial"/>
          <w:sz w:val="20"/>
          <w:szCs w:val="20"/>
          <w:lang w:val="ru-RU" w:eastAsia="ru-RU"/>
        </w:rPr>
      </w:pPr>
    </w:p>
    <w:p w14:paraId="2635DC09" w14:textId="77777777" w:rsidR="003A2B30" w:rsidRPr="005E4FCB" w:rsidRDefault="003A2B30" w:rsidP="003A2B30">
      <w:pPr>
        <w:numPr>
          <w:ilvl w:val="0"/>
          <w:numId w:val="11"/>
        </w:numPr>
        <w:spacing w:line="240" w:lineRule="auto"/>
        <w:jc w:val="both"/>
        <w:rPr>
          <w:rFonts w:ascii="Arial" w:eastAsia="Calibri" w:hAnsi="Arial" w:cs="Arial"/>
          <w:b/>
          <w:bCs/>
          <w:sz w:val="20"/>
          <w:szCs w:val="20"/>
          <w:lang w:val="ru-RU" w:eastAsia="ru-RU"/>
        </w:rPr>
      </w:pPr>
      <w:r w:rsidRPr="005E4FCB">
        <w:rPr>
          <w:rFonts w:ascii="Arial" w:eastAsia="Calibri" w:hAnsi="Arial" w:cs="Arial"/>
          <w:b/>
          <w:bCs/>
          <w:sz w:val="20"/>
          <w:szCs w:val="20"/>
          <w:lang w:val="ru-RU" w:eastAsia="ru-RU"/>
        </w:rPr>
        <w:t>Общая информация об Эмитент</w:t>
      </w:r>
      <w:r w:rsidR="003D6CCF" w:rsidRPr="005E4FCB">
        <w:rPr>
          <w:rFonts w:ascii="Arial" w:eastAsia="Calibri" w:hAnsi="Arial" w:cs="Arial"/>
          <w:b/>
          <w:bCs/>
          <w:sz w:val="20"/>
          <w:szCs w:val="20"/>
          <w:lang w:val="ru-RU" w:eastAsia="ru-RU"/>
        </w:rPr>
        <w:t>е</w:t>
      </w:r>
    </w:p>
    <w:p w14:paraId="7B47107F" w14:textId="77777777" w:rsidR="003A2B30" w:rsidRPr="005E4FCB" w:rsidRDefault="003A2B30" w:rsidP="003A2B30">
      <w:pPr>
        <w:spacing w:line="240" w:lineRule="auto"/>
        <w:ind w:left="1425"/>
        <w:jc w:val="both"/>
        <w:rPr>
          <w:rFonts w:ascii="Arial" w:eastAsia="Calibri" w:hAnsi="Arial" w:cs="Arial"/>
          <w:b/>
          <w:bCs/>
          <w:sz w:val="20"/>
          <w:szCs w:val="20"/>
          <w:lang w:val="ru-RU" w:eastAsia="ru-RU"/>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4785"/>
        <w:gridCol w:w="4394"/>
      </w:tblGrid>
      <w:tr w:rsidR="003A2B30" w:rsidRPr="00A70B6E" w14:paraId="562E355D" w14:textId="77777777" w:rsidTr="004E3C63">
        <w:tc>
          <w:tcPr>
            <w:tcW w:w="851" w:type="dxa"/>
            <w:tcBorders>
              <w:top w:val="single" w:sz="6" w:space="0" w:color="auto"/>
              <w:left w:val="single" w:sz="6" w:space="0" w:color="auto"/>
              <w:bottom w:val="single" w:sz="6" w:space="0" w:color="auto"/>
              <w:right w:val="single" w:sz="6" w:space="0" w:color="auto"/>
            </w:tcBorders>
          </w:tcPr>
          <w:p w14:paraId="7050C00F"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1.1.</w:t>
            </w:r>
          </w:p>
        </w:tc>
        <w:tc>
          <w:tcPr>
            <w:tcW w:w="4785" w:type="dxa"/>
            <w:tcBorders>
              <w:top w:val="single" w:sz="6" w:space="0" w:color="auto"/>
              <w:left w:val="single" w:sz="6" w:space="0" w:color="auto"/>
              <w:bottom w:val="single" w:sz="6" w:space="0" w:color="auto"/>
              <w:right w:val="single" w:sz="6" w:space="0" w:color="auto"/>
            </w:tcBorders>
          </w:tcPr>
          <w:p w14:paraId="64E4FD40" w14:textId="77777777" w:rsidR="003A2B30" w:rsidRPr="005E4FCB" w:rsidRDefault="003A2B30" w:rsidP="003A2B30">
            <w:pPr>
              <w:spacing w:line="240" w:lineRule="auto"/>
              <w:rPr>
                <w:rFonts w:ascii="Arial" w:eastAsia="Times New Roman" w:hAnsi="Arial" w:cs="Arial"/>
                <w:sz w:val="18"/>
                <w:szCs w:val="18"/>
                <w:lang w:val="ru-RU" w:eastAsia="ru-RU"/>
              </w:rPr>
            </w:pPr>
            <w:r w:rsidRPr="005E4FCB">
              <w:rPr>
                <w:rFonts w:ascii="Arial" w:eastAsia="Calibri" w:hAnsi="Arial" w:cs="Arial"/>
                <w:sz w:val="18"/>
                <w:szCs w:val="18"/>
                <w:lang w:val="ru-RU" w:eastAsia="ru-RU"/>
              </w:rPr>
              <w:t>Наименование эмитента (в том числе международной финансовой организации, иностранного государства, центрального банка иностранного государства, административно-территориальной единицы иностранного государства)</w:t>
            </w:r>
          </w:p>
        </w:tc>
        <w:tc>
          <w:tcPr>
            <w:tcW w:w="4394" w:type="dxa"/>
            <w:tcBorders>
              <w:top w:val="single" w:sz="6" w:space="0" w:color="auto"/>
              <w:left w:val="single" w:sz="6" w:space="0" w:color="auto"/>
              <w:bottom w:val="single" w:sz="6" w:space="0" w:color="auto"/>
              <w:right w:val="single" w:sz="6" w:space="0" w:color="auto"/>
            </w:tcBorders>
          </w:tcPr>
          <w:p w14:paraId="3FD47F8E" w14:textId="77777777" w:rsidR="003A2B30" w:rsidRPr="005E4FCB" w:rsidRDefault="003A2B30" w:rsidP="003A2B30">
            <w:pPr>
              <w:spacing w:line="240" w:lineRule="auto"/>
              <w:jc w:val="both"/>
              <w:rPr>
                <w:rFonts w:ascii="Arial" w:eastAsia="Calibri" w:hAnsi="Arial" w:cs="Arial"/>
                <w:i/>
                <w:iCs/>
                <w:sz w:val="18"/>
                <w:szCs w:val="18"/>
                <w:lang w:val="ru-RU" w:eastAsia="ru-RU"/>
              </w:rPr>
            </w:pPr>
          </w:p>
        </w:tc>
      </w:tr>
      <w:tr w:rsidR="003A2B30" w:rsidRPr="00A70B6E" w14:paraId="6178ED84" w14:textId="77777777" w:rsidTr="004E3C63">
        <w:trPr>
          <w:trHeight w:val="563"/>
        </w:trPr>
        <w:tc>
          <w:tcPr>
            <w:tcW w:w="851" w:type="dxa"/>
            <w:tcBorders>
              <w:top w:val="single" w:sz="6" w:space="0" w:color="auto"/>
              <w:left w:val="single" w:sz="6" w:space="0" w:color="auto"/>
              <w:bottom w:val="single" w:sz="6" w:space="0" w:color="auto"/>
              <w:right w:val="single" w:sz="6" w:space="0" w:color="auto"/>
            </w:tcBorders>
          </w:tcPr>
          <w:p w14:paraId="45C21544"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1.2.</w:t>
            </w:r>
          </w:p>
        </w:tc>
        <w:tc>
          <w:tcPr>
            <w:tcW w:w="4785" w:type="dxa"/>
            <w:tcBorders>
              <w:top w:val="single" w:sz="6" w:space="0" w:color="auto"/>
              <w:left w:val="single" w:sz="6" w:space="0" w:color="auto"/>
              <w:bottom w:val="single" w:sz="6" w:space="0" w:color="auto"/>
              <w:right w:val="single" w:sz="6" w:space="0" w:color="auto"/>
            </w:tcBorders>
          </w:tcPr>
          <w:p w14:paraId="41B69B6F" w14:textId="77777777" w:rsidR="003A2B30" w:rsidRPr="005E4FCB" w:rsidRDefault="003A2B30" w:rsidP="003A2B30">
            <w:pPr>
              <w:spacing w:line="240" w:lineRule="auto"/>
              <w:rPr>
                <w:rFonts w:ascii="Arial" w:eastAsia="Times New Roman" w:hAnsi="Arial" w:cs="Arial"/>
                <w:sz w:val="18"/>
                <w:szCs w:val="18"/>
                <w:lang w:val="ru-RU" w:eastAsia="ru-RU"/>
              </w:rPr>
            </w:pPr>
            <w:r w:rsidRPr="005E4FCB">
              <w:rPr>
                <w:rFonts w:ascii="Arial" w:eastAsia="Calibri" w:hAnsi="Arial" w:cs="Arial"/>
                <w:sz w:val="18"/>
                <w:szCs w:val="18"/>
                <w:lang w:val="ru-RU" w:eastAsia="ru-RU"/>
              </w:rPr>
              <w:t>Государство, являющееся местом учреждения эмитента</w:t>
            </w:r>
          </w:p>
        </w:tc>
        <w:tc>
          <w:tcPr>
            <w:tcW w:w="4394" w:type="dxa"/>
            <w:tcBorders>
              <w:top w:val="single" w:sz="6" w:space="0" w:color="auto"/>
              <w:left w:val="single" w:sz="6" w:space="0" w:color="auto"/>
              <w:bottom w:val="single" w:sz="6" w:space="0" w:color="auto"/>
              <w:right w:val="single" w:sz="6" w:space="0" w:color="auto"/>
            </w:tcBorders>
          </w:tcPr>
          <w:p w14:paraId="1575C0FA" w14:textId="77777777" w:rsidR="003A2B30" w:rsidRPr="005E4FCB" w:rsidRDefault="003A2B30" w:rsidP="003A2B30">
            <w:pPr>
              <w:spacing w:line="240" w:lineRule="auto"/>
              <w:jc w:val="both"/>
              <w:rPr>
                <w:rFonts w:ascii="Arial" w:eastAsia="Calibri" w:hAnsi="Arial" w:cs="Arial"/>
                <w:i/>
                <w:iCs/>
                <w:sz w:val="18"/>
                <w:szCs w:val="18"/>
                <w:lang w:val="ru-RU" w:eastAsia="ru-RU"/>
              </w:rPr>
            </w:pPr>
          </w:p>
        </w:tc>
      </w:tr>
    </w:tbl>
    <w:p w14:paraId="773CD1B8" w14:textId="77777777" w:rsidR="003A2B30" w:rsidRPr="005E4FCB" w:rsidRDefault="003A2B30" w:rsidP="003A2B30">
      <w:pPr>
        <w:spacing w:line="240" w:lineRule="auto"/>
        <w:ind w:left="1065"/>
        <w:jc w:val="both"/>
        <w:rPr>
          <w:rFonts w:ascii="Arial" w:eastAsia="Calibri" w:hAnsi="Arial" w:cs="Arial"/>
          <w:b/>
          <w:bCs/>
          <w:sz w:val="20"/>
          <w:szCs w:val="20"/>
          <w:lang w:val="ru-RU" w:eastAsia="ru-RU"/>
        </w:rPr>
      </w:pPr>
    </w:p>
    <w:p w14:paraId="734667D7" w14:textId="77777777" w:rsidR="003A2B30" w:rsidRPr="005E4FCB" w:rsidRDefault="003A2B30" w:rsidP="003A2B30">
      <w:pPr>
        <w:numPr>
          <w:ilvl w:val="0"/>
          <w:numId w:val="11"/>
        </w:numPr>
        <w:spacing w:line="240" w:lineRule="auto"/>
        <w:jc w:val="both"/>
        <w:rPr>
          <w:rFonts w:ascii="Arial" w:eastAsia="Calibri" w:hAnsi="Arial" w:cs="Arial"/>
          <w:b/>
          <w:bCs/>
          <w:sz w:val="20"/>
          <w:szCs w:val="20"/>
          <w:lang w:val="ru-RU" w:eastAsia="ru-RU"/>
        </w:rPr>
      </w:pPr>
      <w:r w:rsidRPr="005E4FCB">
        <w:rPr>
          <w:rFonts w:ascii="Arial" w:eastAsia="Calibri" w:hAnsi="Arial" w:cs="Arial"/>
          <w:b/>
          <w:bCs/>
          <w:sz w:val="20"/>
          <w:szCs w:val="20"/>
          <w:lang w:val="ru-RU" w:eastAsia="ru-RU"/>
        </w:rPr>
        <w:t>Общая информация о ценной бумаге</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786"/>
        <w:gridCol w:w="4394"/>
      </w:tblGrid>
      <w:tr w:rsidR="003A2B30" w:rsidRPr="00A70B6E" w14:paraId="53413A12" w14:textId="77777777" w:rsidTr="004E3C63">
        <w:tc>
          <w:tcPr>
            <w:tcW w:w="851" w:type="dxa"/>
            <w:tcBorders>
              <w:top w:val="single" w:sz="6" w:space="0" w:color="auto"/>
              <w:left w:val="single" w:sz="6" w:space="0" w:color="auto"/>
              <w:bottom w:val="single" w:sz="6" w:space="0" w:color="auto"/>
              <w:right w:val="single" w:sz="6" w:space="0" w:color="auto"/>
            </w:tcBorders>
          </w:tcPr>
          <w:p w14:paraId="6F0AA7CD"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2.1.</w:t>
            </w:r>
          </w:p>
        </w:tc>
        <w:tc>
          <w:tcPr>
            <w:tcW w:w="4786" w:type="dxa"/>
            <w:tcBorders>
              <w:top w:val="single" w:sz="6" w:space="0" w:color="auto"/>
              <w:left w:val="single" w:sz="6" w:space="0" w:color="auto"/>
              <w:bottom w:val="single" w:sz="6" w:space="0" w:color="auto"/>
              <w:right w:val="single" w:sz="6" w:space="0" w:color="auto"/>
            </w:tcBorders>
          </w:tcPr>
          <w:p w14:paraId="06D457B1"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Международный код (номер) идентификации ценных бумаг (</w:t>
            </w:r>
            <w:r w:rsidRPr="005E4FCB">
              <w:rPr>
                <w:rFonts w:ascii="Arial" w:eastAsia="Calibri" w:hAnsi="Arial" w:cs="Arial"/>
                <w:sz w:val="18"/>
                <w:szCs w:val="18"/>
                <w:lang w:eastAsia="ru-RU"/>
              </w:rPr>
              <w:t>ISIN</w:t>
            </w:r>
            <w:r w:rsidRPr="005E4FCB">
              <w:rPr>
                <w:rFonts w:ascii="Arial" w:eastAsia="Calibri" w:hAnsi="Arial" w:cs="Arial"/>
                <w:sz w:val="18"/>
                <w:szCs w:val="18"/>
                <w:lang w:val="ru-RU" w:eastAsia="ru-RU"/>
              </w:rPr>
              <w:t>), присвоенный ценной бумаге</w:t>
            </w:r>
          </w:p>
        </w:tc>
        <w:tc>
          <w:tcPr>
            <w:tcW w:w="4394" w:type="dxa"/>
            <w:tcBorders>
              <w:top w:val="single" w:sz="6" w:space="0" w:color="auto"/>
              <w:left w:val="single" w:sz="6" w:space="0" w:color="auto"/>
              <w:bottom w:val="single" w:sz="6" w:space="0" w:color="auto"/>
              <w:right w:val="single" w:sz="6" w:space="0" w:color="auto"/>
            </w:tcBorders>
          </w:tcPr>
          <w:p w14:paraId="1B34CA4A"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A70B6E" w14:paraId="67DC7E55" w14:textId="77777777" w:rsidTr="004E3C63">
        <w:tc>
          <w:tcPr>
            <w:tcW w:w="851" w:type="dxa"/>
            <w:tcBorders>
              <w:top w:val="single" w:sz="6" w:space="0" w:color="auto"/>
              <w:left w:val="single" w:sz="6" w:space="0" w:color="auto"/>
              <w:bottom w:val="single" w:sz="6" w:space="0" w:color="auto"/>
              <w:right w:val="single" w:sz="6" w:space="0" w:color="auto"/>
            </w:tcBorders>
          </w:tcPr>
          <w:p w14:paraId="085D9F6E"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2.2</w:t>
            </w:r>
            <w:r w:rsidRPr="005E4FCB">
              <w:rPr>
                <w:rFonts w:ascii="Arial" w:eastAsia="Calibri" w:hAnsi="Arial" w:cs="Arial"/>
                <w:sz w:val="18"/>
                <w:szCs w:val="18"/>
                <w:lang w:val="ru-RU" w:eastAsia="ru-RU"/>
              </w:rPr>
              <w:t>.</w:t>
            </w:r>
          </w:p>
        </w:tc>
        <w:tc>
          <w:tcPr>
            <w:tcW w:w="4786" w:type="dxa"/>
            <w:tcBorders>
              <w:top w:val="single" w:sz="6" w:space="0" w:color="auto"/>
              <w:left w:val="single" w:sz="6" w:space="0" w:color="auto"/>
              <w:bottom w:val="single" w:sz="6" w:space="0" w:color="auto"/>
              <w:right w:val="single" w:sz="6" w:space="0" w:color="auto"/>
            </w:tcBorders>
          </w:tcPr>
          <w:p w14:paraId="0AB9FF1A"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Международный код классификации финансовых инструментов (</w:t>
            </w:r>
            <w:r w:rsidRPr="005E4FCB">
              <w:rPr>
                <w:rFonts w:ascii="Arial" w:eastAsia="Calibri" w:hAnsi="Arial" w:cs="Arial"/>
                <w:sz w:val="18"/>
                <w:szCs w:val="18"/>
                <w:lang w:eastAsia="ru-RU"/>
              </w:rPr>
              <w:t>CFI</w:t>
            </w:r>
            <w:r w:rsidRPr="005E4FCB">
              <w:rPr>
                <w:rFonts w:ascii="Arial" w:eastAsia="Calibri" w:hAnsi="Arial" w:cs="Arial"/>
                <w:sz w:val="18"/>
                <w:szCs w:val="18"/>
                <w:lang w:val="ru-RU" w:eastAsia="ru-RU"/>
              </w:rPr>
              <w:t>), присвоенный ценной бумаге</w:t>
            </w:r>
          </w:p>
        </w:tc>
        <w:tc>
          <w:tcPr>
            <w:tcW w:w="4394" w:type="dxa"/>
            <w:tcBorders>
              <w:top w:val="single" w:sz="6" w:space="0" w:color="auto"/>
              <w:left w:val="single" w:sz="6" w:space="0" w:color="auto"/>
              <w:bottom w:val="single" w:sz="6" w:space="0" w:color="auto"/>
              <w:right w:val="single" w:sz="6" w:space="0" w:color="auto"/>
            </w:tcBorders>
          </w:tcPr>
          <w:p w14:paraId="1C7C4E81"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41D98F49" w14:textId="77777777" w:rsidTr="004E3C63">
        <w:tc>
          <w:tcPr>
            <w:tcW w:w="851" w:type="dxa"/>
            <w:tcBorders>
              <w:top w:val="single" w:sz="6" w:space="0" w:color="auto"/>
              <w:left w:val="single" w:sz="6" w:space="0" w:color="auto"/>
              <w:bottom w:val="single" w:sz="6" w:space="0" w:color="auto"/>
              <w:right w:val="single" w:sz="6" w:space="0" w:color="auto"/>
            </w:tcBorders>
          </w:tcPr>
          <w:p w14:paraId="10E76A0F"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w:t>
            </w:r>
            <w:r w:rsidRPr="005E4FCB">
              <w:rPr>
                <w:rFonts w:ascii="Arial" w:eastAsia="Calibri" w:hAnsi="Arial" w:cs="Arial"/>
                <w:sz w:val="18"/>
                <w:szCs w:val="18"/>
                <w:lang w:val="ru-RU" w:eastAsia="ru-RU"/>
              </w:rPr>
              <w:t>.3.</w:t>
            </w:r>
          </w:p>
        </w:tc>
        <w:tc>
          <w:tcPr>
            <w:tcW w:w="4786" w:type="dxa"/>
            <w:tcBorders>
              <w:top w:val="single" w:sz="6" w:space="0" w:color="auto"/>
              <w:left w:val="single" w:sz="6" w:space="0" w:color="auto"/>
              <w:bottom w:val="single" w:sz="6" w:space="0" w:color="auto"/>
              <w:right w:val="single" w:sz="6" w:space="0" w:color="auto"/>
            </w:tcBorders>
          </w:tcPr>
          <w:p w14:paraId="18DC7980"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Серия</w:t>
            </w:r>
          </w:p>
        </w:tc>
        <w:tc>
          <w:tcPr>
            <w:tcW w:w="4394" w:type="dxa"/>
            <w:tcBorders>
              <w:top w:val="single" w:sz="6" w:space="0" w:color="auto"/>
              <w:left w:val="single" w:sz="6" w:space="0" w:color="auto"/>
              <w:bottom w:val="single" w:sz="6" w:space="0" w:color="auto"/>
              <w:right w:val="single" w:sz="6" w:space="0" w:color="auto"/>
            </w:tcBorders>
          </w:tcPr>
          <w:p w14:paraId="5D2DD1E1"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276DCCE4" w14:textId="77777777" w:rsidTr="004E3C63">
        <w:tc>
          <w:tcPr>
            <w:tcW w:w="851" w:type="dxa"/>
            <w:tcBorders>
              <w:top w:val="single" w:sz="6" w:space="0" w:color="auto"/>
              <w:left w:val="single" w:sz="6" w:space="0" w:color="auto"/>
              <w:bottom w:val="single" w:sz="6" w:space="0" w:color="auto"/>
              <w:right w:val="single" w:sz="6" w:space="0" w:color="auto"/>
            </w:tcBorders>
          </w:tcPr>
          <w:p w14:paraId="525AC899"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2.4.</w:t>
            </w:r>
          </w:p>
        </w:tc>
        <w:tc>
          <w:tcPr>
            <w:tcW w:w="4786" w:type="dxa"/>
            <w:tcBorders>
              <w:top w:val="single" w:sz="6" w:space="0" w:color="auto"/>
              <w:left w:val="single" w:sz="6" w:space="0" w:color="auto"/>
              <w:bottom w:val="single" w:sz="6" w:space="0" w:color="auto"/>
              <w:right w:val="single" w:sz="6" w:space="0" w:color="auto"/>
            </w:tcBorders>
          </w:tcPr>
          <w:p w14:paraId="7FCE70B1"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Транш</w:t>
            </w:r>
          </w:p>
        </w:tc>
        <w:tc>
          <w:tcPr>
            <w:tcW w:w="4394" w:type="dxa"/>
            <w:tcBorders>
              <w:top w:val="single" w:sz="6" w:space="0" w:color="auto"/>
              <w:left w:val="single" w:sz="6" w:space="0" w:color="auto"/>
              <w:bottom w:val="single" w:sz="6" w:space="0" w:color="auto"/>
              <w:right w:val="single" w:sz="6" w:space="0" w:color="auto"/>
            </w:tcBorders>
          </w:tcPr>
          <w:p w14:paraId="2DC631B6"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A70B6E" w14:paraId="07A143CA" w14:textId="77777777" w:rsidTr="004E3C63">
        <w:tc>
          <w:tcPr>
            <w:tcW w:w="851" w:type="dxa"/>
            <w:tcBorders>
              <w:top w:val="single" w:sz="6" w:space="0" w:color="auto"/>
              <w:left w:val="single" w:sz="6" w:space="0" w:color="auto"/>
              <w:bottom w:val="single" w:sz="6" w:space="0" w:color="auto"/>
              <w:right w:val="single" w:sz="6" w:space="0" w:color="auto"/>
            </w:tcBorders>
          </w:tcPr>
          <w:p w14:paraId="3A59FC07"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w:t>
            </w:r>
            <w:r w:rsidRPr="005E4FCB">
              <w:rPr>
                <w:rFonts w:ascii="Arial" w:eastAsia="Calibri" w:hAnsi="Arial" w:cs="Arial"/>
                <w:sz w:val="18"/>
                <w:szCs w:val="18"/>
                <w:lang w:val="ru-RU" w:eastAsia="ru-RU"/>
              </w:rPr>
              <w:t>5.</w:t>
            </w:r>
          </w:p>
        </w:tc>
        <w:tc>
          <w:tcPr>
            <w:tcW w:w="9180" w:type="dxa"/>
            <w:gridSpan w:val="2"/>
            <w:tcBorders>
              <w:top w:val="single" w:sz="6" w:space="0" w:color="auto"/>
              <w:left w:val="single" w:sz="6" w:space="0" w:color="auto"/>
              <w:bottom w:val="single" w:sz="6" w:space="0" w:color="auto"/>
              <w:right w:val="single" w:sz="6" w:space="0" w:color="auto"/>
            </w:tcBorders>
          </w:tcPr>
          <w:p w14:paraId="29267109"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Сведения о квалификации иностранного финансового инструмента в качестве ценной бумаги</w:t>
            </w:r>
          </w:p>
          <w:p w14:paraId="42CB2D9A"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4AF85109" w14:textId="77777777" w:rsidTr="004E3C63">
        <w:tc>
          <w:tcPr>
            <w:tcW w:w="851" w:type="dxa"/>
            <w:tcBorders>
              <w:top w:val="single" w:sz="6" w:space="0" w:color="auto"/>
              <w:left w:val="single" w:sz="6" w:space="0" w:color="auto"/>
              <w:bottom w:val="single" w:sz="6" w:space="0" w:color="auto"/>
              <w:right w:val="single" w:sz="6" w:space="0" w:color="auto"/>
            </w:tcBorders>
          </w:tcPr>
          <w:p w14:paraId="50B263DD"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2.5.1.</w:t>
            </w:r>
          </w:p>
        </w:tc>
        <w:tc>
          <w:tcPr>
            <w:tcW w:w="4786" w:type="dxa"/>
            <w:tcBorders>
              <w:top w:val="single" w:sz="6" w:space="0" w:color="auto"/>
              <w:left w:val="single" w:sz="6" w:space="0" w:color="auto"/>
              <w:bottom w:val="single" w:sz="6" w:space="0" w:color="auto"/>
              <w:right w:val="single" w:sz="6" w:space="0" w:color="auto"/>
            </w:tcBorders>
          </w:tcPr>
          <w:p w14:paraId="66ADFA10"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Вид ценной бумаги</w:t>
            </w:r>
          </w:p>
        </w:tc>
        <w:tc>
          <w:tcPr>
            <w:tcW w:w="4394" w:type="dxa"/>
            <w:tcBorders>
              <w:top w:val="single" w:sz="6" w:space="0" w:color="auto"/>
              <w:left w:val="single" w:sz="6" w:space="0" w:color="auto"/>
              <w:bottom w:val="single" w:sz="6" w:space="0" w:color="auto"/>
              <w:right w:val="single" w:sz="6" w:space="0" w:color="auto"/>
            </w:tcBorders>
          </w:tcPr>
          <w:p w14:paraId="3B5F1D6A"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A70B6E" w14:paraId="728EF8EB" w14:textId="77777777" w:rsidTr="004E3C63">
        <w:tc>
          <w:tcPr>
            <w:tcW w:w="851" w:type="dxa"/>
            <w:tcBorders>
              <w:top w:val="single" w:sz="6" w:space="0" w:color="auto"/>
              <w:left w:val="single" w:sz="6" w:space="0" w:color="auto"/>
              <w:bottom w:val="single" w:sz="6" w:space="0" w:color="auto"/>
              <w:right w:val="single" w:sz="6" w:space="0" w:color="auto"/>
            </w:tcBorders>
          </w:tcPr>
          <w:p w14:paraId="3349A4D5"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2.5.2.</w:t>
            </w:r>
          </w:p>
        </w:tc>
        <w:tc>
          <w:tcPr>
            <w:tcW w:w="4786" w:type="dxa"/>
            <w:tcBorders>
              <w:top w:val="single" w:sz="6" w:space="0" w:color="auto"/>
              <w:left w:val="single" w:sz="6" w:space="0" w:color="auto"/>
              <w:bottom w:val="single" w:sz="6" w:space="0" w:color="auto"/>
              <w:right w:val="single" w:sz="6" w:space="0" w:color="auto"/>
            </w:tcBorders>
          </w:tcPr>
          <w:p w14:paraId="2B453BB3" w14:textId="77777777"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Основания для квалификации иностранного финансового инструмента в качестве ценной бумаги</w:t>
            </w:r>
          </w:p>
        </w:tc>
        <w:tc>
          <w:tcPr>
            <w:tcW w:w="4394" w:type="dxa"/>
            <w:tcBorders>
              <w:top w:val="single" w:sz="6" w:space="0" w:color="auto"/>
              <w:left w:val="single" w:sz="6" w:space="0" w:color="auto"/>
              <w:bottom w:val="single" w:sz="6" w:space="0" w:color="auto"/>
              <w:right w:val="single" w:sz="6" w:space="0" w:color="auto"/>
            </w:tcBorders>
          </w:tcPr>
          <w:p w14:paraId="1A0FFDF9"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A70B6E" w14:paraId="4A4161BB" w14:textId="77777777" w:rsidTr="004E3C63">
        <w:tc>
          <w:tcPr>
            <w:tcW w:w="851" w:type="dxa"/>
            <w:tcBorders>
              <w:top w:val="single" w:sz="6" w:space="0" w:color="auto"/>
              <w:left w:val="single" w:sz="6" w:space="0" w:color="auto"/>
              <w:bottom w:val="single" w:sz="6" w:space="0" w:color="auto"/>
              <w:right w:val="single" w:sz="6" w:space="0" w:color="auto"/>
            </w:tcBorders>
          </w:tcPr>
          <w:p w14:paraId="71F049CD" w14:textId="77777777" w:rsidR="003A2B30" w:rsidRPr="005E4FCB" w:rsidRDefault="003A2B30" w:rsidP="00CF31C1">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w:t>
            </w:r>
          </w:p>
        </w:tc>
        <w:tc>
          <w:tcPr>
            <w:tcW w:w="9180" w:type="dxa"/>
            <w:gridSpan w:val="2"/>
            <w:tcBorders>
              <w:top w:val="single" w:sz="6" w:space="0" w:color="auto"/>
              <w:left w:val="single" w:sz="6" w:space="0" w:color="auto"/>
              <w:bottom w:val="single" w:sz="6" w:space="0" w:color="auto"/>
              <w:right w:val="single" w:sz="6" w:space="0" w:color="auto"/>
            </w:tcBorders>
          </w:tcPr>
          <w:p w14:paraId="2A4C3609"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 xml:space="preserve">Сведения о иностранной фондовой бирже, на которой ценная бумага прошла процедуру листинга </w:t>
            </w:r>
          </w:p>
          <w:p w14:paraId="48C1B4C9"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14:paraId="6464515D" w14:textId="77777777" w:rsidTr="004E3C63">
        <w:tc>
          <w:tcPr>
            <w:tcW w:w="851" w:type="dxa"/>
            <w:tcBorders>
              <w:top w:val="single" w:sz="6" w:space="0" w:color="auto"/>
              <w:left w:val="single" w:sz="6" w:space="0" w:color="auto"/>
              <w:bottom w:val="single" w:sz="6" w:space="0" w:color="auto"/>
              <w:right w:val="single" w:sz="6" w:space="0" w:color="auto"/>
            </w:tcBorders>
          </w:tcPr>
          <w:p w14:paraId="494F0D30"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.1.</w:t>
            </w:r>
          </w:p>
        </w:tc>
        <w:tc>
          <w:tcPr>
            <w:tcW w:w="4786" w:type="dxa"/>
            <w:tcBorders>
              <w:top w:val="single" w:sz="6" w:space="0" w:color="auto"/>
              <w:left w:val="single" w:sz="6" w:space="0" w:color="auto"/>
              <w:bottom w:val="single" w:sz="6" w:space="0" w:color="auto"/>
              <w:right w:val="single" w:sz="6" w:space="0" w:color="auto"/>
            </w:tcBorders>
          </w:tcPr>
          <w:p w14:paraId="78B9C480"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Наименование иностранной фондовой биржи</w:t>
            </w:r>
          </w:p>
        </w:tc>
        <w:tc>
          <w:tcPr>
            <w:tcW w:w="4394" w:type="dxa"/>
            <w:tcBorders>
              <w:top w:val="single" w:sz="6" w:space="0" w:color="auto"/>
              <w:left w:val="single" w:sz="6" w:space="0" w:color="auto"/>
              <w:bottom w:val="single" w:sz="6" w:space="0" w:color="auto"/>
              <w:right w:val="single" w:sz="6" w:space="0" w:color="auto"/>
            </w:tcBorders>
          </w:tcPr>
          <w:p w14:paraId="09B44915"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A70B6E" w14:paraId="6A35DAE1" w14:textId="77777777" w:rsidTr="004E3C63">
        <w:tc>
          <w:tcPr>
            <w:tcW w:w="851" w:type="dxa"/>
            <w:tcBorders>
              <w:top w:val="single" w:sz="6" w:space="0" w:color="auto"/>
              <w:left w:val="single" w:sz="6" w:space="0" w:color="auto"/>
              <w:bottom w:val="single" w:sz="6" w:space="0" w:color="auto"/>
              <w:right w:val="single" w:sz="6" w:space="0" w:color="auto"/>
            </w:tcBorders>
          </w:tcPr>
          <w:p w14:paraId="77925976"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.2.</w:t>
            </w:r>
          </w:p>
        </w:tc>
        <w:tc>
          <w:tcPr>
            <w:tcW w:w="4786" w:type="dxa"/>
            <w:tcBorders>
              <w:top w:val="single" w:sz="6" w:space="0" w:color="auto"/>
              <w:left w:val="single" w:sz="6" w:space="0" w:color="auto"/>
              <w:bottom w:val="single" w:sz="6" w:space="0" w:color="auto"/>
              <w:right w:val="single" w:sz="6" w:space="0" w:color="auto"/>
            </w:tcBorders>
          </w:tcPr>
          <w:p w14:paraId="447F0DA9"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Государство, являющееся местом учреждения иностранной фондовой биржи</w:t>
            </w:r>
          </w:p>
        </w:tc>
        <w:tc>
          <w:tcPr>
            <w:tcW w:w="4394" w:type="dxa"/>
            <w:tcBorders>
              <w:top w:val="single" w:sz="6" w:space="0" w:color="auto"/>
              <w:left w:val="single" w:sz="6" w:space="0" w:color="auto"/>
              <w:bottom w:val="single" w:sz="6" w:space="0" w:color="auto"/>
              <w:right w:val="single" w:sz="6" w:space="0" w:color="auto"/>
            </w:tcBorders>
          </w:tcPr>
          <w:p w14:paraId="593BE7BB" w14:textId="77777777"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A70B6E" w14:paraId="57A964AE" w14:textId="77777777" w:rsidTr="004E3C63">
        <w:tc>
          <w:tcPr>
            <w:tcW w:w="851" w:type="dxa"/>
            <w:tcBorders>
              <w:top w:val="single" w:sz="6" w:space="0" w:color="auto"/>
              <w:left w:val="single" w:sz="6" w:space="0" w:color="auto"/>
              <w:bottom w:val="single" w:sz="6" w:space="0" w:color="auto"/>
              <w:right w:val="single" w:sz="6" w:space="0" w:color="auto"/>
            </w:tcBorders>
          </w:tcPr>
          <w:p w14:paraId="2F1AE3CC" w14:textId="77777777"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.3.</w:t>
            </w:r>
          </w:p>
        </w:tc>
        <w:tc>
          <w:tcPr>
            <w:tcW w:w="4786" w:type="dxa"/>
            <w:tcBorders>
              <w:top w:val="single" w:sz="6" w:space="0" w:color="auto"/>
              <w:left w:val="single" w:sz="6" w:space="0" w:color="auto"/>
              <w:bottom w:val="single" w:sz="6" w:space="0" w:color="auto"/>
              <w:right w:val="single" w:sz="6" w:space="0" w:color="auto"/>
            </w:tcBorders>
          </w:tcPr>
          <w:p w14:paraId="35A1DED4" w14:textId="77777777"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 xml:space="preserve">Адрес официального адреса сайта иностранной фондовой биржи в сети Интернет, содержащего информацию о прохождении процедуры листинга иностранной ценной бумаги на фондовой бирже </w:t>
            </w:r>
          </w:p>
        </w:tc>
        <w:tc>
          <w:tcPr>
            <w:tcW w:w="4394" w:type="dxa"/>
            <w:tcBorders>
              <w:top w:val="single" w:sz="6" w:space="0" w:color="auto"/>
              <w:left w:val="single" w:sz="6" w:space="0" w:color="auto"/>
              <w:bottom w:val="single" w:sz="6" w:space="0" w:color="auto"/>
              <w:right w:val="single" w:sz="6" w:space="0" w:color="auto"/>
            </w:tcBorders>
          </w:tcPr>
          <w:p w14:paraId="1DEE3D11" w14:textId="77777777" w:rsidR="003A2B30" w:rsidRPr="005E4FCB" w:rsidRDefault="003A2B30" w:rsidP="003A2B30">
            <w:pPr>
              <w:spacing w:line="240" w:lineRule="auto"/>
              <w:jc w:val="both"/>
              <w:rPr>
                <w:rFonts w:ascii="Arial" w:eastAsia="Calibri" w:hAnsi="Arial" w:cs="Arial"/>
                <w:sz w:val="18"/>
                <w:szCs w:val="18"/>
                <w:lang w:val="ru-RU" w:eastAsia="ru-RU"/>
              </w:rPr>
            </w:pPr>
          </w:p>
        </w:tc>
      </w:tr>
    </w:tbl>
    <w:p w14:paraId="18884732" w14:textId="77777777" w:rsidR="003A2B30" w:rsidRPr="005E4FCB" w:rsidRDefault="003A2B30" w:rsidP="003A2B30">
      <w:pPr>
        <w:spacing w:line="240" w:lineRule="auto"/>
        <w:jc w:val="both"/>
        <w:rPr>
          <w:rFonts w:ascii="Arial" w:eastAsia="Calibri" w:hAnsi="Arial" w:cs="Arial"/>
          <w:b/>
          <w:bCs/>
          <w:sz w:val="20"/>
          <w:szCs w:val="20"/>
          <w:lang w:val="ru-RU" w:eastAsia="ru-RU"/>
        </w:rPr>
      </w:pPr>
    </w:p>
    <w:p w14:paraId="3F2016CA" w14:textId="77777777" w:rsidR="003A2B30" w:rsidRPr="005E4FCB" w:rsidRDefault="00CF31C1" w:rsidP="003A2B30">
      <w:pPr>
        <w:spacing w:line="240" w:lineRule="auto"/>
        <w:jc w:val="both"/>
        <w:rPr>
          <w:rFonts w:ascii="Arial" w:eastAsia="Calibri" w:hAnsi="Arial" w:cs="Arial"/>
          <w:sz w:val="20"/>
          <w:szCs w:val="20"/>
          <w:lang w:val="ru-RU" w:eastAsia="ru-RU"/>
        </w:rPr>
      </w:pPr>
      <w:r w:rsidRPr="005E4FCB">
        <w:rPr>
          <w:rFonts w:ascii="Arial" w:eastAsia="Calibri" w:hAnsi="Arial" w:cs="Arial"/>
          <w:sz w:val="20"/>
          <w:szCs w:val="20"/>
          <w:lang w:val="ru-RU" w:eastAsia="ru-RU"/>
        </w:rPr>
        <w:t>Эмитент</w:t>
      </w:r>
      <w:r w:rsidR="003A2B30" w:rsidRPr="005E4FCB">
        <w:rPr>
          <w:rFonts w:ascii="Arial" w:eastAsia="Calibri" w:hAnsi="Arial" w:cs="Arial"/>
          <w:sz w:val="20"/>
          <w:szCs w:val="20"/>
          <w:lang w:val="ru-RU" w:eastAsia="ru-RU"/>
        </w:rPr>
        <w:t xml:space="preserve"> настоящим подтверждает полноту и достоверность информации, указанной в настоящей Анкете.  </w:t>
      </w:r>
    </w:p>
    <w:p w14:paraId="4D17241D" w14:textId="77777777" w:rsidR="00CF31C1" w:rsidRPr="005E4FCB" w:rsidRDefault="003A2B30" w:rsidP="00F914F4">
      <w:pPr>
        <w:spacing w:line="240" w:lineRule="auto"/>
        <w:jc w:val="both"/>
        <w:rPr>
          <w:rFonts w:ascii="Arial" w:hAnsi="Arial" w:cs="Arial"/>
          <w:b/>
          <w:bCs/>
          <w:sz w:val="20"/>
          <w:szCs w:val="20"/>
          <w:lang w:val="ru-RU"/>
        </w:rPr>
      </w:pPr>
      <w:r w:rsidRPr="005E4FCB">
        <w:rPr>
          <w:rFonts w:ascii="Arial" w:eastAsia="Calibri" w:hAnsi="Arial" w:cs="Arial"/>
          <w:sz w:val="20"/>
          <w:szCs w:val="20"/>
          <w:lang w:val="ru-RU" w:eastAsia="ru-RU"/>
        </w:rPr>
        <w:tab/>
      </w:r>
      <w:r w:rsidR="00CF31C1" w:rsidRPr="005E4FCB">
        <w:rPr>
          <w:rFonts w:ascii="Arial" w:hAnsi="Arial" w:cs="Arial"/>
          <w:sz w:val="20"/>
          <w:szCs w:val="20"/>
          <w:lang w:val="ru-RU"/>
        </w:rPr>
        <w:tab/>
      </w:r>
    </w:p>
    <w:p w14:paraId="0BD1597C" w14:textId="77777777" w:rsidR="00CF31C1" w:rsidRPr="005E4FCB" w:rsidRDefault="00CF31C1" w:rsidP="00CF31C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962A191" w14:textId="77777777" w:rsidR="00CF31C1" w:rsidRPr="005E4FCB" w:rsidRDefault="00CF31C1" w:rsidP="00CF31C1">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57DD285E" w14:textId="77777777" w:rsidR="00CF31C1" w:rsidRPr="005E4FCB" w:rsidRDefault="00CF31C1" w:rsidP="00CF31C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5A627F2E" w14:textId="77777777" w:rsidR="00CF31C1" w:rsidRPr="005E4FCB" w:rsidRDefault="00CF31C1" w:rsidP="00CF31C1">
      <w:pPr>
        <w:jc w:val="both"/>
        <w:rPr>
          <w:rFonts w:ascii="Arial" w:hAnsi="Arial" w:cs="Arial"/>
          <w:sz w:val="20"/>
          <w:szCs w:val="20"/>
          <w:lang w:val="ru-RU"/>
        </w:rPr>
      </w:pPr>
    </w:p>
    <w:p w14:paraId="0FB5EA2C" w14:textId="77777777" w:rsidR="00F914F4" w:rsidRPr="009D754F" w:rsidRDefault="00CF31C1" w:rsidP="00FD79C8">
      <w:pPr>
        <w:jc w:val="both"/>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50E54105" w14:textId="77777777" w:rsidR="00F914F4" w:rsidRPr="0026041A" w:rsidRDefault="00F914F4" w:rsidP="00FD79C8">
      <w:pPr>
        <w:jc w:val="both"/>
        <w:rPr>
          <w:rFonts w:ascii="Arial" w:hAnsi="Arial" w:cs="Arial"/>
          <w:sz w:val="20"/>
          <w:szCs w:val="20"/>
          <w:lang w:val="ru-RU"/>
        </w:rPr>
        <w:sectPr w:rsidR="00F914F4" w:rsidRPr="0026041A" w:rsidSect="001A24A5">
          <w:pgSz w:w="11906" w:h="16838"/>
          <w:pgMar w:top="568" w:right="850" w:bottom="851" w:left="851" w:header="708" w:footer="708" w:gutter="0"/>
          <w:cols w:space="708"/>
          <w:titlePg/>
          <w:docGrid w:linePitch="360"/>
        </w:sectPr>
      </w:pPr>
    </w:p>
    <w:p w14:paraId="05FC4F03" w14:textId="77777777" w:rsidR="001A24A5" w:rsidRPr="005E4FCB" w:rsidRDefault="001A24A5" w:rsidP="003967A4">
      <w:pPr>
        <w:pStyle w:val="2"/>
        <w:numPr>
          <w:ilvl w:val="1"/>
          <w:numId w:val="39"/>
        </w:numPr>
        <w:tabs>
          <w:tab w:val="clear" w:pos="1021"/>
        </w:tabs>
        <w:ind w:left="709" w:hanging="567"/>
        <w:rPr>
          <w:rFonts w:ascii="Arial" w:hAnsi="Arial" w:cs="Arial"/>
          <w:b w:val="0"/>
          <w:sz w:val="20"/>
          <w:u w:val="none"/>
        </w:rPr>
      </w:pPr>
      <w:bookmarkStart w:id="51" w:name="_Toc181185472"/>
      <w:r w:rsidRPr="005E4FCB">
        <w:rPr>
          <w:rFonts w:ascii="Arial" w:hAnsi="Arial" w:cs="Arial"/>
          <w:b w:val="0"/>
          <w:sz w:val="20"/>
          <w:u w:val="none"/>
        </w:rPr>
        <w:lastRenderedPageBreak/>
        <w:t xml:space="preserve">Анкета ценной бумаги </w:t>
      </w:r>
      <w:r w:rsidRPr="005E4FCB">
        <w:rPr>
          <w:rFonts w:ascii="Arial" w:hAnsi="Arial" w:cs="Arial"/>
          <w:b w:val="0"/>
          <w:i/>
          <w:sz w:val="20"/>
          <w:u w:val="none"/>
        </w:rPr>
        <w:t>(для ценных бумаг иностранных эмитентов</w:t>
      </w:r>
      <w:r w:rsidRPr="005E4FCB">
        <w:rPr>
          <w:rFonts w:ascii="Arial" w:hAnsi="Arial" w:cs="Arial"/>
          <w:b w:val="0"/>
          <w:sz w:val="20"/>
          <w:u w:val="none"/>
        </w:rPr>
        <w:t>) (для целей включения</w:t>
      </w:r>
      <w:r w:rsidR="009713AC" w:rsidRPr="005E4FCB">
        <w:rPr>
          <w:rFonts w:ascii="Arial" w:hAnsi="Arial" w:cs="Arial"/>
          <w:b w:val="0"/>
          <w:sz w:val="20"/>
          <w:u w:val="none"/>
        </w:rPr>
        <w:t xml:space="preserve"> ценных бумаг по инициативе</w:t>
      </w:r>
      <w:r w:rsidR="00D83CEC" w:rsidRPr="005E4FCB">
        <w:rPr>
          <w:rFonts w:ascii="Arial" w:hAnsi="Arial" w:cs="Arial"/>
          <w:b w:val="0"/>
          <w:sz w:val="20"/>
          <w:u w:val="none"/>
        </w:rPr>
        <w:t xml:space="preserve"> Участника торгов и иных лиц</w:t>
      </w:r>
      <w:r w:rsidRPr="005E4FCB">
        <w:rPr>
          <w:rFonts w:ascii="Arial" w:hAnsi="Arial" w:cs="Arial"/>
          <w:b w:val="0"/>
          <w:sz w:val="20"/>
          <w:u w:val="none"/>
        </w:rPr>
        <w:t>)</w:t>
      </w:r>
      <w:bookmarkEnd w:id="51"/>
    </w:p>
    <w:p w14:paraId="3B6FD2AC" w14:textId="77777777" w:rsidR="001A24A5" w:rsidRPr="005E4FCB" w:rsidRDefault="001A24A5" w:rsidP="001A24A5">
      <w:pPr>
        <w:jc w:val="center"/>
        <w:rPr>
          <w:rFonts w:ascii="Arial" w:hAnsi="Arial" w:cs="Arial"/>
          <w:b/>
          <w:sz w:val="20"/>
          <w:szCs w:val="20"/>
          <w:lang w:val="ru-RU"/>
        </w:rPr>
      </w:pPr>
    </w:p>
    <w:p w14:paraId="4BF1ED3F" w14:textId="77777777" w:rsidR="001A24A5" w:rsidRPr="005E4FCB" w:rsidRDefault="001A24A5" w:rsidP="001A24A5">
      <w:pPr>
        <w:rPr>
          <w:rFonts w:ascii="Arial" w:hAnsi="Arial" w:cs="Arial"/>
          <w:i/>
          <w:sz w:val="20"/>
          <w:szCs w:val="20"/>
          <w:lang w:val="ru-RU"/>
        </w:rPr>
      </w:pPr>
    </w:p>
    <w:p w14:paraId="1B275EC8" w14:textId="77777777" w:rsidR="001A24A5" w:rsidRPr="005E4FCB" w:rsidRDefault="001A24A5" w:rsidP="00D83CEC">
      <w:pPr>
        <w:jc w:val="center"/>
        <w:rPr>
          <w:rFonts w:ascii="Arial" w:hAnsi="Arial" w:cs="Arial"/>
          <w:b/>
          <w:sz w:val="20"/>
          <w:szCs w:val="20"/>
          <w:lang w:val="ru-RU"/>
        </w:rPr>
      </w:pPr>
      <w:bookmarkStart w:id="52" w:name="_Toc252194450"/>
      <w:bookmarkStart w:id="53" w:name="_Toc94633479"/>
      <w:bookmarkStart w:id="54" w:name="_Toc94633565"/>
      <w:r w:rsidRPr="005E4FCB">
        <w:rPr>
          <w:rFonts w:ascii="Arial" w:hAnsi="Arial" w:cs="Arial"/>
          <w:b/>
          <w:sz w:val="20"/>
          <w:szCs w:val="20"/>
          <w:lang w:val="ru-RU"/>
        </w:rPr>
        <w:t>Анкета ценной бумаг</w:t>
      </w:r>
      <w:bookmarkEnd w:id="52"/>
      <w:r w:rsidRPr="005E4FCB">
        <w:rPr>
          <w:rFonts w:ascii="Arial" w:hAnsi="Arial" w:cs="Arial"/>
          <w:b/>
          <w:sz w:val="20"/>
          <w:szCs w:val="20"/>
          <w:lang w:val="ru-RU"/>
        </w:rPr>
        <w:t>и</w:t>
      </w:r>
      <w:bookmarkEnd w:id="53"/>
      <w:bookmarkEnd w:id="54"/>
    </w:p>
    <w:p w14:paraId="506BF0C7" w14:textId="77777777" w:rsidR="001A24A5" w:rsidRPr="005E4FCB" w:rsidRDefault="001A24A5" w:rsidP="00D83CEC">
      <w:pPr>
        <w:jc w:val="center"/>
        <w:rPr>
          <w:rFonts w:ascii="Arial" w:hAnsi="Arial" w:cs="Arial"/>
          <w:b/>
          <w:sz w:val="20"/>
          <w:szCs w:val="20"/>
          <w:lang w:val="ru-RU"/>
        </w:rPr>
      </w:pPr>
      <w:bookmarkStart w:id="55" w:name="_Toc94633480"/>
      <w:bookmarkStart w:id="56" w:name="_Toc94633566"/>
      <w:r w:rsidRPr="005E4FCB">
        <w:rPr>
          <w:rFonts w:ascii="Arial" w:hAnsi="Arial" w:cs="Arial"/>
          <w:b/>
          <w:sz w:val="20"/>
          <w:szCs w:val="20"/>
          <w:lang w:val="ru-RU"/>
        </w:rPr>
        <w:t>(для ценных бумаг иностранных эмитентов)</w:t>
      </w:r>
      <w:bookmarkEnd w:id="55"/>
      <w:bookmarkEnd w:id="56"/>
    </w:p>
    <w:p w14:paraId="5800DF21" w14:textId="77777777" w:rsidR="001A24A5" w:rsidRPr="005E4FCB" w:rsidRDefault="001A24A5" w:rsidP="001A24A5">
      <w:pPr>
        <w:jc w:val="both"/>
        <w:rPr>
          <w:rFonts w:ascii="Arial" w:hAnsi="Arial" w:cs="Arial"/>
          <w:sz w:val="20"/>
          <w:szCs w:val="20"/>
          <w:lang w:val="ru-RU"/>
        </w:rPr>
      </w:pPr>
    </w:p>
    <w:p w14:paraId="347CD0DA" w14:textId="77777777" w:rsidR="001A24A5" w:rsidRPr="005E4FCB" w:rsidRDefault="001A24A5" w:rsidP="001A24A5">
      <w:pPr>
        <w:jc w:val="both"/>
        <w:rPr>
          <w:rFonts w:ascii="Arial" w:hAnsi="Arial" w:cs="Arial"/>
          <w:sz w:val="20"/>
          <w:szCs w:val="20"/>
        </w:rPr>
      </w:pPr>
      <w:r w:rsidRPr="005E4FCB">
        <w:rPr>
          <w:rFonts w:ascii="Arial" w:hAnsi="Arial" w:cs="Arial"/>
          <w:sz w:val="20"/>
          <w:szCs w:val="20"/>
        </w:rPr>
        <w:t>«____» _____________ 20___ г.</w:t>
      </w:r>
    </w:p>
    <w:p w14:paraId="33650932" w14:textId="77777777" w:rsidR="001A24A5" w:rsidRPr="005E4FCB" w:rsidRDefault="001A24A5" w:rsidP="001A24A5">
      <w:pPr>
        <w:jc w:val="both"/>
        <w:rPr>
          <w:rFonts w:ascii="Arial" w:hAnsi="Arial" w:cs="Arial"/>
          <w:sz w:val="20"/>
          <w:szCs w:val="20"/>
          <w:lang w:val="ru-RU"/>
        </w:rPr>
      </w:pPr>
    </w:p>
    <w:p w14:paraId="461EA060" w14:textId="77777777" w:rsidR="001A24A5" w:rsidRPr="005E4FCB" w:rsidRDefault="001A24A5" w:rsidP="003D6CCF">
      <w:pPr>
        <w:pStyle w:val="a3"/>
        <w:numPr>
          <w:ilvl w:val="0"/>
          <w:numId w:val="38"/>
        </w:numPr>
        <w:spacing w:line="240" w:lineRule="auto"/>
        <w:rPr>
          <w:rFonts w:ascii="Arial" w:hAnsi="Arial" w:cs="Arial"/>
          <w:b/>
          <w:bCs/>
          <w:sz w:val="20"/>
          <w:szCs w:val="20"/>
        </w:rPr>
      </w:pPr>
      <w:r w:rsidRPr="005E4FCB">
        <w:rPr>
          <w:rFonts w:ascii="Arial" w:hAnsi="Arial" w:cs="Arial"/>
          <w:b/>
          <w:bCs/>
          <w:sz w:val="20"/>
          <w:szCs w:val="20"/>
        </w:rPr>
        <w:t xml:space="preserve">Общая информация о Заявителе </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4785"/>
        <w:gridCol w:w="4394"/>
      </w:tblGrid>
      <w:tr w:rsidR="001A24A5" w:rsidRPr="00A70B6E" w14:paraId="1363BF1F" w14:textId="77777777" w:rsidTr="004E3C63">
        <w:tc>
          <w:tcPr>
            <w:tcW w:w="851" w:type="dxa"/>
            <w:tcBorders>
              <w:top w:val="single" w:sz="6" w:space="0" w:color="auto"/>
              <w:left w:val="single" w:sz="6" w:space="0" w:color="auto"/>
              <w:bottom w:val="single" w:sz="6" w:space="0" w:color="auto"/>
              <w:right w:val="single" w:sz="6" w:space="0" w:color="auto"/>
            </w:tcBorders>
          </w:tcPr>
          <w:p w14:paraId="1FFB5B3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785" w:type="dxa"/>
            <w:tcBorders>
              <w:top w:val="single" w:sz="6" w:space="0" w:color="auto"/>
              <w:left w:val="single" w:sz="6" w:space="0" w:color="auto"/>
              <w:bottom w:val="single" w:sz="6" w:space="0" w:color="auto"/>
              <w:right w:val="single" w:sz="6" w:space="0" w:color="auto"/>
            </w:tcBorders>
          </w:tcPr>
          <w:p w14:paraId="08E72CBE"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 xml:space="preserve">Полное наименование Заявителя в соответствии с учредительными документами Заявителя </w:t>
            </w:r>
          </w:p>
        </w:tc>
        <w:tc>
          <w:tcPr>
            <w:tcW w:w="4394" w:type="dxa"/>
            <w:tcBorders>
              <w:top w:val="single" w:sz="6" w:space="0" w:color="auto"/>
              <w:left w:val="single" w:sz="6" w:space="0" w:color="auto"/>
              <w:bottom w:val="single" w:sz="6" w:space="0" w:color="auto"/>
              <w:right w:val="single" w:sz="6" w:space="0" w:color="auto"/>
            </w:tcBorders>
          </w:tcPr>
          <w:p w14:paraId="27AC2DBF" w14:textId="77777777" w:rsidR="001A24A5" w:rsidRPr="005E4FCB" w:rsidRDefault="001A24A5" w:rsidP="001D21BE">
            <w:pPr>
              <w:jc w:val="both"/>
              <w:rPr>
                <w:rFonts w:ascii="Arial" w:hAnsi="Arial" w:cs="Arial"/>
                <w:i/>
                <w:iCs/>
                <w:sz w:val="18"/>
                <w:szCs w:val="18"/>
                <w:lang w:val="ru-RU"/>
              </w:rPr>
            </w:pPr>
          </w:p>
        </w:tc>
      </w:tr>
      <w:tr w:rsidR="001A24A5" w:rsidRPr="00A70B6E" w14:paraId="5871BEF4" w14:textId="77777777" w:rsidTr="004E3C63">
        <w:trPr>
          <w:trHeight w:val="842"/>
        </w:trPr>
        <w:tc>
          <w:tcPr>
            <w:tcW w:w="851" w:type="dxa"/>
            <w:tcBorders>
              <w:top w:val="single" w:sz="6" w:space="0" w:color="auto"/>
              <w:left w:val="single" w:sz="6" w:space="0" w:color="auto"/>
              <w:bottom w:val="single" w:sz="6" w:space="0" w:color="auto"/>
              <w:right w:val="single" w:sz="6" w:space="0" w:color="auto"/>
            </w:tcBorders>
          </w:tcPr>
          <w:p w14:paraId="74A7CDB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785" w:type="dxa"/>
            <w:tcBorders>
              <w:top w:val="single" w:sz="6" w:space="0" w:color="auto"/>
              <w:left w:val="single" w:sz="6" w:space="0" w:color="auto"/>
              <w:bottom w:val="single" w:sz="6" w:space="0" w:color="auto"/>
              <w:right w:val="single" w:sz="6" w:space="0" w:color="auto"/>
            </w:tcBorders>
          </w:tcPr>
          <w:p w14:paraId="648BF44B" w14:textId="77777777"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 xml:space="preserve">Сокращенное наименование Заявителя в соответствии с учредительными документами Заявителя </w:t>
            </w:r>
          </w:p>
        </w:tc>
        <w:tc>
          <w:tcPr>
            <w:tcW w:w="4394" w:type="dxa"/>
            <w:tcBorders>
              <w:top w:val="single" w:sz="6" w:space="0" w:color="auto"/>
              <w:left w:val="single" w:sz="6" w:space="0" w:color="auto"/>
              <w:bottom w:val="single" w:sz="6" w:space="0" w:color="auto"/>
              <w:right w:val="single" w:sz="6" w:space="0" w:color="auto"/>
            </w:tcBorders>
          </w:tcPr>
          <w:p w14:paraId="6827C306" w14:textId="77777777" w:rsidR="001A24A5" w:rsidRPr="005E4FCB" w:rsidRDefault="001A24A5" w:rsidP="001D21BE">
            <w:pPr>
              <w:jc w:val="both"/>
              <w:rPr>
                <w:rFonts w:ascii="Arial" w:hAnsi="Arial" w:cs="Arial"/>
                <w:i/>
                <w:iCs/>
                <w:sz w:val="18"/>
                <w:szCs w:val="18"/>
                <w:lang w:val="ru-RU"/>
              </w:rPr>
            </w:pPr>
          </w:p>
        </w:tc>
      </w:tr>
      <w:tr w:rsidR="001A24A5" w:rsidRPr="00A70B6E" w14:paraId="616312C5" w14:textId="77777777" w:rsidTr="004E3C63">
        <w:tc>
          <w:tcPr>
            <w:tcW w:w="851" w:type="dxa"/>
            <w:tcBorders>
              <w:top w:val="single" w:sz="6" w:space="0" w:color="auto"/>
              <w:left w:val="single" w:sz="6" w:space="0" w:color="auto"/>
              <w:bottom w:val="single" w:sz="6" w:space="0" w:color="auto"/>
              <w:right w:val="single" w:sz="6" w:space="0" w:color="auto"/>
            </w:tcBorders>
          </w:tcPr>
          <w:p w14:paraId="1EB7878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9179" w:type="dxa"/>
            <w:gridSpan w:val="2"/>
            <w:tcBorders>
              <w:top w:val="single" w:sz="6" w:space="0" w:color="auto"/>
              <w:left w:val="single" w:sz="6" w:space="0" w:color="auto"/>
              <w:bottom w:val="single" w:sz="6" w:space="0" w:color="auto"/>
              <w:right w:val="single" w:sz="6" w:space="0" w:color="auto"/>
            </w:tcBorders>
          </w:tcPr>
          <w:p w14:paraId="01D84887"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Сведения о государственной регистрации Заявителя  </w:t>
            </w:r>
          </w:p>
        </w:tc>
      </w:tr>
      <w:tr w:rsidR="001A24A5" w:rsidRPr="00D159CA" w14:paraId="7E702043" w14:textId="77777777" w:rsidTr="004E3C63">
        <w:tc>
          <w:tcPr>
            <w:tcW w:w="851" w:type="dxa"/>
            <w:tcBorders>
              <w:top w:val="single" w:sz="6" w:space="0" w:color="auto"/>
              <w:left w:val="single" w:sz="6" w:space="0" w:color="auto"/>
              <w:bottom w:val="single" w:sz="6" w:space="0" w:color="auto"/>
              <w:right w:val="single" w:sz="6" w:space="0" w:color="auto"/>
            </w:tcBorders>
          </w:tcPr>
          <w:p w14:paraId="30D4047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1.3.1.</w:t>
            </w:r>
          </w:p>
        </w:tc>
        <w:tc>
          <w:tcPr>
            <w:tcW w:w="4785" w:type="dxa"/>
            <w:tcBorders>
              <w:top w:val="single" w:sz="6" w:space="0" w:color="auto"/>
              <w:left w:val="single" w:sz="6" w:space="0" w:color="auto"/>
              <w:bottom w:val="single" w:sz="6" w:space="0" w:color="auto"/>
              <w:right w:val="single" w:sz="6" w:space="0" w:color="auto"/>
            </w:tcBorders>
          </w:tcPr>
          <w:p w14:paraId="50BBD4C5" w14:textId="77777777" w:rsidR="001A24A5" w:rsidRPr="005E4FCB" w:rsidRDefault="001A24A5" w:rsidP="001D21BE">
            <w:pPr>
              <w:rPr>
                <w:rFonts w:ascii="Arial" w:hAnsi="Arial" w:cs="Arial"/>
                <w:sz w:val="18"/>
                <w:szCs w:val="18"/>
              </w:rPr>
            </w:pPr>
            <w:r w:rsidRPr="005E4FCB">
              <w:rPr>
                <w:rFonts w:ascii="Arial" w:hAnsi="Arial" w:cs="Arial"/>
                <w:sz w:val="18"/>
                <w:szCs w:val="18"/>
              </w:rPr>
              <w:t>Дата регистрации</w:t>
            </w:r>
          </w:p>
        </w:tc>
        <w:tc>
          <w:tcPr>
            <w:tcW w:w="4394" w:type="dxa"/>
            <w:tcBorders>
              <w:top w:val="single" w:sz="6" w:space="0" w:color="auto"/>
              <w:left w:val="single" w:sz="6" w:space="0" w:color="auto"/>
              <w:bottom w:val="single" w:sz="6" w:space="0" w:color="auto"/>
              <w:right w:val="single" w:sz="6" w:space="0" w:color="auto"/>
            </w:tcBorders>
          </w:tcPr>
          <w:p w14:paraId="50DE625B" w14:textId="77777777" w:rsidR="001A24A5" w:rsidRPr="005E4FCB" w:rsidRDefault="001A24A5" w:rsidP="001D21BE">
            <w:pPr>
              <w:jc w:val="both"/>
              <w:rPr>
                <w:rFonts w:ascii="Arial" w:hAnsi="Arial" w:cs="Arial"/>
                <w:i/>
                <w:iCs/>
                <w:sz w:val="18"/>
                <w:szCs w:val="18"/>
              </w:rPr>
            </w:pPr>
          </w:p>
        </w:tc>
      </w:tr>
      <w:tr w:rsidR="001A24A5" w:rsidRPr="00A70B6E" w14:paraId="7D9D1D7C" w14:textId="77777777" w:rsidTr="004E3C63">
        <w:tc>
          <w:tcPr>
            <w:tcW w:w="851" w:type="dxa"/>
            <w:tcBorders>
              <w:top w:val="single" w:sz="6" w:space="0" w:color="auto"/>
              <w:left w:val="single" w:sz="6" w:space="0" w:color="auto"/>
              <w:bottom w:val="single" w:sz="6" w:space="0" w:color="auto"/>
              <w:right w:val="single" w:sz="6" w:space="0" w:color="auto"/>
            </w:tcBorders>
          </w:tcPr>
          <w:p w14:paraId="2E92971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1.3.2.</w:t>
            </w:r>
          </w:p>
        </w:tc>
        <w:tc>
          <w:tcPr>
            <w:tcW w:w="4785" w:type="dxa"/>
            <w:tcBorders>
              <w:top w:val="single" w:sz="6" w:space="0" w:color="auto"/>
              <w:left w:val="single" w:sz="6" w:space="0" w:color="auto"/>
              <w:bottom w:val="single" w:sz="6" w:space="0" w:color="auto"/>
              <w:right w:val="single" w:sz="6" w:space="0" w:color="auto"/>
            </w:tcBorders>
          </w:tcPr>
          <w:p w14:paraId="48BA09DE"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Основной государственный регистрационный номер (государственный регистрационный номер)</w:t>
            </w:r>
          </w:p>
        </w:tc>
        <w:tc>
          <w:tcPr>
            <w:tcW w:w="4394" w:type="dxa"/>
            <w:tcBorders>
              <w:top w:val="single" w:sz="6" w:space="0" w:color="auto"/>
              <w:left w:val="single" w:sz="6" w:space="0" w:color="auto"/>
              <w:bottom w:val="single" w:sz="6" w:space="0" w:color="auto"/>
              <w:right w:val="single" w:sz="6" w:space="0" w:color="auto"/>
            </w:tcBorders>
          </w:tcPr>
          <w:p w14:paraId="24196750" w14:textId="77777777" w:rsidR="001A24A5" w:rsidRPr="005E4FCB" w:rsidRDefault="001A24A5" w:rsidP="001D21BE">
            <w:pPr>
              <w:jc w:val="both"/>
              <w:rPr>
                <w:rFonts w:ascii="Arial" w:hAnsi="Arial" w:cs="Arial"/>
                <w:i/>
                <w:iCs/>
                <w:sz w:val="18"/>
                <w:szCs w:val="18"/>
                <w:lang w:val="ru-RU"/>
              </w:rPr>
            </w:pPr>
          </w:p>
        </w:tc>
      </w:tr>
      <w:tr w:rsidR="001A24A5" w:rsidRPr="00A70B6E" w14:paraId="36422FF5" w14:textId="77777777" w:rsidTr="004E3C63">
        <w:tc>
          <w:tcPr>
            <w:tcW w:w="851" w:type="dxa"/>
            <w:tcBorders>
              <w:top w:val="single" w:sz="6" w:space="0" w:color="auto"/>
              <w:left w:val="single" w:sz="6" w:space="0" w:color="auto"/>
              <w:bottom w:val="single" w:sz="6" w:space="0" w:color="auto"/>
              <w:right w:val="single" w:sz="6" w:space="0" w:color="auto"/>
            </w:tcBorders>
          </w:tcPr>
          <w:p w14:paraId="0F810B7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1.3.3.</w:t>
            </w:r>
          </w:p>
        </w:tc>
        <w:tc>
          <w:tcPr>
            <w:tcW w:w="4785" w:type="dxa"/>
            <w:tcBorders>
              <w:top w:val="single" w:sz="6" w:space="0" w:color="auto"/>
              <w:left w:val="single" w:sz="6" w:space="0" w:color="auto"/>
              <w:bottom w:val="single" w:sz="6" w:space="0" w:color="auto"/>
              <w:right w:val="single" w:sz="6" w:space="0" w:color="auto"/>
            </w:tcBorders>
          </w:tcPr>
          <w:p w14:paraId="64A0CF61"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 xml:space="preserve">Наименование органа, осуществившего государственную регистрацию </w:t>
            </w:r>
          </w:p>
        </w:tc>
        <w:tc>
          <w:tcPr>
            <w:tcW w:w="4394" w:type="dxa"/>
            <w:tcBorders>
              <w:top w:val="single" w:sz="6" w:space="0" w:color="auto"/>
              <w:left w:val="single" w:sz="6" w:space="0" w:color="auto"/>
              <w:bottom w:val="single" w:sz="6" w:space="0" w:color="auto"/>
              <w:right w:val="single" w:sz="6" w:space="0" w:color="auto"/>
            </w:tcBorders>
          </w:tcPr>
          <w:p w14:paraId="0840BA92" w14:textId="77777777" w:rsidR="001A24A5" w:rsidRPr="005E4FCB" w:rsidRDefault="001A24A5" w:rsidP="001D21BE">
            <w:pPr>
              <w:jc w:val="both"/>
              <w:rPr>
                <w:rFonts w:ascii="Arial" w:hAnsi="Arial" w:cs="Arial"/>
                <w:i/>
                <w:iCs/>
                <w:sz w:val="18"/>
                <w:szCs w:val="18"/>
                <w:lang w:val="ru-RU"/>
              </w:rPr>
            </w:pPr>
          </w:p>
        </w:tc>
      </w:tr>
      <w:tr w:rsidR="001A24A5" w:rsidRPr="00A70B6E" w14:paraId="3F7EDCF5" w14:textId="77777777" w:rsidTr="004E3C63">
        <w:tc>
          <w:tcPr>
            <w:tcW w:w="851" w:type="dxa"/>
            <w:tcBorders>
              <w:top w:val="single" w:sz="6" w:space="0" w:color="auto"/>
              <w:left w:val="single" w:sz="6" w:space="0" w:color="auto"/>
              <w:bottom w:val="single" w:sz="6" w:space="0" w:color="auto"/>
              <w:right w:val="single" w:sz="6" w:space="0" w:color="auto"/>
            </w:tcBorders>
          </w:tcPr>
          <w:p w14:paraId="24369755"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1.4.</w:t>
            </w:r>
          </w:p>
        </w:tc>
        <w:tc>
          <w:tcPr>
            <w:tcW w:w="4785" w:type="dxa"/>
            <w:tcBorders>
              <w:top w:val="single" w:sz="6" w:space="0" w:color="auto"/>
              <w:left w:val="single" w:sz="6" w:space="0" w:color="auto"/>
              <w:bottom w:val="single" w:sz="6" w:space="0" w:color="auto"/>
              <w:right w:val="single" w:sz="6" w:space="0" w:color="auto"/>
            </w:tcBorders>
          </w:tcPr>
          <w:p w14:paraId="5D585CBD"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ИНН/КПП Заявителя (при наличии)</w:t>
            </w:r>
          </w:p>
        </w:tc>
        <w:tc>
          <w:tcPr>
            <w:tcW w:w="4394" w:type="dxa"/>
            <w:tcBorders>
              <w:top w:val="single" w:sz="6" w:space="0" w:color="auto"/>
              <w:left w:val="single" w:sz="6" w:space="0" w:color="auto"/>
              <w:bottom w:val="single" w:sz="6" w:space="0" w:color="auto"/>
              <w:right w:val="single" w:sz="6" w:space="0" w:color="auto"/>
            </w:tcBorders>
          </w:tcPr>
          <w:p w14:paraId="21EA95BB" w14:textId="77777777" w:rsidR="001A24A5" w:rsidRPr="005E4FCB" w:rsidRDefault="001A24A5" w:rsidP="00D636A8">
            <w:pPr>
              <w:pStyle w:val="a9"/>
              <w:rPr>
                <w:rFonts w:ascii="Arial" w:hAnsi="Arial" w:cs="Arial"/>
                <w:sz w:val="18"/>
                <w:szCs w:val="18"/>
                <w:lang w:val="ru-RU"/>
              </w:rPr>
            </w:pPr>
          </w:p>
        </w:tc>
      </w:tr>
      <w:tr w:rsidR="001A24A5" w:rsidRPr="00D159CA" w14:paraId="3BC18382" w14:textId="77777777" w:rsidTr="004E3C63">
        <w:tc>
          <w:tcPr>
            <w:tcW w:w="851" w:type="dxa"/>
            <w:tcBorders>
              <w:top w:val="single" w:sz="6" w:space="0" w:color="auto"/>
              <w:left w:val="single" w:sz="6" w:space="0" w:color="auto"/>
              <w:bottom w:val="single" w:sz="6" w:space="0" w:color="auto"/>
              <w:right w:val="single" w:sz="6" w:space="0" w:color="auto"/>
            </w:tcBorders>
          </w:tcPr>
          <w:p w14:paraId="00EF7B6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1.5.</w:t>
            </w:r>
          </w:p>
        </w:tc>
        <w:tc>
          <w:tcPr>
            <w:tcW w:w="4785" w:type="dxa"/>
            <w:tcBorders>
              <w:top w:val="single" w:sz="6" w:space="0" w:color="auto"/>
              <w:left w:val="single" w:sz="6" w:space="0" w:color="auto"/>
              <w:bottom w:val="single" w:sz="6" w:space="0" w:color="auto"/>
              <w:right w:val="single" w:sz="6" w:space="0" w:color="auto"/>
            </w:tcBorders>
          </w:tcPr>
          <w:p w14:paraId="7E5E9E98"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Место нахождения Заявителя</w:t>
            </w:r>
          </w:p>
        </w:tc>
        <w:tc>
          <w:tcPr>
            <w:tcW w:w="4394" w:type="dxa"/>
            <w:tcBorders>
              <w:top w:val="single" w:sz="6" w:space="0" w:color="auto"/>
              <w:left w:val="single" w:sz="6" w:space="0" w:color="auto"/>
              <w:bottom w:val="single" w:sz="6" w:space="0" w:color="auto"/>
              <w:right w:val="single" w:sz="6" w:space="0" w:color="auto"/>
            </w:tcBorders>
          </w:tcPr>
          <w:p w14:paraId="0EF72E8D" w14:textId="77777777" w:rsidR="001A24A5" w:rsidRPr="005E4FCB" w:rsidRDefault="001A24A5" w:rsidP="00D636A8">
            <w:pPr>
              <w:pStyle w:val="a9"/>
              <w:rPr>
                <w:rFonts w:ascii="Arial" w:hAnsi="Arial" w:cs="Arial"/>
                <w:sz w:val="18"/>
                <w:szCs w:val="18"/>
                <w:lang w:val="ru-RU"/>
              </w:rPr>
            </w:pPr>
          </w:p>
        </w:tc>
      </w:tr>
      <w:tr w:rsidR="001A24A5" w:rsidRPr="00A70B6E" w14:paraId="43B3CC69" w14:textId="77777777" w:rsidTr="004E3C63">
        <w:tc>
          <w:tcPr>
            <w:tcW w:w="851" w:type="dxa"/>
            <w:tcBorders>
              <w:top w:val="single" w:sz="6" w:space="0" w:color="auto"/>
              <w:left w:val="single" w:sz="6" w:space="0" w:color="auto"/>
              <w:bottom w:val="single" w:sz="6" w:space="0" w:color="auto"/>
              <w:right w:val="single" w:sz="6" w:space="0" w:color="auto"/>
            </w:tcBorders>
          </w:tcPr>
          <w:p w14:paraId="09DED31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1.6.</w:t>
            </w:r>
          </w:p>
        </w:tc>
        <w:tc>
          <w:tcPr>
            <w:tcW w:w="4785" w:type="dxa"/>
            <w:tcBorders>
              <w:top w:val="single" w:sz="6" w:space="0" w:color="auto"/>
              <w:left w:val="single" w:sz="6" w:space="0" w:color="auto"/>
              <w:bottom w:val="single" w:sz="6" w:space="0" w:color="auto"/>
              <w:right w:val="single" w:sz="6" w:space="0" w:color="auto"/>
            </w:tcBorders>
          </w:tcPr>
          <w:p w14:paraId="4455E4EA"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Адрес официального сайта Заявителя в сети Интернет</w:t>
            </w:r>
          </w:p>
        </w:tc>
        <w:tc>
          <w:tcPr>
            <w:tcW w:w="4394" w:type="dxa"/>
            <w:tcBorders>
              <w:top w:val="single" w:sz="6" w:space="0" w:color="auto"/>
              <w:left w:val="single" w:sz="6" w:space="0" w:color="auto"/>
              <w:bottom w:val="single" w:sz="6" w:space="0" w:color="auto"/>
              <w:right w:val="single" w:sz="6" w:space="0" w:color="auto"/>
            </w:tcBorders>
          </w:tcPr>
          <w:p w14:paraId="2E3BB5A2" w14:textId="77777777" w:rsidR="001A24A5" w:rsidRPr="005E4FCB" w:rsidRDefault="001A24A5" w:rsidP="00D636A8">
            <w:pPr>
              <w:pStyle w:val="a9"/>
              <w:rPr>
                <w:rFonts w:ascii="Arial" w:hAnsi="Arial" w:cs="Arial"/>
                <w:sz w:val="18"/>
                <w:szCs w:val="18"/>
                <w:lang w:val="ru-RU"/>
              </w:rPr>
            </w:pPr>
          </w:p>
        </w:tc>
      </w:tr>
      <w:tr w:rsidR="001A24A5" w:rsidRPr="00A70B6E" w14:paraId="122EDA69" w14:textId="77777777" w:rsidTr="004E3C63">
        <w:tc>
          <w:tcPr>
            <w:tcW w:w="851" w:type="dxa"/>
            <w:tcBorders>
              <w:top w:val="single" w:sz="6" w:space="0" w:color="auto"/>
              <w:left w:val="single" w:sz="6" w:space="0" w:color="auto"/>
              <w:bottom w:val="single" w:sz="6" w:space="0" w:color="auto"/>
              <w:right w:val="single" w:sz="6" w:space="0" w:color="auto"/>
            </w:tcBorders>
          </w:tcPr>
          <w:p w14:paraId="63B5B9B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1.7.</w:t>
            </w:r>
          </w:p>
        </w:tc>
        <w:tc>
          <w:tcPr>
            <w:tcW w:w="4785" w:type="dxa"/>
            <w:tcBorders>
              <w:top w:val="single" w:sz="6" w:space="0" w:color="auto"/>
              <w:left w:val="single" w:sz="6" w:space="0" w:color="auto"/>
              <w:bottom w:val="single" w:sz="6" w:space="0" w:color="auto"/>
              <w:right w:val="single" w:sz="6" w:space="0" w:color="auto"/>
            </w:tcBorders>
          </w:tcPr>
          <w:p w14:paraId="4DA1F4E6"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Код Участника торгов Биржи (в случае, если Заявителем является Участник торгов Биржи)</w:t>
            </w:r>
          </w:p>
        </w:tc>
        <w:tc>
          <w:tcPr>
            <w:tcW w:w="4394" w:type="dxa"/>
            <w:tcBorders>
              <w:top w:val="single" w:sz="6" w:space="0" w:color="auto"/>
              <w:left w:val="single" w:sz="6" w:space="0" w:color="auto"/>
              <w:bottom w:val="single" w:sz="6" w:space="0" w:color="auto"/>
              <w:right w:val="single" w:sz="6" w:space="0" w:color="auto"/>
            </w:tcBorders>
          </w:tcPr>
          <w:p w14:paraId="593CF278" w14:textId="77777777" w:rsidR="001A24A5" w:rsidRPr="005E4FCB" w:rsidRDefault="001A24A5" w:rsidP="00D636A8">
            <w:pPr>
              <w:pStyle w:val="a9"/>
              <w:rPr>
                <w:rFonts w:ascii="Arial" w:hAnsi="Arial" w:cs="Arial"/>
                <w:sz w:val="18"/>
                <w:szCs w:val="18"/>
                <w:lang w:val="ru-RU"/>
              </w:rPr>
            </w:pPr>
          </w:p>
        </w:tc>
      </w:tr>
      <w:tr w:rsidR="001A24A5" w:rsidRPr="00A70B6E" w14:paraId="27131E29" w14:textId="77777777" w:rsidTr="004E3C63">
        <w:tc>
          <w:tcPr>
            <w:tcW w:w="851" w:type="dxa"/>
            <w:tcBorders>
              <w:top w:val="single" w:sz="6" w:space="0" w:color="auto"/>
              <w:left w:val="single" w:sz="6" w:space="0" w:color="auto"/>
              <w:bottom w:val="single" w:sz="6" w:space="0" w:color="auto"/>
              <w:right w:val="single" w:sz="6" w:space="0" w:color="auto"/>
            </w:tcBorders>
          </w:tcPr>
          <w:p w14:paraId="2A7DA87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1.8.</w:t>
            </w:r>
          </w:p>
        </w:tc>
        <w:tc>
          <w:tcPr>
            <w:tcW w:w="4785" w:type="dxa"/>
            <w:tcBorders>
              <w:top w:val="single" w:sz="6" w:space="0" w:color="auto"/>
              <w:left w:val="single" w:sz="6" w:space="0" w:color="auto"/>
              <w:bottom w:val="single" w:sz="6" w:space="0" w:color="auto"/>
              <w:right w:val="single" w:sz="6" w:space="0" w:color="auto"/>
            </w:tcBorders>
          </w:tcPr>
          <w:p w14:paraId="31B3B6AB" w14:textId="77777777"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Размер собственных средств (капитала) Заявителя</w:t>
            </w:r>
          </w:p>
        </w:tc>
        <w:tc>
          <w:tcPr>
            <w:tcW w:w="4394" w:type="dxa"/>
            <w:tcBorders>
              <w:top w:val="single" w:sz="6" w:space="0" w:color="auto"/>
              <w:left w:val="single" w:sz="6" w:space="0" w:color="auto"/>
              <w:bottom w:val="single" w:sz="6" w:space="0" w:color="auto"/>
              <w:right w:val="single" w:sz="6" w:space="0" w:color="auto"/>
            </w:tcBorders>
          </w:tcPr>
          <w:p w14:paraId="567379C3" w14:textId="77777777" w:rsidR="001A24A5" w:rsidRPr="005E4FCB" w:rsidDel="007452CD" w:rsidRDefault="001A24A5" w:rsidP="00D636A8">
            <w:pPr>
              <w:pStyle w:val="a9"/>
              <w:rPr>
                <w:rFonts w:ascii="Arial" w:hAnsi="Arial" w:cs="Arial"/>
                <w:sz w:val="18"/>
                <w:szCs w:val="18"/>
                <w:lang w:val="ru-RU"/>
              </w:rPr>
            </w:pPr>
          </w:p>
        </w:tc>
      </w:tr>
      <w:tr w:rsidR="001A24A5" w:rsidRPr="00A70B6E" w14:paraId="51644ED4" w14:textId="77777777" w:rsidTr="004E3C63">
        <w:tc>
          <w:tcPr>
            <w:tcW w:w="851" w:type="dxa"/>
            <w:tcBorders>
              <w:top w:val="single" w:sz="6" w:space="0" w:color="auto"/>
              <w:left w:val="single" w:sz="6" w:space="0" w:color="auto"/>
              <w:bottom w:val="single" w:sz="6" w:space="0" w:color="auto"/>
              <w:right w:val="single" w:sz="6" w:space="0" w:color="auto"/>
            </w:tcBorders>
          </w:tcPr>
          <w:p w14:paraId="2378C916"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w:t>
            </w:r>
          </w:p>
        </w:tc>
        <w:tc>
          <w:tcPr>
            <w:tcW w:w="9179" w:type="dxa"/>
            <w:gridSpan w:val="2"/>
            <w:tcBorders>
              <w:top w:val="single" w:sz="6" w:space="0" w:color="auto"/>
              <w:left w:val="single" w:sz="6" w:space="0" w:color="auto"/>
              <w:bottom w:val="single" w:sz="6" w:space="0" w:color="auto"/>
              <w:right w:val="single" w:sz="6" w:space="0" w:color="auto"/>
            </w:tcBorders>
          </w:tcPr>
          <w:p w14:paraId="6BC721B0" w14:textId="77777777" w:rsidR="001A24A5" w:rsidRPr="005E4FCB" w:rsidDel="007452CD" w:rsidRDefault="001A24A5" w:rsidP="00D636A8">
            <w:pPr>
              <w:pStyle w:val="a9"/>
              <w:rPr>
                <w:rFonts w:ascii="Arial" w:hAnsi="Arial" w:cs="Arial"/>
                <w:sz w:val="18"/>
                <w:szCs w:val="18"/>
                <w:lang w:val="ru-RU"/>
              </w:rPr>
            </w:pPr>
            <w:r w:rsidRPr="005E4FCB">
              <w:rPr>
                <w:rFonts w:ascii="Arial" w:hAnsi="Arial" w:cs="Arial"/>
                <w:sz w:val="18"/>
                <w:szCs w:val="18"/>
                <w:lang w:val="ru-RU"/>
              </w:rPr>
              <w:t>Сведения о лицензии Заявителя на осуществление брокерской деятельности (в случае, если Заявителем является Участник торгов Биржи)</w:t>
            </w:r>
          </w:p>
        </w:tc>
      </w:tr>
      <w:tr w:rsidR="001A24A5" w:rsidRPr="00D159CA" w14:paraId="193D259D" w14:textId="77777777" w:rsidTr="004E3C63">
        <w:tc>
          <w:tcPr>
            <w:tcW w:w="851" w:type="dxa"/>
            <w:tcBorders>
              <w:top w:val="single" w:sz="6" w:space="0" w:color="auto"/>
              <w:left w:val="single" w:sz="6" w:space="0" w:color="auto"/>
              <w:bottom w:val="single" w:sz="6" w:space="0" w:color="auto"/>
              <w:right w:val="single" w:sz="6" w:space="0" w:color="auto"/>
            </w:tcBorders>
          </w:tcPr>
          <w:p w14:paraId="1030F87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1.9.1.</w:t>
            </w:r>
          </w:p>
        </w:tc>
        <w:tc>
          <w:tcPr>
            <w:tcW w:w="4785" w:type="dxa"/>
            <w:tcBorders>
              <w:top w:val="single" w:sz="6" w:space="0" w:color="auto"/>
              <w:left w:val="single" w:sz="6" w:space="0" w:color="auto"/>
              <w:bottom w:val="single" w:sz="6" w:space="0" w:color="auto"/>
              <w:right w:val="single" w:sz="6" w:space="0" w:color="auto"/>
            </w:tcBorders>
          </w:tcPr>
          <w:p w14:paraId="41B84106"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Вид лицензии</w:t>
            </w:r>
          </w:p>
        </w:tc>
        <w:tc>
          <w:tcPr>
            <w:tcW w:w="4394" w:type="dxa"/>
            <w:tcBorders>
              <w:top w:val="single" w:sz="6" w:space="0" w:color="auto"/>
              <w:left w:val="single" w:sz="6" w:space="0" w:color="auto"/>
              <w:bottom w:val="single" w:sz="6" w:space="0" w:color="auto"/>
              <w:right w:val="single" w:sz="6" w:space="0" w:color="auto"/>
            </w:tcBorders>
          </w:tcPr>
          <w:p w14:paraId="54A35693" w14:textId="77777777" w:rsidR="001A24A5" w:rsidRPr="005E4FCB" w:rsidDel="007452CD" w:rsidRDefault="001A24A5" w:rsidP="001D21BE">
            <w:pPr>
              <w:jc w:val="both"/>
              <w:rPr>
                <w:rFonts w:ascii="Arial" w:hAnsi="Arial" w:cs="Arial"/>
                <w:i/>
                <w:sz w:val="18"/>
                <w:szCs w:val="18"/>
              </w:rPr>
            </w:pPr>
          </w:p>
        </w:tc>
      </w:tr>
      <w:tr w:rsidR="001A24A5" w:rsidRPr="00D159CA" w14:paraId="5CF444AE" w14:textId="77777777" w:rsidTr="004E3C63">
        <w:tc>
          <w:tcPr>
            <w:tcW w:w="851" w:type="dxa"/>
            <w:tcBorders>
              <w:top w:val="single" w:sz="6" w:space="0" w:color="auto"/>
              <w:left w:val="single" w:sz="6" w:space="0" w:color="auto"/>
              <w:bottom w:val="single" w:sz="6" w:space="0" w:color="auto"/>
              <w:right w:val="single" w:sz="6" w:space="0" w:color="auto"/>
            </w:tcBorders>
          </w:tcPr>
          <w:p w14:paraId="59D8B43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1.9.2.</w:t>
            </w:r>
          </w:p>
        </w:tc>
        <w:tc>
          <w:tcPr>
            <w:tcW w:w="4785" w:type="dxa"/>
            <w:tcBorders>
              <w:top w:val="single" w:sz="6" w:space="0" w:color="auto"/>
              <w:left w:val="single" w:sz="6" w:space="0" w:color="auto"/>
              <w:bottom w:val="single" w:sz="6" w:space="0" w:color="auto"/>
              <w:right w:val="single" w:sz="6" w:space="0" w:color="auto"/>
            </w:tcBorders>
          </w:tcPr>
          <w:p w14:paraId="69860342"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Номер лицензии</w:t>
            </w:r>
          </w:p>
        </w:tc>
        <w:tc>
          <w:tcPr>
            <w:tcW w:w="4394" w:type="dxa"/>
            <w:tcBorders>
              <w:top w:val="single" w:sz="6" w:space="0" w:color="auto"/>
              <w:left w:val="single" w:sz="6" w:space="0" w:color="auto"/>
              <w:bottom w:val="single" w:sz="6" w:space="0" w:color="auto"/>
              <w:right w:val="single" w:sz="6" w:space="0" w:color="auto"/>
            </w:tcBorders>
          </w:tcPr>
          <w:p w14:paraId="5537E90C" w14:textId="77777777" w:rsidR="001A24A5" w:rsidRPr="005E4FCB" w:rsidDel="007452CD" w:rsidRDefault="001A24A5" w:rsidP="001D21BE">
            <w:pPr>
              <w:jc w:val="both"/>
              <w:rPr>
                <w:rFonts w:ascii="Arial" w:hAnsi="Arial" w:cs="Arial"/>
                <w:i/>
                <w:sz w:val="18"/>
                <w:szCs w:val="18"/>
              </w:rPr>
            </w:pPr>
          </w:p>
        </w:tc>
      </w:tr>
      <w:tr w:rsidR="001A24A5" w:rsidRPr="00D159CA" w14:paraId="553E073B" w14:textId="77777777" w:rsidTr="004E3C63">
        <w:tc>
          <w:tcPr>
            <w:tcW w:w="851" w:type="dxa"/>
            <w:tcBorders>
              <w:top w:val="single" w:sz="6" w:space="0" w:color="auto"/>
              <w:left w:val="single" w:sz="6" w:space="0" w:color="auto"/>
              <w:bottom w:val="single" w:sz="6" w:space="0" w:color="auto"/>
              <w:right w:val="single" w:sz="6" w:space="0" w:color="auto"/>
            </w:tcBorders>
          </w:tcPr>
          <w:p w14:paraId="21FBA07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1.9.3.</w:t>
            </w:r>
          </w:p>
        </w:tc>
        <w:tc>
          <w:tcPr>
            <w:tcW w:w="4785" w:type="dxa"/>
            <w:tcBorders>
              <w:top w:val="single" w:sz="6" w:space="0" w:color="auto"/>
              <w:left w:val="single" w:sz="6" w:space="0" w:color="auto"/>
              <w:bottom w:val="single" w:sz="6" w:space="0" w:color="auto"/>
              <w:right w:val="single" w:sz="6" w:space="0" w:color="auto"/>
            </w:tcBorders>
          </w:tcPr>
          <w:p w14:paraId="4D47426E"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Орган, выдавший лицензию</w:t>
            </w:r>
          </w:p>
        </w:tc>
        <w:tc>
          <w:tcPr>
            <w:tcW w:w="4394" w:type="dxa"/>
            <w:tcBorders>
              <w:top w:val="single" w:sz="6" w:space="0" w:color="auto"/>
              <w:left w:val="single" w:sz="6" w:space="0" w:color="auto"/>
              <w:bottom w:val="single" w:sz="6" w:space="0" w:color="auto"/>
              <w:right w:val="single" w:sz="6" w:space="0" w:color="auto"/>
            </w:tcBorders>
          </w:tcPr>
          <w:p w14:paraId="41CC49F5" w14:textId="77777777" w:rsidR="001A24A5" w:rsidRPr="005E4FCB" w:rsidDel="007452CD" w:rsidRDefault="001A24A5" w:rsidP="001D21BE">
            <w:pPr>
              <w:jc w:val="both"/>
              <w:rPr>
                <w:rFonts w:ascii="Arial" w:hAnsi="Arial" w:cs="Arial"/>
                <w:i/>
                <w:sz w:val="18"/>
                <w:szCs w:val="18"/>
              </w:rPr>
            </w:pPr>
          </w:p>
        </w:tc>
      </w:tr>
      <w:tr w:rsidR="001A24A5" w:rsidRPr="00D159CA" w14:paraId="0D49FF17" w14:textId="77777777" w:rsidTr="004E3C63">
        <w:tc>
          <w:tcPr>
            <w:tcW w:w="851" w:type="dxa"/>
            <w:tcBorders>
              <w:top w:val="single" w:sz="6" w:space="0" w:color="auto"/>
              <w:left w:val="single" w:sz="6" w:space="0" w:color="auto"/>
              <w:bottom w:val="single" w:sz="6" w:space="0" w:color="auto"/>
              <w:right w:val="single" w:sz="6" w:space="0" w:color="auto"/>
            </w:tcBorders>
          </w:tcPr>
          <w:p w14:paraId="47A84A5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1.9.4.</w:t>
            </w:r>
          </w:p>
        </w:tc>
        <w:tc>
          <w:tcPr>
            <w:tcW w:w="4785" w:type="dxa"/>
            <w:tcBorders>
              <w:top w:val="single" w:sz="6" w:space="0" w:color="auto"/>
              <w:left w:val="single" w:sz="6" w:space="0" w:color="auto"/>
              <w:bottom w:val="single" w:sz="6" w:space="0" w:color="auto"/>
              <w:right w:val="single" w:sz="6" w:space="0" w:color="auto"/>
            </w:tcBorders>
          </w:tcPr>
          <w:p w14:paraId="1E3982CA"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Срок действия лицензии</w:t>
            </w:r>
          </w:p>
        </w:tc>
        <w:tc>
          <w:tcPr>
            <w:tcW w:w="4394" w:type="dxa"/>
            <w:tcBorders>
              <w:top w:val="single" w:sz="6" w:space="0" w:color="auto"/>
              <w:left w:val="single" w:sz="6" w:space="0" w:color="auto"/>
              <w:bottom w:val="single" w:sz="6" w:space="0" w:color="auto"/>
              <w:right w:val="single" w:sz="6" w:space="0" w:color="auto"/>
            </w:tcBorders>
          </w:tcPr>
          <w:p w14:paraId="1F5B5148" w14:textId="77777777" w:rsidR="001A24A5" w:rsidRPr="005E4FCB" w:rsidDel="007452CD" w:rsidRDefault="001A24A5" w:rsidP="001D21BE">
            <w:pPr>
              <w:jc w:val="both"/>
              <w:rPr>
                <w:rFonts w:ascii="Arial" w:hAnsi="Arial" w:cs="Arial"/>
                <w:i/>
                <w:sz w:val="18"/>
                <w:szCs w:val="18"/>
              </w:rPr>
            </w:pPr>
          </w:p>
        </w:tc>
      </w:tr>
      <w:tr w:rsidR="001A24A5" w:rsidRPr="00A70B6E" w14:paraId="1DD9B6B2" w14:textId="77777777" w:rsidTr="004E3C63">
        <w:tc>
          <w:tcPr>
            <w:tcW w:w="851" w:type="dxa"/>
            <w:tcBorders>
              <w:top w:val="single" w:sz="6" w:space="0" w:color="auto"/>
              <w:left w:val="single" w:sz="6" w:space="0" w:color="auto"/>
              <w:bottom w:val="single" w:sz="6" w:space="0" w:color="auto"/>
              <w:right w:val="single" w:sz="6" w:space="0" w:color="auto"/>
            </w:tcBorders>
          </w:tcPr>
          <w:p w14:paraId="6ACBD737"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rPr>
              <w:t>1.10</w:t>
            </w:r>
            <w:r w:rsidR="003D6CCF" w:rsidRPr="005E4FCB">
              <w:rPr>
                <w:rFonts w:ascii="Arial" w:hAnsi="Arial" w:cs="Arial"/>
                <w:sz w:val="18"/>
                <w:szCs w:val="18"/>
                <w:lang w:val="ru-RU"/>
              </w:rPr>
              <w:t>.</w:t>
            </w:r>
          </w:p>
        </w:tc>
        <w:tc>
          <w:tcPr>
            <w:tcW w:w="4785" w:type="dxa"/>
            <w:tcBorders>
              <w:top w:val="single" w:sz="6" w:space="0" w:color="auto"/>
              <w:left w:val="single" w:sz="6" w:space="0" w:color="auto"/>
              <w:bottom w:val="single" w:sz="6" w:space="0" w:color="auto"/>
              <w:right w:val="single" w:sz="6" w:space="0" w:color="auto"/>
            </w:tcBorders>
          </w:tcPr>
          <w:p w14:paraId="290C4C39" w14:textId="77777777" w:rsidR="001A24A5" w:rsidRPr="005E4FCB" w:rsidRDefault="001A24A5" w:rsidP="00D636A8">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 xml:space="preserve">Дата начала осуществления Заявителем брокерской деятельности </w:t>
            </w:r>
            <w:r w:rsidRPr="005E4FCB">
              <w:rPr>
                <w:rFonts w:ascii="Arial" w:hAnsi="Arial" w:cs="Arial"/>
                <w:i/>
                <w:sz w:val="18"/>
                <w:szCs w:val="18"/>
                <w:lang w:val="ru-RU"/>
              </w:rPr>
              <w:t>(в случае, если Заявителем является Участник торгов Биржи)</w:t>
            </w:r>
          </w:p>
        </w:tc>
        <w:tc>
          <w:tcPr>
            <w:tcW w:w="4394" w:type="dxa"/>
            <w:tcBorders>
              <w:top w:val="single" w:sz="6" w:space="0" w:color="auto"/>
              <w:left w:val="single" w:sz="6" w:space="0" w:color="auto"/>
              <w:bottom w:val="single" w:sz="6" w:space="0" w:color="auto"/>
              <w:right w:val="single" w:sz="6" w:space="0" w:color="auto"/>
            </w:tcBorders>
          </w:tcPr>
          <w:p w14:paraId="57D4E81E" w14:textId="77777777" w:rsidR="001A24A5" w:rsidRPr="005E4FCB" w:rsidDel="007452CD" w:rsidRDefault="001A24A5" w:rsidP="001D21BE">
            <w:pPr>
              <w:jc w:val="both"/>
              <w:rPr>
                <w:rFonts w:ascii="Arial" w:hAnsi="Arial" w:cs="Arial"/>
                <w:i/>
                <w:sz w:val="18"/>
                <w:szCs w:val="18"/>
                <w:lang w:val="ru-RU"/>
              </w:rPr>
            </w:pPr>
          </w:p>
        </w:tc>
      </w:tr>
      <w:tr w:rsidR="003D6CCF" w:rsidRPr="00A70B6E" w14:paraId="52E3131D" w14:textId="77777777" w:rsidTr="004E3C63">
        <w:tc>
          <w:tcPr>
            <w:tcW w:w="851" w:type="dxa"/>
            <w:tcBorders>
              <w:top w:val="single" w:sz="6" w:space="0" w:color="auto"/>
              <w:left w:val="single" w:sz="6" w:space="0" w:color="auto"/>
              <w:bottom w:val="single" w:sz="6" w:space="0" w:color="auto"/>
              <w:right w:val="single" w:sz="6" w:space="0" w:color="auto"/>
            </w:tcBorders>
          </w:tcPr>
          <w:p w14:paraId="44427E71" w14:textId="77777777" w:rsidR="003D6CCF" w:rsidRPr="005E4FCB" w:rsidRDefault="003D6CCF" w:rsidP="001D21BE">
            <w:pPr>
              <w:jc w:val="both"/>
              <w:rPr>
                <w:rFonts w:ascii="Arial" w:hAnsi="Arial" w:cs="Arial"/>
                <w:sz w:val="18"/>
                <w:szCs w:val="18"/>
                <w:lang w:val="ru-RU"/>
              </w:rPr>
            </w:pPr>
            <w:r w:rsidRPr="005E4FCB">
              <w:rPr>
                <w:rFonts w:ascii="Arial" w:hAnsi="Arial" w:cs="Arial"/>
                <w:sz w:val="18"/>
                <w:szCs w:val="18"/>
                <w:lang w:val="ru-RU"/>
              </w:rPr>
              <w:t>1.11.</w:t>
            </w:r>
          </w:p>
        </w:tc>
        <w:tc>
          <w:tcPr>
            <w:tcW w:w="4785" w:type="dxa"/>
            <w:tcBorders>
              <w:top w:val="single" w:sz="6" w:space="0" w:color="auto"/>
              <w:left w:val="single" w:sz="6" w:space="0" w:color="auto"/>
              <w:bottom w:val="single" w:sz="6" w:space="0" w:color="auto"/>
              <w:right w:val="single" w:sz="6" w:space="0" w:color="auto"/>
            </w:tcBorders>
          </w:tcPr>
          <w:p w14:paraId="45F97C3C" w14:textId="77777777" w:rsidR="003D6CCF" w:rsidRPr="005E4FCB" w:rsidRDefault="003D6CCF" w:rsidP="00D636A8">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 xml:space="preserve">Государственные регистрационные номера выпусков (дополнительных выпусков) ценных бумаг, услуги по организации размещения и (или) по размещению которых  оказывались Заявителем в течение последних трех лет </w:t>
            </w:r>
            <w:r w:rsidRPr="005E4FCB">
              <w:rPr>
                <w:rFonts w:ascii="Arial" w:hAnsi="Arial" w:cs="Arial"/>
                <w:i/>
                <w:sz w:val="18"/>
                <w:szCs w:val="18"/>
                <w:lang w:val="ru-RU"/>
              </w:rPr>
              <w:t>(заполняется в случае, если Заявителем является Участник торгов Биржи, подписавший проспект ценных бумаг иностранного эмитента)</w:t>
            </w:r>
          </w:p>
        </w:tc>
        <w:tc>
          <w:tcPr>
            <w:tcW w:w="4394" w:type="dxa"/>
            <w:tcBorders>
              <w:top w:val="single" w:sz="6" w:space="0" w:color="auto"/>
              <w:left w:val="single" w:sz="6" w:space="0" w:color="auto"/>
              <w:bottom w:val="single" w:sz="6" w:space="0" w:color="auto"/>
              <w:right w:val="single" w:sz="6" w:space="0" w:color="auto"/>
            </w:tcBorders>
          </w:tcPr>
          <w:p w14:paraId="0F1FD2B5" w14:textId="77777777" w:rsidR="003D6CCF" w:rsidRPr="005E4FCB" w:rsidDel="007452CD" w:rsidRDefault="003D6CCF" w:rsidP="001D21BE">
            <w:pPr>
              <w:jc w:val="both"/>
              <w:rPr>
                <w:rFonts w:ascii="Arial" w:hAnsi="Arial" w:cs="Arial"/>
                <w:i/>
                <w:sz w:val="18"/>
                <w:szCs w:val="18"/>
                <w:lang w:val="ru-RU"/>
              </w:rPr>
            </w:pPr>
          </w:p>
        </w:tc>
      </w:tr>
    </w:tbl>
    <w:p w14:paraId="6C612390" w14:textId="77777777" w:rsidR="001A24A5" w:rsidRPr="005E4FCB" w:rsidRDefault="001A24A5" w:rsidP="001A24A5">
      <w:pPr>
        <w:spacing w:line="240" w:lineRule="auto"/>
        <w:ind w:left="1065"/>
        <w:jc w:val="both"/>
        <w:rPr>
          <w:rFonts w:ascii="Arial" w:hAnsi="Arial" w:cs="Arial"/>
          <w:b/>
          <w:bCs/>
          <w:sz w:val="20"/>
          <w:szCs w:val="20"/>
          <w:lang w:val="ru-RU"/>
        </w:rPr>
      </w:pPr>
    </w:p>
    <w:p w14:paraId="659E37F5" w14:textId="77777777" w:rsidR="001A24A5" w:rsidRPr="005E4FCB" w:rsidRDefault="001A24A5" w:rsidP="003D6CCF">
      <w:pPr>
        <w:pStyle w:val="a3"/>
        <w:numPr>
          <w:ilvl w:val="0"/>
          <w:numId w:val="38"/>
        </w:numPr>
        <w:spacing w:line="240" w:lineRule="auto"/>
        <w:jc w:val="both"/>
        <w:rPr>
          <w:rFonts w:ascii="Arial" w:hAnsi="Arial" w:cs="Arial"/>
          <w:b/>
          <w:bCs/>
          <w:sz w:val="20"/>
          <w:szCs w:val="20"/>
        </w:rPr>
      </w:pPr>
      <w:r w:rsidRPr="005E4FCB">
        <w:rPr>
          <w:rFonts w:ascii="Arial" w:hAnsi="Arial" w:cs="Arial"/>
          <w:b/>
          <w:bCs/>
          <w:sz w:val="20"/>
          <w:szCs w:val="20"/>
        </w:rPr>
        <w:t>Общая информация о ценной бумаге</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644"/>
        <w:gridCol w:w="4536"/>
      </w:tblGrid>
      <w:tr w:rsidR="001A24A5" w:rsidRPr="00A70B6E" w14:paraId="17769529" w14:textId="77777777" w:rsidTr="004E3C63">
        <w:tc>
          <w:tcPr>
            <w:tcW w:w="851" w:type="dxa"/>
            <w:tcBorders>
              <w:top w:val="single" w:sz="6" w:space="0" w:color="auto"/>
              <w:left w:val="single" w:sz="6" w:space="0" w:color="auto"/>
              <w:bottom w:val="single" w:sz="6" w:space="0" w:color="auto"/>
              <w:right w:val="single" w:sz="6" w:space="0" w:color="auto"/>
            </w:tcBorders>
          </w:tcPr>
          <w:p w14:paraId="01D59A62"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2.1.</w:t>
            </w:r>
          </w:p>
        </w:tc>
        <w:tc>
          <w:tcPr>
            <w:tcW w:w="4644" w:type="dxa"/>
            <w:tcBorders>
              <w:top w:val="single" w:sz="6" w:space="0" w:color="auto"/>
              <w:left w:val="single" w:sz="6" w:space="0" w:color="auto"/>
              <w:bottom w:val="single" w:sz="6" w:space="0" w:color="auto"/>
              <w:right w:val="single" w:sz="6" w:space="0" w:color="auto"/>
            </w:tcBorders>
          </w:tcPr>
          <w:p w14:paraId="7A90560C"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присвоенный ценной бумаге</w:t>
            </w:r>
          </w:p>
        </w:tc>
        <w:tc>
          <w:tcPr>
            <w:tcW w:w="4536" w:type="dxa"/>
            <w:tcBorders>
              <w:top w:val="single" w:sz="6" w:space="0" w:color="auto"/>
              <w:left w:val="single" w:sz="6" w:space="0" w:color="auto"/>
              <w:bottom w:val="single" w:sz="6" w:space="0" w:color="auto"/>
              <w:right w:val="single" w:sz="6" w:space="0" w:color="auto"/>
            </w:tcBorders>
          </w:tcPr>
          <w:p w14:paraId="0E421043" w14:textId="77777777" w:rsidR="001A24A5" w:rsidRPr="005E4FCB" w:rsidRDefault="001A24A5" w:rsidP="001D21BE">
            <w:pPr>
              <w:jc w:val="both"/>
              <w:rPr>
                <w:rFonts w:ascii="Arial" w:hAnsi="Arial" w:cs="Arial"/>
                <w:sz w:val="18"/>
                <w:szCs w:val="18"/>
                <w:lang w:val="ru-RU"/>
              </w:rPr>
            </w:pPr>
          </w:p>
        </w:tc>
      </w:tr>
      <w:tr w:rsidR="001A24A5" w:rsidRPr="00A70B6E" w14:paraId="3F5F9F7D" w14:textId="77777777" w:rsidTr="004E3C63">
        <w:tc>
          <w:tcPr>
            <w:tcW w:w="851" w:type="dxa"/>
            <w:tcBorders>
              <w:top w:val="single" w:sz="6" w:space="0" w:color="auto"/>
              <w:left w:val="single" w:sz="6" w:space="0" w:color="auto"/>
              <w:bottom w:val="single" w:sz="6" w:space="0" w:color="auto"/>
              <w:right w:val="single" w:sz="6" w:space="0" w:color="auto"/>
            </w:tcBorders>
          </w:tcPr>
          <w:p w14:paraId="3B450FED"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2.2.</w:t>
            </w:r>
          </w:p>
        </w:tc>
        <w:tc>
          <w:tcPr>
            <w:tcW w:w="4644" w:type="dxa"/>
            <w:tcBorders>
              <w:top w:val="single" w:sz="6" w:space="0" w:color="auto"/>
              <w:left w:val="single" w:sz="6" w:space="0" w:color="auto"/>
              <w:bottom w:val="single" w:sz="6" w:space="0" w:color="auto"/>
              <w:right w:val="single" w:sz="6" w:space="0" w:color="auto"/>
            </w:tcBorders>
          </w:tcPr>
          <w:p w14:paraId="6380BC41"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c>
          <w:tcPr>
            <w:tcW w:w="4536" w:type="dxa"/>
            <w:tcBorders>
              <w:top w:val="single" w:sz="6" w:space="0" w:color="auto"/>
              <w:left w:val="single" w:sz="6" w:space="0" w:color="auto"/>
              <w:bottom w:val="single" w:sz="6" w:space="0" w:color="auto"/>
              <w:right w:val="single" w:sz="6" w:space="0" w:color="auto"/>
            </w:tcBorders>
          </w:tcPr>
          <w:p w14:paraId="5CC2FC8D" w14:textId="77777777" w:rsidR="001A24A5" w:rsidRPr="005E4FCB" w:rsidRDefault="001A24A5" w:rsidP="001D21BE">
            <w:pPr>
              <w:jc w:val="both"/>
              <w:rPr>
                <w:rFonts w:ascii="Arial" w:hAnsi="Arial" w:cs="Arial"/>
                <w:sz w:val="18"/>
                <w:szCs w:val="18"/>
                <w:lang w:val="ru-RU"/>
              </w:rPr>
            </w:pPr>
          </w:p>
        </w:tc>
      </w:tr>
      <w:tr w:rsidR="001A24A5" w:rsidRPr="00D159CA" w14:paraId="277B450E" w14:textId="77777777" w:rsidTr="004E3C63">
        <w:tc>
          <w:tcPr>
            <w:tcW w:w="851" w:type="dxa"/>
            <w:tcBorders>
              <w:top w:val="single" w:sz="6" w:space="0" w:color="auto"/>
              <w:left w:val="single" w:sz="6" w:space="0" w:color="auto"/>
              <w:bottom w:val="single" w:sz="6" w:space="0" w:color="auto"/>
              <w:right w:val="single" w:sz="6" w:space="0" w:color="auto"/>
            </w:tcBorders>
          </w:tcPr>
          <w:p w14:paraId="52765853"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4644" w:type="dxa"/>
            <w:tcBorders>
              <w:top w:val="single" w:sz="6" w:space="0" w:color="auto"/>
              <w:left w:val="single" w:sz="6" w:space="0" w:color="auto"/>
              <w:bottom w:val="single" w:sz="6" w:space="0" w:color="auto"/>
              <w:right w:val="single" w:sz="6" w:space="0" w:color="auto"/>
            </w:tcBorders>
          </w:tcPr>
          <w:p w14:paraId="212740CB" w14:textId="77777777" w:rsidR="001A24A5" w:rsidRPr="005E4FCB" w:rsidRDefault="001A24A5" w:rsidP="001D21BE">
            <w:pPr>
              <w:rPr>
                <w:rFonts w:ascii="Arial" w:hAnsi="Arial" w:cs="Arial"/>
                <w:sz w:val="18"/>
                <w:szCs w:val="18"/>
              </w:rPr>
            </w:pPr>
            <w:r w:rsidRPr="005E4FCB">
              <w:rPr>
                <w:rFonts w:ascii="Arial" w:hAnsi="Arial" w:cs="Arial"/>
                <w:sz w:val="18"/>
                <w:szCs w:val="18"/>
              </w:rPr>
              <w:t>Серия</w:t>
            </w:r>
          </w:p>
        </w:tc>
        <w:tc>
          <w:tcPr>
            <w:tcW w:w="4536" w:type="dxa"/>
            <w:tcBorders>
              <w:top w:val="single" w:sz="6" w:space="0" w:color="auto"/>
              <w:left w:val="single" w:sz="6" w:space="0" w:color="auto"/>
              <w:bottom w:val="single" w:sz="6" w:space="0" w:color="auto"/>
              <w:right w:val="single" w:sz="6" w:space="0" w:color="auto"/>
            </w:tcBorders>
          </w:tcPr>
          <w:p w14:paraId="79ED8103" w14:textId="77777777" w:rsidR="001A24A5" w:rsidRPr="005E4FCB" w:rsidRDefault="001A24A5" w:rsidP="001D21BE">
            <w:pPr>
              <w:jc w:val="both"/>
              <w:rPr>
                <w:rFonts w:ascii="Arial" w:hAnsi="Arial" w:cs="Arial"/>
                <w:sz w:val="18"/>
                <w:szCs w:val="18"/>
              </w:rPr>
            </w:pPr>
          </w:p>
        </w:tc>
      </w:tr>
      <w:tr w:rsidR="001A24A5" w:rsidRPr="00D159CA" w14:paraId="513D27C8" w14:textId="77777777" w:rsidTr="004E3C63">
        <w:tc>
          <w:tcPr>
            <w:tcW w:w="851" w:type="dxa"/>
            <w:tcBorders>
              <w:top w:val="single" w:sz="6" w:space="0" w:color="auto"/>
              <w:left w:val="single" w:sz="6" w:space="0" w:color="auto"/>
              <w:bottom w:val="single" w:sz="6" w:space="0" w:color="auto"/>
              <w:right w:val="single" w:sz="6" w:space="0" w:color="auto"/>
            </w:tcBorders>
          </w:tcPr>
          <w:p w14:paraId="3F14F264"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4644" w:type="dxa"/>
            <w:tcBorders>
              <w:top w:val="single" w:sz="6" w:space="0" w:color="auto"/>
              <w:left w:val="single" w:sz="6" w:space="0" w:color="auto"/>
              <w:bottom w:val="single" w:sz="6" w:space="0" w:color="auto"/>
              <w:right w:val="single" w:sz="6" w:space="0" w:color="auto"/>
            </w:tcBorders>
          </w:tcPr>
          <w:p w14:paraId="21A3CB09" w14:textId="77777777" w:rsidR="001A24A5" w:rsidRPr="005E4FCB" w:rsidRDefault="001A24A5" w:rsidP="001D21BE">
            <w:pPr>
              <w:rPr>
                <w:rFonts w:ascii="Arial" w:hAnsi="Arial" w:cs="Arial"/>
                <w:sz w:val="18"/>
                <w:szCs w:val="18"/>
              </w:rPr>
            </w:pPr>
            <w:r w:rsidRPr="005E4FCB">
              <w:rPr>
                <w:rFonts w:ascii="Arial" w:hAnsi="Arial" w:cs="Arial"/>
                <w:sz w:val="18"/>
                <w:szCs w:val="18"/>
              </w:rPr>
              <w:t>Транш</w:t>
            </w:r>
          </w:p>
        </w:tc>
        <w:tc>
          <w:tcPr>
            <w:tcW w:w="4536" w:type="dxa"/>
            <w:tcBorders>
              <w:top w:val="single" w:sz="6" w:space="0" w:color="auto"/>
              <w:left w:val="single" w:sz="6" w:space="0" w:color="auto"/>
              <w:bottom w:val="single" w:sz="6" w:space="0" w:color="auto"/>
              <w:right w:val="single" w:sz="6" w:space="0" w:color="auto"/>
            </w:tcBorders>
          </w:tcPr>
          <w:p w14:paraId="23B0D08B" w14:textId="77777777" w:rsidR="001A24A5" w:rsidRPr="005E4FCB" w:rsidRDefault="001A24A5" w:rsidP="001D21BE">
            <w:pPr>
              <w:jc w:val="both"/>
              <w:rPr>
                <w:rFonts w:ascii="Arial" w:hAnsi="Arial" w:cs="Arial"/>
                <w:sz w:val="18"/>
                <w:szCs w:val="18"/>
              </w:rPr>
            </w:pPr>
          </w:p>
        </w:tc>
      </w:tr>
      <w:tr w:rsidR="001A24A5" w:rsidRPr="00A70B6E" w14:paraId="4D3A563F" w14:textId="77777777" w:rsidTr="004E3C63">
        <w:tc>
          <w:tcPr>
            <w:tcW w:w="851" w:type="dxa"/>
            <w:tcBorders>
              <w:top w:val="single" w:sz="6" w:space="0" w:color="auto"/>
              <w:left w:val="single" w:sz="6" w:space="0" w:color="auto"/>
              <w:bottom w:val="single" w:sz="6" w:space="0" w:color="auto"/>
              <w:right w:val="single" w:sz="6" w:space="0" w:color="auto"/>
            </w:tcBorders>
          </w:tcPr>
          <w:p w14:paraId="322C01D8"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9180" w:type="dxa"/>
            <w:gridSpan w:val="2"/>
            <w:tcBorders>
              <w:top w:val="single" w:sz="6" w:space="0" w:color="auto"/>
              <w:left w:val="single" w:sz="6" w:space="0" w:color="auto"/>
              <w:bottom w:val="single" w:sz="6" w:space="0" w:color="auto"/>
              <w:right w:val="single" w:sz="6" w:space="0" w:color="auto"/>
            </w:tcBorders>
          </w:tcPr>
          <w:p w14:paraId="5D4F7B4E" w14:textId="77777777" w:rsidR="001A24A5" w:rsidRPr="005E4FCB" w:rsidRDefault="001A24A5" w:rsidP="001A24A5">
            <w:pPr>
              <w:rPr>
                <w:rFonts w:ascii="Arial" w:hAnsi="Arial" w:cs="Arial"/>
                <w:sz w:val="18"/>
                <w:szCs w:val="18"/>
                <w:lang w:val="ru-RU"/>
              </w:rPr>
            </w:pPr>
            <w:r w:rsidRPr="005E4FCB">
              <w:rPr>
                <w:rFonts w:ascii="Arial" w:hAnsi="Arial" w:cs="Arial"/>
                <w:sz w:val="18"/>
                <w:szCs w:val="18"/>
                <w:lang w:val="ru-RU"/>
              </w:rPr>
              <w:t>Сведения о квалификации иностранного финансового инструмента в качестве ценной бумаги</w:t>
            </w:r>
          </w:p>
        </w:tc>
      </w:tr>
      <w:tr w:rsidR="001A24A5" w:rsidRPr="00D159CA" w14:paraId="19C4829C" w14:textId="77777777" w:rsidTr="004E3C63">
        <w:tc>
          <w:tcPr>
            <w:tcW w:w="851" w:type="dxa"/>
            <w:tcBorders>
              <w:top w:val="single" w:sz="6" w:space="0" w:color="auto"/>
              <w:left w:val="single" w:sz="6" w:space="0" w:color="auto"/>
              <w:bottom w:val="single" w:sz="6" w:space="0" w:color="auto"/>
              <w:right w:val="single" w:sz="6" w:space="0" w:color="auto"/>
            </w:tcBorders>
          </w:tcPr>
          <w:p w14:paraId="520B92D7"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2.5.1.</w:t>
            </w:r>
          </w:p>
        </w:tc>
        <w:tc>
          <w:tcPr>
            <w:tcW w:w="4644" w:type="dxa"/>
            <w:tcBorders>
              <w:top w:val="single" w:sz="6" w:space="0" w:color="auto"/>
              <w:left w:val="single" w:sz="6" w:space="0" w:color="auto"/>
              <w:bottom w:val="single" w:sz="6" w:space="0" w:color="auto"/>
              <w:right w:val="single" w:sz="6" w:space="0" w:color="auto"/>
            </w:tcBorders>
          </w:tcPr>
          <w:p w14:paraId="210D27C9" w14:textId="77777777" w:rsidR="001A24A5" w:rsidRPr="005E4FCB" w:rsidRDefault="001A24A5" w:rsidP="001D21BE">
            <w:pPr>
              <w:rPr>
                <w:rFonts w:ascii="Arial" w:hAnsi="Arial" w:cs="Arial"/>
                <w:sz w:val="18"/>
                <w:szCs w:val="18"/>
              </w:rPr>
            </w:pPr>
            <w:r w:rsidRPr="005E4FCB">
              <w:rPr>
                <w:rFonts w:ascii="Arial" w:hAnsi="Arial" w:cs="Arial"/>
                <w:sz w:val="18"/>
                <w:szCs w:val="18"/>
              </w:rPr>
              <w:t>Вид ценной бумаги</w:t>
            </w:r>
          </w:p>
        </w:tc>
        <w:tc>
          <w:tcPr>
            <w:tcW w:w="4536" w:type="dxa"/>
            <w:tcBorders>
              <w:top w:val="single" w:sz="6" w:space="0" w:color="auto"/>
              <w:left w:val="single" w:sz="6" w:space="0" w:color="auto"/>
              <w:bottom w:val="single" w:sz="6" w:space="0" w:color="auto"/>
              <w:right w:val="single" w:sz="6" w:space="0" w:color="auto"/>
            </w:tcBorders>
          </w:tcPr>
          <w:p w14:paraId="10BC1028" w14:textId="77777777" w:rsidR="001A24A5" w:rsidRPr="005E4FCB" w:rsidRDefault="001A24A5" w:rsidP="001D21BE">
            <w:pPr>
              <w:jc w:val="both"/>
              <w:rPr>
                <w:rFonts w:ascii="Arial" w:hAnsi="Arial" w:cs="Arial"/>
                <w:sz w:val="18"/>
                <w:szCs w:val="18"/>
              </w:rPr>
            </w:pPr>
          </w:p>
        </w:tc>
      </w:tr>
      <w:tr w:rsidR="001A24A5" w:rsidRPr="00A70B6E" w14:paraId="6057FB48" w14:textId="77777777" w:rsidTr="004E3C63">
        <w:tc>
          <w:tcPr>
            <w:tcW w:w="851" w:type="dxa"/>
            <w:tcBorders>
              <w:top w:val="single" w:sz="6" w:space="0" w:color="auto"/>
              <w:left w:val="single" w:sz="6" w:space="0" w:color="auto"/>
              <w:bottom w:val="single" w:sz="6" w:space="0" w:color="auto"/>
              <w:right w:val="single" w:sz="6" w:space="0" w:color="auto"/>
            </w:tcBorders>
          </w:tcPr>
          <w:p w14:paraId="22D3575E"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2.5.2.</w:t>
            </w:r>
          </w:p>
        </w:tc>
        <w:tc>
          <w:tcPr>
            <w:tcW w:w="4644" w:type="dxa"/>
            <w:tcBorders>
              <w:top w:val="single" w:sz="6" w:space="0" w:color="auto"/>
              <w:left w:val="single" w:sz="6" w:space="0" w:color="auto"/>
              <w:bottom w:val="single" w:sz="6" w:space="0" w:color="auto"/>
              <w:right w:val="single" w:sz="6" w:space="0" w:color="auto"/>
            </w:tcBorders>
          </w:tcPr>
          <w:p w14:paraId="20CB6992"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Основания для квалификации иностранного финансового инструмента в качестве ценной бумаги</w:t>
            </w:r>
          </w:p>
        </w:tc>
        <w:tc>
          <w:tcPr>
            <w:tcW w:w="4536" w:type="dxa"/>
            <w:tcBorders>
              <w:top w:val="single" w:sz="6" w:space="0" w:color="auto"/>
              <w:left w:val="single" w:sz="6" w:space="0" w:color="auto"/>
              <w:bottom w:val="single" w:sz="6" w:space="0" w:color="auto"/>
              <w:right w:val="single" w:sz="6" w:space="0" w:color="auto"/>
            </w:tcBorders>
          </w:tcPr>
          <w:p w14:paraId="369DD743" w14:textId="77777777" w:rsidR="001A24A5" w:rsidRPr="005E4FCB" w:rsidRDefault="001A24A5" w:rsidP="001D21BE">
            <w:pPr>
              <w:jc w:val="both"/>
              <w:rPr>
                <w:rFonts w:ascii="Arial" w:hAnsi="Arial" w:cs="Arial"/>
                <w:sz w:val="18"/>
                <w:szCs w:val="18"/>
                <w:lang w:val="ru-RU"/>
              </w:rPr>
            </w:pPr>
          </w:p>
        </w:tc>
      </w:tr>
      <w:tr w:rsidR="001A24A5" w:rsidRPr="00A70B6E" w14:paraId="46AADCF4" w14:textId="77777777" w:rsidTr="004E3C63">
        <w:tc>
          <w:tcPr>
            <w:tcW w:w="851" w:type="dxa"/>
            <w:tcBorders>
              <w:top w:val="single" w:sz="6" w:space="0" w:color="auto"/>
              <w:left w:val="single" w:sz="6" w:space="0" w:color="auto"/>
              <w:bottom w:val="single" w:sz="6" w:space="0" w:color="auto"/>
              <w:right w:val="single" w:sz="6" w:space="0" w:color="auto"/>
            </w:tcBorders>
          </w:tcPr>
          <w:p w14:paraId="2A4FE01C"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9180" w:type="dxa"/>
            <w:gridSpan w:val="2"/>
            <w:tcBorders>
              <w:top w:val="single" w:sz="6" w:space="0" w:color="auto"/>
              <w:left w:val="single" w:sz="6" w:space="0" w:color="auto"/>
              <w:bottom w:val="single" w:sz="6" w:space="0" w:color="auto"/>
              <w:right w:val="single" w:sz="6" w:space="0" w:color="auto"/>
            </w:tcBorders>
          </w:tcPr>
          <w:p w14:paraId="55555BAD" w14:textId="77777777"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 xml:space="preserve">Сведения об эмитенте ценной бумаги </w:t>
            </w:r>
          </w:p>
        </w:tc>
      </w:tr>
      <w:tr w:rsidR="001A24A5" w:rsidRPr="00A70B6E" w14:paraId="1EB82E2E" w14:textId="77777777" w:rsidTr="004E3C63">
        <w:tc>
          <w:tcPr>
            <w:tcW w:w="851" w:type="dxa"/>
            <w:tcBorders>
              <w:top w:val="single" w:sz="6" w:space="0" w:color="auto"/>
              <w:left w:val="single" w:sz="6" w:space="0" w:color="auto"/>
              <w:bottom w:val="single" w:sz="6" w:space="0" w:color="auto"/>
              <w:right w:val="single" w:sz="6" w:space="0" w:color="auto"/>
            </w:tcBorders>
          </w:tcPr>
          <w:p w14:paraId="23EB6611"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2.6.1.</w:t>
            </w:r>
          </w:p>
        </w:tc>
        <w:tc>
          <w:tcPr>
            <w:tcW w:w="4644" w:type="dxa"/>
            <w:tcBorders>
              <w:top w:val="single" w:sz="6" w:space="0" w:color="auto"/>
              <w:left w:val="single" w:sz="6" w:space="0" w:color="auto"/>
              <w:bottom w:val="single" w:sz="6" w:space="0" w:color="auto"/>
              <w:right w:val="single" w:sz="6" w:space="0" w:color="auto"/>
            </w:tcBorders>
          </w:tcPr>
          <w:p w14:paraId="18B76375"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эмитента (в том числе </w:t>
            </w:r>
            <w:r w:rsidRPr="005E4FCB">
              <w:rPr>
                <w:rFonts w:ascii="Arial" w:hAnsi="Arial" w:cs="Arial"/>
                <w:sz w:val="18"/>
                <w:szCs w:val="18"/>
                <w:lang w:val="ru-RU"/>
              </w:rPr>
              <w:lastRenderedPageBreak/>
              <w:t>международной финансовой организации, иностранного государства, центрального банка иностранного государства, административно-территориальной единицы иностранного государства)</w:t>
            </w:r>
          </w:p>
        </w:tc>
        <w:tc>
          <w:tcPr>
            <w:tcW w:w="4536" w:type="dxa"/>
            <w:tcBorders>
              <w:top w:val="single" w:sz="6" w:space="0" w:color="auto"/>
              <w:left w:val="single" w:sz="6" w:space="0" w:color="auto"/>
              <w:bottom w:val="single" w:sz="6" w:space="0" w:color="auto"/>
              <w:right w:val="single" w:sz="6" w:space="0" w:color="auto"/>
            </w:tcBorders>
          </w:tcPr>
          <w:p w14:paraId="4E6F4BB5" w14:textId="77777777" w:rsidR="001A24A5" w:rsidRPr="005E4FCB" w:rsidRDefault="001A24A5" w:rsidP="001D21BE">
            <w:pPr>
              <w:jc w:val="both"/>
              <w:rPr>
                <w:rFonts w:ascii="Arial" w:hAnsi="Arial" w:cs="Arial"/>
                <w:sz w:val="18"/>
                <w:szCs w:val="18"/>
                <w:lang w:val="ru-RU"/>
              </w:rPr>
            </w:pPr>
          </w:p>
        </w:tc>
      </w:tr>
      <w:tr w:rsidR="001A24A5" w:rsidRPr="00A70B6E" w14:paraId="592ABA80" w14:textId="77777777" w:rsidTr="004E3C63">
        <w:tc>
          <w:tcPr>
            <w:tcW w:w="851" w:type="dxa"/>
            <w:tcBorders>
              <w:top w:val="single" w:sz="6" w:space="0" w:color="auto"/>
              <w:left w:val="single" w:sz="6" w:space="0" w:color="auto"/>
              <w:bottom w:val="single" w:sz="6" w:space="0" w:color="auto"/>
              <w:right w:val="single" w:sz="6" w:space="0" w:color="auto"/>
            </w:tcBorders>
          </w:tcPr>
          <w:p w14:paraId="1AD062DF"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lastRenderedPageBreak/>
              <w:t>2.6.2.</w:t>
            </w:r>
          </w:p>
        </w:tc>
        <w:tc>
          <w:tcPr>
            <w:tcW w:w="4644" w:type="dxa"/>
            <w:tcBorders>
              <w:top w:val="single" w:sz="6" w:space="0" w:color="auto"/>
              <w:left w:val="single" w:sz="6" w:space="0" w:color="auto"/>
              <w:bottom w:val="single" w:sz="6" w:space="0" w:color="auto"/>
              <w:right w:val="single" w:sz="6" w:space="0" w:color="auto"/>
            </w:tcBorders>
          </w:tcPr>
          <w:p w14:paraId="476DB56A" w14:textId="77777777"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Государство, являющееся местом учреждения эмитента</w:t>
            </w:r>
          </w:p>
        </w:tc>
        <w:tc>
          <w:tcPr>
            <w:tcW w:w="4536" w:type="dxa"/>
            <w:tcBorders>
              <w:top w:val="single" w:sz="6" w:space="0" w:color="auto"/>
              <w:left w:val="single" w:sz="6" w:space="0" w:color="auto"/>
              <w:bottom w:val="single" w:sz="6" w:space="0" w:color="auto"/>
              <w:right w:val="single" w:sz="6" w:space="0" w:color="auto"/>
            </w:tcBorders>
          </w:tcPr>
          <w:p w14:paraId="56D58A62" w14:textId="77777777" w:rsidR="001A24A5" w:rsidRPr="005E4FCB" w:rsidRDefault="001A24A5" w:rsidP="001D21BE">
            <w:pPr>
              <w:jc w:val="both"/>
              <w:rPr>
                <w:rFonts w:ascii="Arial" w:hAnsi="Arial" w:cs="Arial"/>
                <w:sz w:val="18"/>
                <w:szCs w:val="18"/>
                <w:lang w:val="ru-RU"/>
              </w:rPr>
            </w:pPr>
          </w:p>
        </w:tc>
      </w:tr>
      <w:tr w:rsidR="001A24A5" w:rsidRPr="00A70B6E" w14:paraId="1B00D591" w14:textId="77777777" w:rsidTr="004E3C63">
        <w:tc>
          <w:tcPr>
            <w:tcW w:w="851" w:type="dxa"/>
            <w:tcBorders>
              <w:top w:val="single" w:sz="6" w:space="0" w:color="auto"/>
              <w:left w:val="single" w:sz="6" w:space="0" w:color="auto"/>
              <w:bottom w:val="single" w:sz="6" w:space="0" w:color="auto"/>
              <w:right w:val="single" w:sz="6" w:space="0" w:color="auto"/>
            </w:tcBorders>
          </w:tcPr>
          <w:p w14:paraId="5741A5B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9180" w:type="dxa"/>
            <w:gridSpan w:val="2"/>
            <w:tcBorders>
              <w:top w:val="single" w:sz="6" w:space="0" w:color="auto"/>
              <w:left w:val="single" w:sz="6" w:space="0" w:color="auto"/>
              <w:bottom w:val="single" w:sz="6" w:space="0" w:color="auto"/>
              <w:right w:val="single" w:sz="6" w:space="0" w:color="auto"/>
            </w:tcBorders>
          </w:tcPr>
          <w:p w14:paraId="0C7FB9A0" w14:textId="77777777" w:rsidR="001A24A5" w:rsidRPr="005E4FCB" w:rsidRDefault="001A24A5" w:rsidP="001A24A5">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Сведения о</w:t>
            </w:r>
            <w:r w:rsidR="004E20FC" w:rsidRPr="005E4FCB">
              <w:rPr>
                <w:rFonts w:ascii="Arial" w:hAnsi="Arial" w:cs="Arial"/>
                <w:sz w:val="18"/>
                <w:szCs w:val="18"/>
                <w:lang w:val="ru-RU"/>
              </w:rPr>
              <w:t>б</w:t>
            </w:r>
            <w:r w:rsidRPr="005E4FCB">
              <w:rPr>
                <w:rFonts w:ascii="Arial" w:hAnsi="Arial" w:cs="Arial"/>
                <w:sz w:val="18"/>
                <w:szCs w:val="18"/>
                <w:lang w:val="ru-RU"/>
              </w:rPr>
              <w:t xml:space="preserve"> иностранной фондовой бирже, на которой ценная бумага прошла процедуру листинга </w:t>
            </w:r>
          </w:p>
        </w:tc>
      </w:tr>
      <w:tr w:rsidR="001A24A5" w:rsidRPr="00D159CA" w14:paraId="1626E239" w14:textId="77777777" w:rsidTr="004E3C63">
        <w:tc>
          <w:tcPr>
            <w:tcW w:w="851" w:type="dxa"/>
            <w:tcBorders>
              <w:top w:val="single" w:sz="6" w:space="0" w:color="auto"/>
              <w:left w:val="single" w:sz="6" w:space="0" w:color="auto"/>
              <w:bottom w:val="single" w:sz="6" w:space="0" w:color="auto"/>
              <w:right w:val="single" w:sz="6" w:space="0" w:color="auto"/>
            </w:tcBorders>
          </w:tcPr>
          <w:p w14:paraId="0A0DD620"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2.7.1.</w:t>
            </w:r>
          </w:p>
        </w:tc>
        <w:tc>
          <w:tcPr>
            <w:tcW w:w="4644" w:type="dxa"/>
            <w:tcBorders>
              <w:top w:val="single" w:sz="6" w:space="0" w:color="auto"/>
              <w:left w:val="single" w:sz="6" w:space="0" w:color="auto"/>
              <w:bottom w:val="single" w:sz="6" w:space="0" w:color="auto"/>
              <w:right w:val="single" w:sz="6" w:space="0" w:color="auto"/>
            </w:tcBorders>
          </w:tcPr>
          <w:p w14:paraId="4FDC30D0" w14:textId="77777777"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Наименование иностранной фондовой биржи</w:t>
            </w:r>
          </w:p>
        </w:tc>
        <w:tc>
          <w:tcPr>
            <w:tcW w:w="4536" w:type="dxa"/>
            <w:tcBorders>
              <w:top w:val="single" w:sz="6" w:space="0" w:color="auto"/>
              <w:left w:val="single" w:sz="6" w:space="0" w:color="auto"/>
              <w:bottom w:val="single" w:sz="6" w:space="0" w:color="auto"/>
              <w:right w:val="single" w:sz="6" w:space="0" w:color="auto"/>
            </w:tcBorders>
          </w:tcPr>
          <w:p w14:paraId="4D497553" w14:textId="77777777" w:rsidR="001A24A5" w:rsidRPr="005E4FCB" w:rsidRDefault="001A24A5" w:rsidP="001D21BE">
            <w:pPr>
              <w:jc w:val="both"/>
              <w:rPr>
                <w:rFonts w:ascii="Arial" w:hAnsi="Arial" w:cs="Arial"/>
                <w:sz w:val="18"/>
                <w:szCs w:val="18"/>
              </w:rPr>
            </w:pPr>
          </w:p>
        </w:tc>
      </w:tr>
      <w:tr w:rsidR="001A24A5" w:rsidRPr="00A70B6E" w14:paraId="0733E654" w14:textId="77777777" w:rsidTr="004E3C63">
        <w:tc>
          <w:tcPr>
            <w:tcW w:w="851" w:type="dxa"/>
            <w:tcBorders>
              <w:top w:val="single" w:sz="6" w:space="0" w:color="auto"/>
              <w:left w:val="single" w:sz="6" w:space="0" w:color="auto"/>
              <w:bottom w:val="single" w:sz="6" w:space="0" w:color="auto"/>
              <w:right w:val="single" w:sz="6" w:space="0" w:color="auto"/>
            </w:tcBorders>
          </w:tcPr>
          <w:p w14:paraId="6CC15BD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2.7.2.</w:t>
            </w:r>
          </w:p>
        </w:tc>
        <w:tc>
          <w:tcPr>
            <w:tcW w:w="4644" w:type="dxa"/>
            <w:tcBorders>
              <w:top w:val="single" w:sz="6" w:space="0" w:color="auto"/>
              <w:left w:val="single" w:sz="6" w:space="0" w:color="auto"/>
              <w:bottom w:val="single" w:sz="6" w:space="0" w:color="auto"/>
              <w:right w:val="single" w:sz="6" w:space="0" w:color="auto"/>
            </w:tcBorders>
          </w:tcPr>
          <w:p w14:paraId="50EDAE69" w14:textId="77777777" w:rsidR="001A24A5" w:rsidRPr="005E4FCB" w:rsidRDefault="001A24A5" w:rsidP="001D21BE">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Государство, являющееся местом учреждения иностранной фондовой биржи</w:t>
            </w:r>
          </w:p>
        </w:tc>
        <w:tc>
          <w:tcPr>
            <w:tcW w:w="4536" w:type="dxa"/>
            <w:tcBorders>
              <w:top w:val="single" w:sz="6" w:space="0" w:color="auto"/>
              <w:left w:val="single" w:sz="6" w:space="0" w:color="auto"/>
              <w:bottom w:val="single" w:sz="6" w:space="0" w:color="auto"/>
              <w:right w:val="single" w:sz="6" w:space="0" w:color="auto"/>
            </w:tcBorders>
          </w:tcPr>
          <w:p w14:paraId="4948C17E" w14:textId="77777777" w:rsidR="001A24A5" w:rsidRPr="005E4FCB" w:rsidRDefault="001A24A5" w:rsidP="001D21BE">
            <w:pPr>
              <w:jc w:val="both"/>
              <w:rPr>
                <w:rFonts w:ascii="Arial" w:hAnsi="Arial" w:cs="Arial"/>
                <w:sz w:val="18"/>
                <w:szCs w:val="18"/>
                <w:lang w:val="ru-RU"/>
              </w:rPr>
            </w:pPr>
          </w:p>
        </w:tc>
      </w:tr>
      <w:tr w:rsidR="001A24A5" w:rsidRPr="00A70B6E" w14:paraId="34E94667" w14:textId="77777777" w:rsidTr="004E3C63">
        <w:tc>
          <w:tcPr>
            <w:tcW w:w="851" w:type="dxa"/>
            <w:tcBorders>
              <w:top w:val="single" w:sz="6" w:space="0" w:color="auto"/>
              <w:left w:val="single" w:sz="6" w:space="0" w:color="auto"/>
              <w:bottom w:val="single" w:sz="6" w:space="0" w:color="auto"/>
              <w:right w:val="single" w:sz="6" w:space="0" w:color="auto"/>
            </w:tcBorders>
          </w:tcPr>
          <w:p w14:paraId="6D17D90A" w14:textId="77777777" w:rsidR="001A24A5" w:rsidRPr="005E4FCB" w:rsidRDefault="001A24A5" w:rsidP="001D21BE">
            <w:pPr>
              <w:jc w:val="both"/>
              <w:rPr>
                <w:rFonts w:ascii="Arial" w:hAnsi="Arial" w:cs="Arial"/>
                <w:sz w:val="18"/>
                <w:szCs w:val="18"/>
              </w:rPr>
            </w:pPr>
            <w:r w:rsidRPr="005E4FCB">
              <w:rPr>
                <w:rFonts w:ascii="Arial" w:hAnsi="Arial" w:cs="Arial"/>
                <w:sz w:val="18"/>
                <w:szCs w:val="18"/>
              </w:rPr>
              <w:t>2.7.3.</w:t>
            </w:r>
          </w:p>
        </w:tc>
        <w:tc>
          <w:tcPr>
            <w:tcW w:w="4644" w:type="dxa"/>
            <w:tcBorders>
              <w:top w:val="single" w:sz="6" w:space="0" w:color="auto"/>
              <w:left w:val="single" w:sz="6" w:space="0" w:color="auto"/>
              <w:bottom w:val="single" w:sz="6" w:space="0" w:color="auto"/>
              <w:right w:val="single" w:sz="6" w:space="0" w:color="auto"/>
            </w:tcBorders>
          </w:tcPr>
          <w:p w14:paraId="46EE3B22" w14:textId="77777777" w:rsidR="001A24A5" w:rsidRPr="005E4FCB" w:rsidRDefault="001A24A5" w:rsidP="001D21BE">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 xml:space="preserve">Адрес официального адреса сайта иностранной фондовой биржи в сети Интернет, содержащего информацию о прохождении процедуры листинга иностранной ценной бумаги на фондовой бирже </w:t>
            </w:r>
          </w:p>
        </w:tc>
        <w:tc>
          <w:tcPr>
            <w:tcW w:w="4536" w:type="dxa"/>
            <w:tcBorders>
              <w:top w:val="single" w:sz="6" w:space="0" w:color="auto"/>
              <w:left w:val="single" w:sz="6" w:space="0" w:color="auto"/>
              <w:bottom w:val="single" w:sz="6" w:space="0" w:color="auto"/>
              <w:right w:val="single" w:sz="6" w:space="0" w:color="auto"/>
            </w:tcBorders>
          </w:tcPr>
          <w:p w14:paraId="3C5F73C6" w14:textId="77777777" w:rsidR="001A24A5" w:rsidRPr="005E4FCB" w:rsidRDefault="001A24A5" w:rsidP="001D21BE">
            <w:pPr>
              <w:jc w:val="both"/>
              <w:rPr>
                <w:rFonts w:ascii="Arial" w:hAnsi="Arial" w:cs="Arial"/>
                <w:sz w:val="18"/>
                <w:szCs w:val="18"/>
                <w:lang w:val="ru-RU"/>
              </w:rPr>
            </w:pPr>
          </w:p>
        </w:tc>
      </w:tr>
    </w:tbl>
    <w:p w14:paraId="743E9E3A" w14:textId="77777777" w:rsidR="001A24A5" w:rsidRPr="005E4FCB" w:rsidRDefault="001A24A5" w:rsidP="001A24A5">
      <w:pPr>
        <w:jc w:val="both"/>
        <w:rPr>
          <w:rFonts w:ascii="Arial" w:hAnsi="Arial" w:cs="Arial"/>
          <w:b/>
          <w:bCs/>
          <w:sz w:val="20"/>
          <w:szCs w:val="20"/>
          <w:lang w:val="ru-RU"/>
        </w:rPr>
      </w:pPr>
    </w:p>
    <w:p w14:paraId="21491BD8" w14:textId="77777777" w:rsidR="001A24A5" w:rsidRPr="0052576C" w:rsidRDefault="001A24A5" w:rsidP="001A24A5">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14:paraId="0CBE0237" w14:textId="77777777" w:rsidR="001A24A5" w:rsidRPr="005E4FCB" w:rsidRDefault="001A24A5" w:rsidP="001A24A5">
      <w:pPr>
        <w:jc w:val="both"/>
        <w:rPr>
          <w:rFonts w:ascii="Arial" w:hAnsi="Arial" w:cs="Arial"/>
          <w:b/>
          <w:bCs/>
          <w:sz w:val="20"/>
          <w:szCs w:val="20"/>
          <w:lang w:val="ru-RU"/>
        </w:rPr>
      </w:pPr>
      <w:r w:rsidRPr="005E4FCB">
        <w:rPr>
          <w:rFonts w:ascii="Arial" w:hAnsi="Arial" w:cs="Arial"/>
          <w:sz w:val="20"/>
          <w:szCs w:val="20"/>
          <w:lang w:val="ru-RU"/>
        </w:rPr>
        <w:tab/>
      </w:r>
    </w:p>
    <w:p w14:paraId="7067BC2A" w14:textId="77777777"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14:paraId="56AA7C56" w14:textId="77777777"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6570CA6E" w14:textId="77777777"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3312B9F9" w14:textId="77777777" w:rsidR="001A24A5" w:rsidRPr="005E4FCB" w:rsidRDefault="001A24A5" w:rsidP="008277E9">
      <w:pPr>
        <w:jc w:val="both"/>
        <w:rPr>
          <w:rFonts w:ascii="Arial" w:hAnsi="Arial" w:cs="Arial"/>
          <w:sz w:val="20"/>
          <w:szCs w:val="20"/>
          <w:lang w:val="ru-RU"/>
        </w:rPr>
      </w:pPr>
    </w:p>
    <w:p w14:paraId="70756164" w14:textId="77777777" w:rsidR="00C91280" w:rsidRPr="005E4FCB" w:rsidRDefault="001A24A5" w:rsidP="004E3C63">
      <w:pPr>
        <w:jc w:val="both"/>
        <w:rPr>
          <w:rFonts w:ascii="Arial" w:hAnsi="Arial" w:cs="Arial"/>
          <w:sz w:val="20"/>
          <w:szCs w:val="20"/>
          <w:lang w:val="ru-RU"/>
        </w:rPr>
      </w:pPr>
      <w:bookmarkStart w:id="57" w:name="_Toc94633481"/>
      <w:bookmarkStart w:id="58" w:name="_Toc94633567"/>
      <w:r w:rsidRPr="0052576C">
        <w:rPr>
          <w:rFonts w:ascii="Arial" w:hAnsi="Arial" w:cs="Arial"/>
          <w:sz w:val="20"/>
          <w:szCs w:val="20"/>
          <w:lang w:val="ru-RU"/>
        </w:rPr>
        <w:t>(Анкета должна быть прошита и скреплена печатью)</w:t>
      </w:r>
      <w:bookmarkEnd w:id="57"/>
      <w:bookmarkEnd w:id="58"/>
      <w:r w:rsidR="00C91280" w:rsidRPr="005E4FCB">
        <w:rPr>
          <w:rFonts w:ascii="Arial" w:hAnsi="Arial" w:cs="Arial"/>
          <w:sz w:val="20"/>
          <w:szCs w:val="20"/>
          <w:lang w:val="ru-RU"/>
        </w:rPr>
        <w:br w:type="page"/>
      </w:r>
    </w:p>
    <w:p w14:paraId="622634A9" w14:textId="77777777" w:rsidR="00C91280" w:rsidRPr="005E4FCB" w:rsidRDefault="00C91280" w:rsidP="003967A4">
      <w:pPr>
        <w:pStyle w:val="2"/>
        <w:numPr>
          <w:ilvl w:val="1"/>
          <w:numId w:val="39"/>
        </w:numPr>
        <w:tabs>
          <w:tab w:val="clear" w:pos="1021"/>
        </w:tabs>
        <w:ind w:left="709" w:hanging="567"/>
        <w:rPr>
          <w:rFonts w:ascii="Arial" w:hAnsi="Arial" w:cs="Arial"/>
          <w:b w:val="0"/>
          <w:sz w:val="20"/>
          <w:u w:val="none"/>
        </w:rPr>
      </w:pPr>
      <w:bookmarkStart w:id="59" w:name="_Toc181185473"/>
      <w:r w:rsidRPr="005E4FCB">
        <w:rPr>
          <w:rFonts w:ascii="Arial" w:hAnsi="Arial" w:cs="Arial"/>
          <w:b w:val="0"/>
          <w:sz w:val="20"/>
          <w:u w:val="none"/>
        </w:rPr>
        <w:lastRenderedPageBreak/>
        <w:t>Анкета программы биржевых облигаций</w:t>
      </w:r>
      <w:bookmarkEnd w:id="59"/>
    </w:p>
    <w:p w14:paraId="6EBF107B" w14:textId="77777777" w:rsidR="00C91280" w:rsidRPr="005E4FCB" w:rsidRDefault="00C91280" w:rsidP="00C91280">
      <w:pPr>
        <w:jc w:val="center"/>
        <w:rPr>
          <w:rFonts w:ascii="Arial" w:hAnsi="Arial" w:cs="Arial"/>
          <w:b/>
          <w:sz w:val="20"/>
          <w:szCs w:val="20"/>
          <w:lang w:val="ru-RU"/>
        </w:rPr>
      </w:pPr>
    </w:p>
    <w:p w14:paraId="32E83DC3" w14:textId="77777777" w:rsidR="00C91280" w:rsidRPr="005E4FCB" w:rsidRDefault="00C91280" w:rsidP="00C91280">
      <w:pPr>
        <w:jc w:val="center"/>
        <w:rPr>
          <w:rFonts w:ascii="Arial" w:hAnsi="Arial" w:cs="Arial"/>
          <w:b/>
          <w:sz w:val="20"/>
          <w:szCs w:val="20"/>
          <w:lang w:val="ru-RU"/>
        </w:rPr>
      </w:pPr>
      <w:r w:rsidRPr="005E4FCB">
        <w:rPr>
          <w:rFonts w:ascii="Arial" w:hAnsi="Arial" w:cs="Arial"/>
          <w:b/>
          <w:sz w:val="20"/>
          <w:szCs w:val="20"/>
          <w:lang w:val="ru-RU"/>
        </w:rPr>
        <w:t>Анкета программы биржевых облигаций</w:t>
      </w:r>
    </w:p>
    <w:p w14:paraId="12963E14" w14:textId="77777777" w:rsidR="00C91280" w:rsidRPr="005E4FCB" w:rsidRDefault="00C91280" w:rsidP="00C91280">
      <w:pPr>
        <w:jc w:val="center"/>
        <w:rPr>
          <w:rFonts w:ascii="Arial" w:hAnsi="Arial" w:cs="Arial"/>
          <w:sz w:val="20"/>
          <w:szCs w:val="20"/>
          <w:lang w:val="ru-RU"/>
        </w:rPr>
      </w:pPr>
    </w:p>
    <w:p w14:paraId="28D84FBF" w14:textId="77777777" w:rsidR="00C91280" w:rsidRPr="005E4FCB" w:rsidRDefault="00C91280" w:rsidP="00C91280">
      <w:pPr>
        <w:jc w:val="both"/>
        <w:rPr>
          <w:rFonts w:ascii="Arial" w:hAnsi="Arial" w:cs="Arial"/>
          <w:sz w:val="20"/>
          <w:szCs w:val="20"/>
          <w:lang w:val="ru-RU"/>
        </w:rPr>
      </w:pPr>
    </w:p>
    <w:p w14:paraId="0D781AFF" w14:textId="77777777" w:rsidR="00C91280" w:rsidRPr="005E4FCB" w:rsidRDefault="00C91280" w:rsidP="00C91280">
      <w:pPr>
        <w:jc w:val="both"/>
        <w:rPr>
          <w:rFonts w:ascii="Arial" w:hAnsi="Arial" w:cs="Arial"/>
          <w:sz w:val="20"/>
          <w:szCs w:val="20"/>
          <w:lang w:val="ru-RU"/>
        </w:rPr>
      </w:pPr>
      <w:r w:rsidRPr="005E4FCB">
        <w:rPr>
          <w:rFonts w:ascii="Arial" w:hAnsi="Arial" w:cs="Arial"/>
          <w:sz w:val="20"/>
          <w:szCs w:val="20"/>
          <w:lang w:val="ru-RU"/>
        </w:rPr>
        <w:t>«____» _____________ 20___ г.</w:t>
      </w:r>
    </w:p>
    <w:p w14:paraId="53B05C7C" w14:textId="77777777" w:rsidR="00C91280" w:rsidRPr="005E4FCB" w:rsidRDefault="00C91280" w:rsidP="00C91280">
      <w:pPr>
        <w:jc w:val="center"/>
        <w:rPr>
          <w:rFonts w:ascii="Arial" w:hAnsi="Arial" w:cs="Arial"/>
          <w:sz w:val="20"/>
          <w:szCs w:val="20"/>
          <w:lang w:val="ru-RU"/>
        </w:rPr>
      </w:pPr>
    </w:p>
    <w:p w14:paraId="2FD8F590" w14:textId="77777777" w:rsidR="00C91280" w:rsidRPr="005E4FCB" w:rsidRDefault="00C91280" w:rsidP="00C91280">
      <w:pPr>
        <w:jc w:val="both"/>
        <w:rPr>
          <w:rFonts w:ascii="Arial" w:hAnsi="Arial" w:cs="Arial"/>
          <w:b/>
          <w:bCs/>
          <w:sz w:val="20"/>
          <w:szCs w:val="20"/>
          <w:lang w:val="ru-RU"/>
        </w:rPr>
      </w:pPr>
      <w:r w:rsidRPr="005E4FCB">
        <w:rPr>
          <w:rFonts w:ascii="Arial" w:hAnsi="Arial" w:cs="Arial"/>
          <w:b/>
          <w:bCs/>
          <w:sz w:val="20"/>
          <w:szCs w:val="20"/>
          <w:lang w:val="ru-RU"/>
        </w:rPr>
        <w:t>1.</w:t>
      </w:r>
      <w:r w:rsidRPr="005E4FCB">
        <w:rPr>
          <w:rFonts w:ascii="Arial" w:hAnsi="Arial" w:cs="Arial"/>
          <w:b/>
          <w:bCs/>
          <w:sz w:val="20"/>
          <w:szCs w:val="20"/>
          <w:lang w:val="ru-RU"/>
        </w:rPr>
        <w:tab/>
      </w:r>
      <w:r w:rsidR="0023561D" w:rsidRPr="005E4FCB">
        <w:rPr>
          <w:rFonts w:ascii="Arial" w:hAnsi="Arial" w:cs="Arial"/>
          <w:b/>
          <w:bCs/>
          <w:sz w:val="20"/>
          <w:szCs w:val="20"/>
          <w:lang w:val="ru-RU"/>
        </w:rPr>
        <w:t xml:space="preserve">Информация об эмитенте ценных бумаг </w:t>
      </w:r>
    </w:p>
    <w:tbl>
      <w:tblPr>
        <w:tblW w:w="10065"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4678"/>
        <w:gridCol w:w="992"/>
        <w:gridCol w:w="3686"/>
      </w:tblGrid>
      <w:tr w:rsidR="00C91280" w:rsidRPr="00A70B6E" w14:paraId="3DFBD663" w14:textId="77777777" w:rsidTr="00024397">
        <w:tc>
          <w:tcPr>
            <w:tcW w:w="709" w:type="dxa"/>
            <w:tcBorders>
              <w:top w:val="single" w:sz="6" w:space="0" w:color="auto"/>
              <w:left w:val="single" w:sz="6" w:space="0" w:color="auto"/>
              <w:bottom w:val="single" w:sz="6" w:space="0" w:color="auto"/>
              <w:right w:val="single" w:sz="6" w:space="0" w:color="auto"/>
            </w:tcBorders>
          </w:tcPr>
          <w:p w14:paraId="31515A19" w14:textId="77777777" w:rsidR="00C91280" w:rsidRPr="005E4FCB" w:rsidRDefault="00C91280" w:rsidP="0023561D">
            <w:pPr>
              <w:spacing w:line="240" w:lineRule="auto"/>
              <w:jc w:val="both"/>
              <w:rPr>
                <w:rFonts w:ascii="Arial" w:hAnsi="Arial" w:cs="Arial"/>
                <w:sz w:val="18"/>
                <w:szCs w:val="18"/>
              </w:rPr>
            </w:pPr>
            <w:r w:rsidRPr="005E4FCB">
              <w:rPr>
                <w:rFonts w:ascii="Arial" w:hAnsi="Arial" w:cs="Arial"/>
                <w:sz w:val="18"/>
                <w:szCs w:val="18"/>
              </w:rPr>
              <w:t>1.1.</w:t>
            </w:r>
          </w:p>
        </w:tc>
        <w:tc>
          <w:tcPr>
            <w:tcW w:w="4678" w:type="dxa"/>
            <w:tcBorders>
              <w:top w:val="single" w:sz="6" w:space="0" w:color="auto"/>
              <w:left w:val="single" w:sz="6" w:space="0" w:color="auto"/>
              <w:bottom w:val="single" w:sz="6" w:space="0" w:color="auto"/>
              <w:right w:val="single" w:sz="6" w:space="0" w:color="auto"/>
            </w:tcBorders>
          </w:tcPr>
          <w:p w14:paraId="18FA412F" w14:textId="77777777" w:rsidR="00C91280" w:rsidRPr="005E4FCB" w:rsidRDefault="00C91280" w:rsidP="0023561D">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4678" w:type="dxa"/>
            <w:gridSpan w:val="2"/>
            <w:tcBorders>
              <w:top w:val="single" w:sz="6" w:space="0" w:color="auto"/>
              <w:left w:val="single" w:sz="6" w:space="0" w:color="auto"/>
              <w:bottom w:val="single" w:sz="6" w:space="0" w:color="auto"/>
              <w:right w:val="single" w:sz="6" w:space="0" w:color="auto"/>
            </w:tcBorders>
          </w:tcPr>
          <w:p w14:paraId="53A36238" w14:textId="77777777" w:rsidR="00C91280" w:rsidRPr="005E4FCB" w:rsidRDefault="00C91280" w:rsidP="0023561D">
            <w:pPr>
              <w:spacing w:line="240" w:lineRule="auto"/>
              <w:jc w:val="both"/>
              <w:rPr>
                <w:rFonts w:ascii="Arial" w:hAnsi="Arial" w:cs="Arial"/>
                <w:i/>
                <w:iCs/>
                <w:sz w:val="18"/>
                <w:szCs w:val="18"/>
                <w:lang w:val="ru-RU"/>
              </w:rPr>
            </w:pPr>
          </w:p>
        </w:tc>
      </w:tr>
      <w:tr w:rsidR="00C91280" w:rsidRPr="00A70B6E" w14:paraId="753690AD" w14:textId="77777777" w:rsidTr="00024397">
        <w:tc>
          <w:tcPr>
            <w:tcW w:w="709" w:type="dxa"/>
            <w:tcBorders>
              <w:top w:val="single" w:sz="6" w:space="0" w:color="auto"/>
              <w:left w:val="single" w:sz="6" w:space="0" w:color="auto"/>
              <w:bottom w:val="single" w:sz="6" w:space="0" w:color="auto"/>
              <w:right w:val="single" w:sz="6" w:space="0" w:color="auto"/>
            </w:tcBorders>
          </w:tcPr>
          <w:p w14:paraId="015C57DB" w14:textId="77777777" w:rsidR="00C91280" w:rsidRPr="005E4FCB" w:rsidRDefault="00C91280" w:rsidP="0023561D">
            <w:pPr>
              <w:spacing w:line="240" w:lineRule="auto"/>
              <w:jc w:val="both"/>
              <w:rPr>
                <w:rFonts w:ascii="Arial" w:hAnsi="Arial" w:cs="Arial"/>
                <w:sz w:val="18"/>
                <w:szCs w:val="18"/>
              </w:rPr>
            </w:pPr>
            <w:r w:rsidRPr="005E4FCB">
              <w:rPr>
                <w:rFonts w:ascii="Arial" w:hAnsi="Arial" w:cs="Arial"/>
                <w:sz w:val="18"/>
                <w:szCs w:val="18"/>
              </w:rPr>
              <w:t>1.2.</w:t>
            </w:r>
          </w:p>
        </w:tc>
        <w:tc>
          <w:tcPr>
            <w:tcW w:w="4678" w:type="dxa"/>
            <w:tcBorders>
              <w:top w:val="single" w:sz="6" w:space="0" w:color="auto"/>
              <w:left w:val="single" w:sz="6" w:space="0" w:color="auto"/>
              <w:bottom w:val="single" w:sz="6" w:space="0" w:color="auto"/>
              <w:right w:val="single" w:sz="6" w:space="0" w:color="auto"/>
            </w:tcBorders>
          </w:tcPr>
          <w:p w14:paraId="4EA30F66" w14:textId="77777777" w:rsidR="00C91280" w:rsidRPr="005E4FCB" w:rsidRDefault="00C91280" w:rsidP="0023561D">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4678" w:type="dxa"/>
            <w:gridSpan w:val="2"/>
            <w:tcBorders>
              <w:top w:val="single" w:sz="6" w:space="0" w:color="auto"/>
              <w:left w:val="single" w:sz="6" w:space="0" w:color="auto"/>
              <w:bottom w:val="single" w:sz="6" w:space="0" w:color="auto"/>
              <w:right w:val="single" w:sz="6" w:space="0" w:color="auto"/>
            </w:tcBorders>
          </w:tcPr>
          <w:p w14:paraId="6092A7A7" w14:textId="77777777" w:rsidR="00C91280" w:rsidRPr="005E4FCB" w:rsidRDefault="00C91280" w:rsidP="0023561D">
            <w:pPr>
              <w:spacing w:line="240" w:lineRule="auto"/>
              <w:jc w:val="both"/>
              <w:rPr>
                <w:rFonts w:ascii="Arial" w:hAnsi="Arial" w:cs="Arial"/>
                <w:i/>
                <w:iCs/>
                <w:sz w:val="18"/>
                <w:szCs w:val="18"/>
                <w:lang w:val="ru-RU"/>
              </w:rPr>
            </w:pPr>
          </w:p>
        </w:tc>
      </w:tr>
      <w:tr w:rsidR="0023561D" w:rsidRPr="00A70B6E" w14:paraId="5CDDF82E"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495922FA" w14:textId="77777777" w:rsidR="0023561D" w:rsidRPr="005E4FCB" w:rsidRDefault="0023561D" w:rsidP="0023561D">
            <w:pPr>
              <w:rPr>
                <w:rFonts w:ascii="Arial" w:hAnsi="Arial" w:cs="Arial"/>
                <w:sz w:val="18"/>
                <w:szCs w:val="18"/>
              </w:rPr>
            </w:pPr>
            <w:r w:rsidRPr="005E4FCB">
              <w:rPr>
                <w:rFonts w:ascii="Arial" w:hAnsi="Arial" w:cs="Arial"/>
                <w:sz w:val="18"/>
                <w:szCs w:val="18"/>
              </w:rPr>
              <w:t>1.</w:t>
            </w:r>
            <w:r w:rsidRPr="005E4FCB">
              <w:rPr>
                <w:rFonts w:ascii="Arial" w:hAnsi="Arial" w:cs="Arial"/>
                <w:sz w:val="18"/>
                <w:szCs w:val="18"/>
                <w:lang w:val="ru-RU"/>
              </w:rPr>
              <w:t>3</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7B9F9A79" w14:textId="77777777" w:rsidR="0023561D" w:rsidRPr="005E4FCB" w:rsidRDefault="0023561D" w:rsidP="0023561D">
            <w:pPr>
              <w:spacing w:line="240" w:lineRule="auto"/>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678" w:type="dxa"/>
            <w:gridSpan w:val="2"/>
            <w:tcBorders>
              <w:top w:val="single" w:sz="6" w:space="0" w:color="auto"/>
              <w:left w:val="single" w:sz="6" w:space="0" w:color="auto"/>
              <w:bottom w:val="single" w:sz="6" w:space="0" w:color="auto"/>
              <w:right w:val="single" w:sz="6" w:space="0" w:color="auto"/>
            </w:tcBorders>
          </w:tcPr>
          <w:p w14:paraId="34F60300" w14:textId="77777777" w:rsidR="0023561D" w:rsidRPr="005E4FCB" w:rsidRDefault="0023561D" w:rsidP="0023561D">
            <w:pPr>
              <w:spacing w:line="240" w:lineRule="auto"/>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C2018C" w:rsidRPr="00D159CA" w14:paraId="755EE162"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4A86ED1A" w14:textId="77777777" w:rsidR="00C2018C" w:rsidRPr="005E4FCB" w:rsidRDefault="00C2018C" w:rsidP="009A6E33">
            <w:pPr>
              <w:rPr>
                <w:rFonts w:ascii="Arial" w:hAnsi="Arial" w:cs="Arial"/>
                <w:sz w:val="18"/>
                <w:szCs w:val="18"/>
              </w:rPr>
            </w:pPr>
            <w:r w:rsidRPr="005E4FCB">
              <w:rPr>
                <w:rFonts w:ascii="Arial" w:hAnsi="Arial" w:cs="Arial"/>
                <w:sz w:val="18"/>
                <w:szCs w:val="18"/>
              </w:rPr>
              <w:t>1.</w:t>
            </w:r>
            <w:r w:rsidRPr="005E4FCB">
              <w:rPr>
                <w:rFonts w:ascii="Arial" w:hAnsi="Arial" w:cs="Arial"/>
                <w:sz w:val="18"/>
                <w:szCs w:val="18"/>
                <w:lang w:val="ru-RU"/>
              </w:rPr>
              <w:t>4</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3542E9F8"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ИНН/КПП</w:t>
            </w:r>
          </w:p>
        </w:tc>
        <w:tc>
          <w:tcPr>
            <w:tcW w:w="4678" w:type="dxa"/>
            <w:gridSpan w:val="2"/>
            <w:tcBorders>
              <w:top w:val="single" w:sz="6" w:space="0" w:color="auto"/>
              <w:left w:val="single" w:sz="6" w:space="0" w:color="auto"/>
              <w:bottom w:val="single" w:sz="6" w:space="0" w:color="auto"/>
              <w:right w:val="single" w:sz="6" w:space="0" w:color="auto"/>
            </w:tcBorders>
          </w:tcPr>
          <w:p w14:paraId="63169BAB"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30239BD4"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53F96CE1"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.5.</w:t>
            </w:r>
          </w:p>
        </w:tc>
        <w:tc>
          <w:tcPr>
            <w:tcW w:w="4678" w:type="dxa"/>
            <w:tcBorders>
              <w:top w:val="single" w:sz="6" w:space="0" w:color="auto"/>
              <w:left w:val="single" w:sz="6" w:space="0" w:color="auto"/>
              <w:bottom w:val="single" w:sz="6" w:space="0" w:color="auto"/>
              <w:right w:val="single" w:sz="6" w:space="0" w:color="auto"/>
            </w:tcBorders>
          </w:tcPr>
          <w:p w14:paraId="22D2CC61"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Код ОКВЭД</w:t>
            </w:r>
          </w:p>
        </w:tc>
        <w:tc>
          <w:tcPr>
            <w:tcW w:w="4678" w:type="dxa"/>
            <w:gridSpan w:val="2"/>
            <w:tcBorders>
              <w:top w:val="single" w:sz="6" w:space="0" w:color="auto"/>
              <w:left w:val="single" w:sz="6" w:space="0" w:color="auto"/>
              <w:bottom w:val="single" w:sz="6" w:space="0" w:color="auto"/>
              <w:right w:val="single" w:sz="6" w:space="0" w:color="auto"/>
            </w:tcBorders>
          </w:tcPr>
          <w:p w14:paraId="0BF77A83"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6609593A"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611DDC3F"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.6.</w:t>
            </w:r>
          </w:p>
        </w:tc>
        <w:tc>
          <w:tcPr>
            <w:tcW w:w="4678" w:type="dxa"/>
            <w:tcBorders>
              <w:top w:val="single" w:sz="6" w:space="0" w:color="auto"/>
              <w:left w:val="single" w:sz="6" w:space="0" w:color="auto"/>
              <w:bottom w:val="single" w:sz="6" w:space="0" w:color="auto"/>
              <w:right w:val="single" w:sz="6" w:space="0" w:color="auto"/>
            </w:tcBorders>
          </w:tcPr>
          <w:p w14:paraId="51973A9F"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 xml:space="preserve">Код Эмитента </w:t>
            </w:r>
          </w:p>
        </w:tc>
        <w:tc>
          <w:tcPr>
            <w:tcW w:w="4678" w:type="dxa"/>
            <w:gridSpan w:val="2"/>
            <w:tcBorders>
              <w:top w:val="single" w:sz="6" w:space="0" w:color="auto"/>
              <w:left w:val="single" w:sz="6" w:space="0" w:color="auto"/>
              <w:bottom w:val="single" w:sz="6" w:space="0" w:color="auto"/>
              <w:right w:val="single" w:sz="6" w:space="0" w:color="auto"/>
            </w:tcBorders>
          </w:tcPr>
          <w:p w14:paraId="31B0C885"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26E78871"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0FB0E7C8"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.7.</w:t>
            </w:r>
          </w:p>
        </w:tc>
        <w:tc>
          <w:tcPr>
            <w:tcW w:w="4678" w:type="dxa"/>
            <w:tcBorders>
              <w:top w:val="single" w:sz="6" w:space="0" w:color="auto"/>
              <w:left w:val="single" w:sz="6" w:space="0" w:color="auto"/>
              <w:bottom w:val="single" w:sz="6" w:space="0" w:color="auto"/>
              <w:right w:val="single" w:sz="6" w:space="0" w:color="auto"/>
            </w:tcBorders>
          </w:tcPr>
          <w:p w14:paraId="10B891BE"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Уставный капитал оплачен полностью</w:t>
            </w:r>
          </w:p>
        </w:tc>
        <w:tc>
          <w:tcPr>
            <w:tcW w:w="4678" w:type="dxa"/>
            <w:gridSpan w:val="2"/>
            <w:tcBorders>
              <w:top w:val="single" w:sz="6" w:space="0" w:color="auto"/>
              <w:left w:val="single" w:sz="6" w:space="0" w:color="auto"/>
              <w:bottom w:val="single" w:sz="6" w:space="0" w:color="auto"/>
              <w:right w:val="single" w:sz="6" w:space="0" w:color="auto"/>
            </w:tcBorders>
          </w:tcPr>
          <w:p w14:paraId="13BBCE57" w14:textId="77777777" w:rsidR="00C2018C" w:rsidRPr="005E4FCB" w:rsidRDefault="00C2018C" w:rsidP="0023561D">
            <w:pPr>
              <w:spacing w:line="240" w:lineRule="auto"/>
              <w:jc w:val="both"/>
              <w:rPr>
                <w:rFonts w:ascii="Arial" w:hAnsi="Arial" w:cs="Arial"/>
                <w:i/>
                <w:iCs/>
                <w:sz w:val="18"/>
                <w:szCs w:val="18"/>
              </w:rPr>
            </w:pPr>
            <w:r w:rsidRPr="005E4FCB">
              <w:rPr>
                <w:rFonts w:ascii="Arial" w:hAnsi="Arial" w:cs="Arial"/>
                <w:sz w:val="18"/>
                <w:szCs w:val="18"/>
              </w:rPr>
              <w:t>Да/ Нет</w:t>
            </w:r>
          </w:p>
        </w:tc>
      </w:tr>
      <w:tr w:rsidR="00C2018C" w:rsidRPr="00A70B6E" w14:paraId="47795F72"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B6A30AB"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.8.</w:t>
            </w:r>
          </w:p>
        </w:tc>
        <w:tc>
          <w:tcPr>
            <w:tcW w:w="4678" w:type="dxa"/>
            <w:tcBorders>
              <w:top w:val="single" w:sz="6" w:space="0" w:color="auto"/>
              <w:left w:val="single" w:sz="6" w:space="0" w:color="auto"/>
              <w:bottom w:val="single" w:sz="6" w:space="0" w:color="auto"/>
              <w:right w:val="single" w:sz="6" w:space="0" w:color="auto"/>
            </w:tcBorders>
          </w:tcPr>
          <w:p w14:paraId="53D9CCE3"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4678" w:type="dxa"/>
            <w:gridSpan w:val="2"/>
            <w:tcBorders>
              <w:top w:val="single" w:sz="6" w:space="0" w:color="auto"/>
              <w:left w:val="single" w:sz="6" w:space="0" w:color="auto"/>
              <w:bottom w:val="single" w:sz="6" w:space="0" w:color="auto"/>
              <w:right w:val="single" w:sz="6" w:space="0" w:color="auto"/>
            </w:tcBorders>
          </w:tcPr>
          <w:p w14:paraId="65960637" w14:textId="77777777" w:rsidR="00C2018C" w:rsidRPr="005E4FCB" w:rsidRDefault="00C2018C" w:rsidP="0023561D">
            <w:pPr>
              <w:spacing w:line="240" w:lineRule="auto"/>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C2018C" w:rsidRPr="00D159CA" w14:paraId="738D8557"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64F6EBC"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.9.</w:t>
            </w:r>
          </w:p>
        </w:tc>
        <w:tc>
          <w:tcPr>
            <w:tcW w:w="4678" w:type="dxa"/>
            <w:tcBorders>
              <w:top w:val="single" w:sz="6" w:space="0" w:color="auto"/>
              <w:left w:val="single" w:sz="6" w:space="0" w:color="auto"/>
              <w:bottom w:val="single" w:sz="6" w:space="0" w:color="auto"/>
              <w:right w:val="single" w:sz="6" w:space="0" w:color="auto"/>
            </w:tcBorders>
          </w:tcPr>
          <w:p w14:paraId="0057DF5E"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Место нахождения эмитента</w:t>
            </w:r>
          </w:p>
        </w:tc>
        <w:tc>
          <w:tcPr>
            <w:tcW w:w="4678" w:type="dxa"/>
            <w:gridSpan w:val="2"/>
            <w:tcBorders>
              <w:top w:val="single" w:sz="6" w:space="0" w:color="auto"/>
              <w:left w:val="single" w:sz="6" w:space="0" w:color="auto"/>
              <w:bottom w:val="single" w:sz="6" w:space="0" w:color="auto"/>
              <w:right w:val="single" w:sz="6" w:space="0" w:color="auto"/>
            </w:tcBorders>
          </w:tcPr>
          <w:p w14:paraId="4620CE0C" w14:textId="77777777" w:rsidR="00C2018C" w:rsidRPr="005E4FCB" w:rsidRDefault="00C2018C" w:rsidP="0023561D">
            <w:pPr>
              <w:spacing w:line="240" w:lineRule="auto"/>
              <w:jc w:val="both"/>
              <w:rPr>
                <w:rFonts w:ascii="Arial" w:hAnsi="Arial" w:cs="Arial"/>
                <w:i/>
                <w:iCs/>
                <w:sz w:val="18"/>
                <w:szCs w:val="18"/>
              </w:rPr>
            </w:pPr>
          </w:p>
        </w:tc>
      </w:tr>
      <w:tr w:rsidR="00C2018C" w:rsidRPr="00D159CA" w14:paraId="6D920348"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74140CF"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.10.</w:t>
            </w:r>
          </w:p>
        </w:tc>
        <w:tc>
          <w:tcPr>
            <w:tcW w:w="4678" w:type="dxa"/>
            <w:tcBorders>
              <w:top w:val="single" w:sz="6" w:space="0" w:color="auto"/>
              <w:left w:val="single" w:sz="6" w:space="0" w:color="auto"/>
              <w:bottom w:val="single" w:sz="6" w:space="0" w:color="auto"/>
              <w:right w:val="single" w:sz="6" w:space="0" w:color="auto"/>
            </w:tcBorders>
          </w:tcPr>
          <w:p w14:paraId="3D6015BF" w14:textId="77777777"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678" w:type="dxa"/>
            <w:gridSpan w:val="2"/>
            <w:tcBorders>
              <w:top w:val="single" w:sz="6" w:space="0" w:color="auto"/>
              <w:left w:val="single" w:sz="6" w:space="0" w:color="auto"/>
              <w:bottom w:val="single" w:sz="6" w:space="0" w:color="auto"/>
              <w:right w:val="single" w:sz="6" w:space="0" w:color="auto"/>
            </w:tcBorders>
          </w:tcPr>
          <w:p w14:paraId="2A2F2458" w14:textId="77777777" w:rsidR="00C2018C" w:rsidRPr="005E4FCB" w:rsidRDefault="00C2018C" w:rsidP="0023561D">
            <w:pPr>
              <w:spacing w:line="240" w:lineRule="auto"/>
              <w:jc w:val="both"/>
              <w:rPr>
                <w:rFonts w:ascii="Arial" w:hAnsi="Arial" w:cs="Arial"/>
                <w:i/>
                <w:iCs/>
                <w:sz w:val="18"/>
                <w:szCs w:val="18"/>
              </w:rPr>
            </w:pPr>
          </w:p>
        </w:tc>
      </w:tr>
      <w:tr w:rsidR="00C2018C" w:rsidRPr="00A70B6E" w14:paraId="5D97672D"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594CDA8"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.11.</w:t>
            </w:r>
          </w:p>
        </w:tc>
        <w:tc>
          <w:tcPr>
            <w:tcW w:w="4678" w:type="dxa"/>
            <w:tcBorders>
              <w:top w:val="single" w:sz="6" w:space="0" w:color="auto"/>
              <w:left w:val="single" w:sz="6" w:space="0" w:color="auto"/>
              <w:bottom w:val="single" w:sz="6" w:space="0" w:color="auto"/>
              <w:right w:val="single" w:sz="6" w:space="0" w:color="auto"/>
            </w:tcBorders>
          </w:tcPr>
          <w:p w14:paraId="08A25A1C"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4678" w:type="dxa"/>
            <w:gridSpan w:val="2"/>
            <w:tcBorders>
              <w:top w:val="single" w:sz="6" w:space="0" w:color="auto"/>
              <w:left w:val="single" w:sz="6" w:space="0" w:color="auto"/>
              <w:bottom w:val="single" w:sz="6" w:space="0" w:color="auto"/>
              <w:right w:val="single" w:sz="6" w:space="0" w:color="auto"/>
            </w:tcBorders>
          </w:tcPr>
          <w:p w14:paraId="5767A0DD" w14:textId="77777777"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Наименование должности:</w:t>
            </w:r>
          </w:p>
          <w:p w14:paraId="3D931D12" w14:textId="77777777"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14:paraId="4FCF0CC3" w14:textId="77777777" w:rsidR="00C2018C" w:rsidRPr="005E4FCB" w:rsidRDefault="00C2018C" w:rsidP="0023561D">
            <w:pPr>
              <w:spacing w:line="240" w:lineRule="auto"/>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14:paraId="55296AC8" w14:textId="77777777"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Адрес электронной почты:</w:t>
            </w:r>
          </w:p>
          <w:p w14:paraId="30F2619C" w14:textId="77777777" w:rsidR="00C2018C" w:rsidRPr="005E4FCB" w:rsidRDefault="00C2018C" w:rsidP="0023561D">
            <w:pPr>
              <w:spacing w:line="240" w:lineRule="auto"/>
              <w:jc w:val="both"/>
              <w:rPr>
                <w:rFonts w:ascii="Arial" w:hAnsi="Arial" w:cs="Arial"/>
                <w:i/>
                <w:iCs/>
                <w:sz w:val="18"/>
                <w:szCs w:val="18"/>
                <w:lang w:val="ru-RU"/>
              </w:rPr>
            </w:pPr>
            <w:r w:rsidRPr="00D159CA">
              <w:rPr>
                <w:rFonts w:ascii="Arial" w:hAnsi="Arial" w:cs="Arial"/>
                <w:i/>
                <w:iCs/>
                <w:sz w:val="18"/>
                <w:szCs w:val="18"/>
                <w:lang w:val="ru-RU"/>
              </w:rPr>
              <w:t>(количество уполномоченных лиц не ограничено)</w:t>
            </w:r>
          </w:p>
        </w:tc>
      </w:tr>
      <w:tr w:rsidR="00C2018C" w:rsidRPr="00A70B6E" w14:paraId="4EFB2F35"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45E0A75"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12</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76C3ED90"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Адрес страницы в сети Интернет, электронный адрес которой включает доменное имя, права на которое принадлежат указанному эмитенту</w:t>
            </w:r>
          </w:p>
        </w:tc>
        <w:tc>
          <w:tcPr>
            <w:tcW w:w="4678" w:type="dxa"/>
            <w:gridSpan w:val="2"/>
            <w:tcBorders>
              <w:top w:val="single" w:sz="6" w:space="0" w:color="auto"/>
              <w:left w:val="single" w:sz="6" w:space="0" w:color="auto"/>
              <w:bottom w:val="single" w:sz="6" w:space="0" w:color="auto"/>
              <w:right w:val="single" w:sz="6" w:space="0" w:color="auto"/>
            </w:tcBorders>
          </w:tcPr>
          <w:p w14:paraId="557D9CF4" w14:textId="77777777" w:rsidR="00C2018C" w:rsidRPr="005E4FCB" w:rsidRDefault="00C2018C" w:rsidP="0023561D">
            <w:pPr>
              <w:spacing w:line="240" w:lineRule="auto"/>
              <w:jc w:val="both"/>
              <w:rPr>
                <w:rFonts w:ascii="Arial" w:hAnsi="Arial" w:cs="Arial"/>
                <w:sz w:val="18"/>
                <w:szCs w:val="18"/>
                <w:lang w:val="ru-RU"/>
              </w:rPr>
            </w:pPr>
          </w:p>
        </w:tc>
      </w:tr>
      <w:tr w:rsidR="00C2018C" w:rsidRPr="00A70B6E" w14:paraId="4192C5E2" w14:textId="77777777"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14:paraId="154ED3AE"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13</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14:paraId="0C1B825F" w14:textId="77777777"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678" w:type="dxa"/>
            <w:gridSpan w:val="2"/>
            <w:tcBorders>
              <w:top w:val="single" w:sz="6" w:space="0" w:color="auto"/>
              <w:left w:val="single" w:sz="6" w:space="0" w:color="auto"/>
              <w:bottom w:val="single" w:sz="6" w:space="0" w:color="auto"/>
              <w:right w:val="single" w:sz="6" w:space="0" w:color="auto"/>
            </w:tcBorders>
          </w:tcPr>
          <w:p w14:paraId="166526EB" w14:textId="77777777" w:rsidR="00C2018C" w:rsidRPr="005E4FCB" w:rsidRDefault="00C2018C" w:rsidP="0023561D">
            <w:pPr>
              <w:spacing w:line="240" w:lineRule="auto"/>
              <w:jc w:val="both"/>
              <w:rPr>
                <w:rFonts w:ascii="Arial" w:hAnsi="Arial" w:cs="Arial"/>
                <w:sz w:val="18"/>
                <w:szCs w:val="18"/>
                <w:lang w:val="ru-RU"/>
              </w:rPr>
            </w:pPr>
          </w:p>
        </w:tc>
      </w:tr>
      <w:tr w:rsidR="00C2018C" w:rsidRPr="00D159CA" w14:paraId="032DE320" w14:textId="77777777" w:rsidTr="00024397">
        <w:tblPrEx>
          <w:tblCellMar>
            <w:left w:w="108" w:type="dxa"/>
            <w:right w:w="108" w:type="dxa"/>
          </w:tblCellMar>
        </w:tblPrEx>
        <w:tc>
          <w:tcPr>
            <w:tcW w:w="709" w:type="dxa"/>
            <w:vMerge w:val="restart"/>
            <w:tcBorders>
              <w:top w:val="single" w:sz="6" w:space="0" w:color="auto"/>
              <w:left w:val="single" w:sz="6" w:space="0" w:color="auto"/>
              <w:right w:val="single" w:sz="6" w:space="0" w:color="auto"/>
            </w:tcBorders>
          </w:tcPr>
          <w:p w14:paraId="36BE5801" w14:textId="77777777"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14</w:t>
            </w:r>
            <w:r w:rsidRPr="005E4FCB">
              <w:rPr>
                <w:rFonts w:ascii="Arial" w:hAnsi="Arial" w:cs="Arial"/>
                <w:sz w:val="18"/>
                <w:szCs w:val="18"/>
              </w:rPr>
              <w:t>.</w:t>
            </w:r>
          </w:p>
        </w:tc>
        <w:tc>
          <w:tcPr>
            <w:tcW w:w="9356" w:type="dxa"/>
            <w:gridSpan w:val="3"/>
            <w:tcBorders>
              <w:top w:val="single" w:sz="6" w:space="0" w:color="auto"/>
              <w:left w:val="single" w:sz="6" w:space="0" w:color="auto"/>
              <w:bottom w:val="single" w:sz="6" w:space="0" w:color="auto"/>
              <w:right w:val="single" w:sz="6" w:space="0" w:color="auto"/>
            </w:tcBorders>
          </w:tcPr>
          <w:p w14:paraId="3F42DD3A" w14:textId="77777777" w:rsidR="00C2018C" w:rsidRPr="005E4FCB" w:rsidRDefault="00C2018C" w:rsidP="0023561D">
            <w:pPr>
              <w:spacing w:line="240" w:lineRule="auto"/>
              <w:jc w:val="both"/>
              <w:rPr>
                <w:rFonts w:ascii="Arial" w:hAnsi="Arial" w:cs="Arial"/>
                <w:sz w:val="18"/>
                <w:szCs w:val="18"/>
              </w:rPr>
            </w:pPr>
            <w:r w:rsidRPr="005E4FCB">
              <w:rPr>
                <w:rFonts w:ascii="Arial" w:hAnsi="Arial" w:cs="Arial"/>
                <w:sz w:val="18"/>
                <w:szCs w:val="18"/>
              </w:rPr>
              <w:t>Определить:</w:t>
            </w:r>
          </w:p>
        </w:tc>
      </w:tr>
      <w:tr w:rsidR="00C91280" w:rsidRPr="00D159CA" w14:paraId="379E4F20"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126EE911"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43EFEB9F" w14:textId="77777777" w:rsidR="00C91280" w:rsidRPr="005E4FCB" w:rsidRDefault="00C91280" w:rsidP="0023561D">
            <w:pPr>
              <w:spacing w:line="240" w:lineRule="auto"/>
              <w:rPr>
                <w:rFonts w:ascii="Arial" w:hAnsi="Arial" w:cs="Arial"/>
                <w:sz w:val="18"/>
                <w:szCs w:val="18"/>
                <w:lang w:val="ru-RU"/>
              </w:rPr>
            </w:pPr>
            <w:r w:rsidRPr="005E4FCB">
              <w:rPr>
                <w:rFonts w:ascii="Arial" w:hAnsi="Arial" w:cs="Arial"/>
                <w:sz w:val="18"/>
                <w:szCs w:val="18"/>
                <w:lang w:val="ru-RU"/>
              </w:rPr>
              <w:t>Эмитент является специализированным финансовым обществом</w:t>
            </w:r>
          </w:p>
        </w:tc>
        <w:tc>
          <w:tcPr>
            <w:tcW w:w="3686" w:type="dxa"/>
            <w:tcBorders>
              <w:top w:val="single" w:sz="6" w:space="0" w:color="auto"/>
              <w:left w:val="single" w:sz="6" w:space="0" w:color="auto"/>
              <w:bottom w:val="single" w:sz="6" w:space="0" w:color="auto"/>
              <w:right w:val="single" w:sz="6" w:space="0" w:color="auto"/>
            </w:tcBorders>
          </w:tcPr>
          <w:p w14:paraId="662F1750"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14:paraId="1FF71733"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4F4E4A27"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097F979B" w14:textId="77777777" w:rsidR="00C91280" w:rsidRPr="005E4FCB" w:rsidRDefault="00C91280" w:rsidP="0023561D">
            <w:pPr>
              <w:spacing w:line="240" w:lineRule="auto"/>
              <w:rPr>
                <w:rFonts w:ascii="Arial" w:hAnsi="Arial" w:cs="Arial"/>
                <w:sz w:val="18"/>
                <w:szCs w:val="18"/>
                <w:lang w:val="ru-RU"/>
              </w:rPr>
            </w:pPr>
            <w:r w:rsidRPr="005E4FCB">
              <w:rPr>
                <w:rFonts w:ascii="Arial" w:hAnsi="Arial" w:cs="Arial"/>
                <w:sz w:val="18"/>
                <w:szCs w:val="18"/>
                <w:lang w:val="ru-RU"/>
              </w:rPr>
              <w:t>Эмитент входит в государственный реестр микрофинансовых организаций</w:t>
            </w:r>
          </w:p>
        </w:tc>
        <w:tc>
          <w:tcPr>
            <w:tcW w:w="3686" w:type="dxa"/>
            <w:tcBorders>
              <w:top w:val="single" w:sz="6" w:space="0" w:color="auto"/>
              <w:left w:val="single" w:sz="6" w:space="0" w:color="auto"/>
              <w:bottom w:val="single" w:sz="6" w:space="0" w:color="auto"/>
              <w:right w:val="single" w:sz="6" w:space="0" w:color="auto"/>
            </w:tcBorders>
          </w:tcPr>
          <w:p w14:paraId="7EE7DC30"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14:paraId="55C4740E"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6541B972"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257433EA"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Эмитент является государственной корпорацией</w:t>
            </w:r>
          </w:p>
        </w:tc>
        <w:tc>
          <w:tcPr>
            <w:tcW w:w="3686" w:type="dxa"/>
            <w:tcBorders>
              <w:top w:val="single" w:sz="6" w:space="0" w:color="auto"/>
              <w:left w:val="single" w:sz="6" w:space="0" w:color="auto"/>
              <w:bottom w:val="single" w:sz="6" w:space="0" w:color="auto"/>
              <w:right w:val="single" w:sz="6" w:space="0" w:color="auto"/>
            </w:tcBorders>
          </w:tcPr>
          <w:p w14:paraId="75F86841"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14:paraId="4F5542E0" w14:textId="77777777" w:rsidTr="00024397">
        <w:tblPrEx>
          <w:tblCellMar>
            <w:left w:w="108" w:type="dxa"/>
            <w:right w:w="108" w:type="dxa"/>
          </w:tblCellMar>
        </w:tblPrEx>
        <w:tc>
          <w:tcPr>
            <w:tcW w:w="709" w:type="dxa"/>
            <w:vMerge/>
            <w:tcBorders>
              <w:left w:val="single" w:sz="6" w:space="0" w:color="auto"/>
              <w:right w:val="single" w:sz="6" w:space="0" w:color="auto"/>
            </w:tcBorders>
          </w:tcPr>
          <w:p w14:paraId="6CA5333F" w14:textId="77777777"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14:paraId="18ABE2E3"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Эмитент является  ипотечным агентом</w:t>
            </w:r>
          </w:p>
        </w:tc>
        <w:tc>
          <w:tcPr>
            <w:tcW w:w="3686" w:type="dxa"/>
            <w:tcBorders>
              <w:top w:val="single" w:sz="6" w:space="0" w:color="auto"/>
              <w:left w:val="single" w:sz="6" w:space="0" w:color="auto"/>
              <w:bottom w:val="single" w:sz="6" w:space="0" w:color="auto"/>
              <w:right w:val="single" w:sz="6" w:space="0" w:color="auto"/>
            </w:tcBorders>
          </w:tcPr>
          <w:p w14:paraId="152BE0A1" w14:textId="77777777"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bl>
    <w:p w14:paraId="14F362AB" w14:textId="77777777" w:rsidR="0023561D" w:rsidRPr="005E4FCB" w:rsidRDefault="0023561D" w:rsidP="00C91280">
      <w:pPr>
        <w:rPr>
          <w:rFonts w:ascii="Arial" w:hAnsi="Arial" w:cs="Arial"/>
          <w:b/>
          <w:sz w:val="20"/>
          <w:szCs w:val="20"/>
          <w:lang w:val="ru-RU"/>
        </w:rPr>
      </w:pPr>
    </w:p>
    <w:p w14:paraId="581D050C" w14:textId="77777777" w:rsidR="00C91280" w:rsidRPr="005E4FCB" w:rsidRDefault="0023561D" w:rsidP="00C91280">
      <w:pPr>
        <w:rPr>
          <w:rFonts w:ascii="Arial" w:hAnsi="Arial" w:cs="Arial"/>
          <w:b/>
          <w:sz w:val="20"/>
          <w:szCs w:val="20"/>
          <w:lang w:val="ru-RU"/>
        </w:rPr>
      </w:pPr>
      <w:r w:rsidRPr="005E4FCB">
        <w:rPr>
          <w:rFonts w:ascii="Arial" w:hAnsi="Arial" w:cs="Arial"/>
          <w:b/>
          <w:sz w:val="20"/>
          <w:szCs w:val="20"/>
          <w:lang w:val="ru-RU"/>
        </w:rPr>
        <w:t>2</w:t>
      </w:r>
      <w:r w:rsidR="00C91280" w:rsidRPr="005E4FCB">
        <w:rPr>
          <w:rFonts w:ascii="Arial" w:hAnsi="Arial" w:cs="Arial"/>
          <w:b/>
          <w:sz w:val="20"/>
          <w:szCs w:val="20"/>
          <w:lang w:val="ru-RU"/>
        </w:rPr>
        <w:t>. Основные параметры программы биржевых облигаций</w:t>
      </w:r>
    </w:p>
    <w:tbl>
      <w:tblPr>
        <w:tblStyle w:val="af5"/>
        <w:tblW w:w="10065" w:type="dxa"/>
        <w:tblInd w:w="-34" w:type="dxa"/>
        <w:tblLayout w:type="fixed"/>
        <w:tblLook w:val="04A0" w:firstRow="1" w:lastRow="0" w:firstColumn="1" w:lastColumn="0" w:noHBand="0" w:noVBand="1"/>
      </w:tblPr>
      <w:tblGrid>
        <w:gridCol w:w="851"/>
        <w:gridCol w:w="4536"/>
        <w:gridCol w:w="1843"/>
        <w:gridCol w:w="2835"/>
      </w:tblGrid>
      <w:tr w:rsidR="00C91280" w:rsidRPr="00A70B6E" w14:paraId="25D22A2E" w14:textId="77777777" w:rsidTr="00024397">
        <w:tc>
          <w:tcPr>
            <w:tcW w:w="851" w:type="dxa"/>
            <w:shd w:val="clear" w:color="auto" w:fill="auto"/>
          </w:tcPr>
          <w:p w14:paraId="6C578FC6" w14:textId="77777777" w:rsidR="00C91280" w:rsidRPr="005E4FCB" w:rsidRDefault="0023561D" w:rsidP="001D21BE">
            <w:pPr>
              <w:rPr>
                <w:rFonts w:ascii="Arial" w:hAnsi="Arial" w:cs="Arial"/>
                <w:sz w:val="18"/>
                <w:szCs w:val="18"/>
              </w:rPr>
            </w:pPr>
            <w:r w:rsidRPr="005E4FCB">
              <w:rPr>
                <w:rFonts w:ascii="Arial" w:hAnsi="Arial" w:cs="Arial"/>
                <w:sz w:val="18"/>
                <w:szCs w:val="18"/>
                <w:lang w:val="ru-RU"/>
              </w:rPr>
              <w:t>2</w:t>
            </w:r>
            <w:r w:rsidR="00C91280" w:rsidRPr="005E4FCB">
              <w:rPr>
                <w:rFonts w:ascii="Arial" w:hAnsi="Arial" w:cs="Arial"/>
                <w:sz w:val="18"/>
                <w:szCs w:val="18"/>
              </w:rPr>
              <w:t>.1.</w:t>
            </w:r>
          </w:p>
        </w:tc>
        <w:tc>
          <w:tcPr>
            <w:tcW w:w="4536" w:type="dxa"/>
          </w:tcPr>
          <w:p w14:paraId="763386C7" w14:textId="77777777" w:rsidR="00C91280" w:rsidRPr="005E4FCB" w:rsidRDefault="004C2958" w:rsidP="004C2958">
            <w:pPr>
              <w:rPr>
                <w:rFonts w:ascii="Arial" w:hAnsi="Arial" w:cs="Arial"/>
                <w:sz w:val="18"/>
                <w:szCs w:val="18"/>
                <w:lang w:val="ru-RU"/>
              </w:rPr>
            </w:pPr>
            <w:r w:rsidRPr="005E4FCB">
              <w:rPr>
                <w:rFonts w:ascii="Arial" w:hAnsi="Arial" w:cs="Arial"/>
                <w:sz w:val="18"/>
                <w:szCs w:val="18"/>
                <w:lang w:val="ru-RU"/>
              </w:rPr>
              <w:t>Полное наименование биржевых облигаций, размещаемых в рамках программы (вид, тип и иные идентификационные признаки)</w:t>
            </w:r>
          </w:p>
        </w:tc>
        <w:tc>
          <w:tcPr>
            <w:tcW w:w="4678" w:type="dxa"/>
            <w:gridSpan w:val="2"/>
          </w:tcPr>
          <w:p w14:paraId="31C6770E" w14:textId="77777777" w:rsidR="00C91280" w:rsidRPr="005E4FCB" w:rsidRDefault="00C91280" w:rsidP="001D21BE">
            <w:pPr>
              <w:rPr>
                <w:rFonts w:ascii="Arial" w:hAnsi="Arial" w:cs="Arial"/>
                <w:sz w:val="18"/>
                <w:szCs w:val="18"/>
                <w:lang w:val="ru-RU"/>
              </w:rPr>
            </w:pPr>
          </w:p>
        </w:tc>
      </w:tr>
      <w:tr w:rsidR="004C2958" w:rsidRPr="00A70B6E" w14:paraId="321C17BD" w14:textId="77777777" w:rsidTr="00024397">
        <w:tc>
          <w:tcPr>
            <w:tcW w:w="851" w:type="dxa"/>
            <w:shd w:val="clear" w:color="auto" w:fill="auto"/>
          </w:tcPr>
          <w:p w14:paraId="0AA8F53D"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.2.</w:t>
            </w:r>
          </w:p>
        </w:tc>
        <w:tc>
          <w:tcPr>
            <w:tcW w:w="4536" w:type="dxa"/>
          </w:tcPr>
          <w:p w14:paraId="0ED4E66D"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Серия программы биржевых облигаций (при наличии)</w:t>
            </w:r>
          </w:p>
        </w:tc>
        <w:tc>
          <w:tcPr>
            <w:tcW w:w="4678" w:type="dxa"/>
            <w:gridSpan w:val="2"/>
          </w:tcPr>
          <w:p w14:paraId="18989F18" w14:textId="77777777" w:rsidR="004C2958" w:rsidRPr="005E4FCB" w:rsidRDefault="004C2958" w:rsidP="001D21BE">
            <w:pPr>
              <w:rPr>
                <w:rFonts w:ascii="Arial" w:hAnsi="Arial" w:cs="Arial"/>
                <w:sz w:val="18"/>
                <w:szCs w:val="18"/>
                <w:lang w:val="ru-RU"/>
              </w:rPr>
            </w:pPr>
          </w:p>
        </w:tc>
      </w:tr>
      <w:tr w:rsidR="004C2958" w:rsidRPr="00A70B6E" w14:paraId="763C9C74" w14:textId="77777777" w:rsidTr="00024397">
        <w:tc>
          <w:tcPr>
            <w:tcW w:w="851" w:type="dxa"/>
            <w:shd w:val="clear" w:color="auto" w:fill="auto"/>
          </w:tcPr>
          <w:p w14:paraId="7AC77417"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.3.</w:t>
            </w:r>
          </w:p>
        </w:tc>
        <w:tc>
          <w:tcPr>
            <w:tcW w:w="4536" w:type="dxa"/>
          </w:tcPr>
          <w:p w14:paraId="50BD8CAB"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Максимальная сумма номинальных стоимостей биржевых облигаций, которые могут быть размещены в рамках программы биржевых облигаций</w:t>
            </w:r>
          </w:p>
        </w:tc>
        <w:tc>
          <w:tcPr>
            <w:tcW w:w="4678" w:type="dxa"/>
            <w:gridSpan w:val="2"/>
          </w:tcPr>
          <w:p w14:paraId="12CA4EC5" w14:textId="77777777" w:rsidR="004C2958" w:rsidRPr="005E4FCB" w:rsidRDefault="004C2958" w:rsidP="001D21BE">
            <w:pPr>
              <w:rPr>
                <w:rFonts w:ascii="Arial" w:hAnsi="Arial" w:cs="Arial"/>
                <w:sz w:val="18"/>
                <w:szCs w:val="18"/>
                <w:lang w:val="ru-RU"/>
              </w:rPr>
            </w:pPr>
          </w:p>
        </w:tc>
      </w:tr>
      <w:tr w:rsidR="004C2958" w:rsidRPr="00A70B6E" w14:paraId="04EF84A0" w14:textId="77777777" w:rsidTr="00024397">
        <w:tc>
          <w:tcPr>
            <w:tcW w:w="851" w:type="dxa"/>
            <w:shd w:val="clear" w:color="auto" w:fill="auto"/>
          </w:tcPr>
          <w:p w14:paraId="0E4AF386"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.4.</w:t>
            </w:r>
          </w:p>
        </w:tc>
        <w:tc>
          <w:tcPr>
            <w:tcW w:w="4536" w:type="dxa"/>
          </w:tcPr>
          <w:p w14:paraId="6C6D0603"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Валюта номинальной стоимости биржевых облигаций, которые могут быть размещены в рамках программы биржевых облигаций</w:t>
            </w:r>
          </w:p>
        </w:tc>
        <w:tc>
          <w:tcPr>
            <w:tcW w:w="4678" w:type="dxa"/>
            <w:gridSpan w:val="2"/>
          </w:tcPr>
          <w:p w14:paraId="2D8C92FB" w14:textId="77777777" w:rsidR="004C2958" w:rsidRPr="005E4FCB" w:rsidRDefault="004C2958" w:rsidP="001D21BE">
            <w:pPr>
              <w:rPr>
                <w:rFonts w:ascii="Arial" w:hAnsi="Arial" w:cs="Arial"/>
                <w:sz w:val="18"/>
                <w:szCs w:val="18"/>
                <w:lang w:val="ru-RU"/>
              </w:rPr>
            </w:pPr>
          </w:p>
        </w:tc>
      </w:tr>
      <w:tr w:rsidR="004C2958" w:rsidRPr="00A70B6E" w14:paraId="76B1502D" w14:textId="77777777" w:rsidTr="00024397">
        <w:tc>
          <w:tcPr>
            <w:tcW w:w="851" w:type="dxa"/>
            <w:shd w:val="clear" w:color="auto" w:fill="auto"/>
          </w:tcPr>
          <w:p w14:paraId="73BF8EA4"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.5.</w:t>
            </w:r>
          </w:p>
        </w:tc>
        <w:tc>
          <w:tcPr>
            <w:tcW w:w="4536" w:type="dxa"/>
          </w:tcPr>
          <w:p w14:paraId="16D02357"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Максимальное количество биржевых облигаций, которые могут быть размещены в рамках программы биржевых облигаций (если применимо)</w:t>
            </w:r>
          </w:p>
        </w:tc>
        <w:tc>
          <w:tcPr>
            <w:tcW w:w="4678" w:type="dxa"/>
            <w:gridSpan w:val="2"/>
          </w:tcPr>
          <w:p w14:paraId="49E87A86" w14:textId="77777777" w:rsidR="004C2958" w:rsidRPr="005E4FCB" w:rsidRDefault="004C2958" w:rsidP="001D21BE">
            <w:pPr>
              <w:rPr>
                <w:rFonts w:ascii="Arial" w:hAnsi="Arial" w:cs="Arial"/>
                <w:sz w:val="18"/>
                <w:szCs w:val="18"/>
                <w:lang w:val="ru-RU"/>
              </w:rPr>
            </w:pPr>
          </w:p>
        </w:tc>
      </w:tr>
      <w:tr w:rsidR="004C2958" w:rsidRPr="00D159CA" w14:paraId="7AB5BC4A" w14:textId="77777777" w:rsidTr="00024397">
        <w:tc>
          <w:tcPr>
            <w:tcW w:w="851" w:type="dxa"/>
            <w:shd w:val="clear" w:color="auto" w:fill="auto"/>
          </w:tcPr>
          <w:p w14:paraId="0B5DC4F6"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.6.</w:t>
            </w:r>
          </w:p>
        </w:tc>
        <w:tc>
          <w:tcPr>
            <w:tcW w:w="4536" w:type="dxa"/>
          </w:tcPr>
          <w:p w14:paraId="2759D986"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 xml:space="preserve">Объем выпуска биржевых облигаций в рамках программы может быть выражен в иной валюте </w:t>
            </w:r>
          </w:p>
        </w:tc>
        <w:tc>
          <w:tcPr>
            <w:tcW w:w="4678" w:type="dxa"/>
            <w:gridSpan w:val="2"/>
          </w:tcPr>
          <w:p w14:paraId="3CFAC072" w14:textId="77777777" w:rsidR="004C2958" w:rsidRPr="005E4FCB" w:rsidRDefault="004C2958" w:rsidP="001D21BE">
            <w:pPr>
              <w:rPr>
                <w:rFonts w:ascii="Arial" w:hAnsi="Arial" w:cs="Arial"/>
                <w:i/>
                <w:sz w:val="18"/>
                <w:szCs w:val="18"/>
              </w:rPr>
            </w:pPr>
            <w:r w:rsidRPr="005E4FCB">
              <w:rPr>
                <w:rFonts w:ascii="Arial" w:hAnsi="Arial" w:cs="Arial"/>
                <w:sz w:val="18"/>
                <w:szCs w:val="18"/>
              </w:rPr>
              <w:t>Да/ Нет</w:t>
            </w:r>
          </w:p>
        </w:tc>
      </w:tr>
      <w:tr w:rsidR="004C2958" w:rsidRPr="00A70B6E" w14:paraId="46D59078" w14:textId="77777777" w:rsidTr="00024397">
        <w:tc>
          <w:tcPr>
            <w:tcW w:w="851" w:type="dxa"/>
            <w:shd w:val="clear" w:color="auto" w:fill="auto"/>
          </w:tcPr>
          <w:p w14:paraId="29054BC9"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.7.</w:t>
            </w:r>
          </w:p>
        </w:tc>
        <w:tc>
          <w:tcPr>
            <w:tcW w:w="4536" w:type="dxa"/>
          </w:tcPr>
          <w:p w14:paraId="4B391CE2"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 xml:space="preserve">Срок действия программы биржевых облигаций (с даты регистрации программы биржевых </w:t>
            </w:r>
            <w:r w:rsidRPr="005E4FCB">
              <w:rPr>
                <w:rFonts w:ascii="Arial" w:hAnsi="Arial" w:cs="Arial"/>
                <w:sz w:val="18"/>
                <w:szCs w:val="18"/>
                <w:lang w:val="ru-RU"/>
              </w:rPr>
              <w:lastRenderedPageBreak/>
              <w:t>облигаций)</w:t>
            </w:r>
          </w:p>
        </w:tc>
        <w:tc>
          <w:tcPr>
            <w:tcW w:w="1843" w:type="dxa"/>
          </w:tcPr>
          <w:p w14:paraId="6915F326" w14:textId="77777777" w:rsidR="004C2958" w:rsidRPr="005E4FCB" w:rsidRDefault="004C2958" w:rsidP="001D21BE">
            <w:pPr>
              <w:rPr>
                <w:rFonts w:ascii="Arial" w:hAnsi="Arial" w:cs="Arial"/>
                <w:sz w:val="18"/>
                <w:szCs w:val="18"/>
                <w:lang w:val="ru-RU"/>
              </w:rPr>
            </w:pPr>
          </w:p>
        </w:tc>
        <w:tc>
          <w:tcPr>
            <w:tcW w:w="2835" w:type="dxa"/>
          </w:tcPr>
          <w:p w14:paraId="0A1DEBF9"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 xml:space="preserve">Дней/ месяцев/ лет /бессрочная  </w:t>
            </w:r>
          </w:p>
          <w:p w14:paraId="38F269E7"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lastRenderedPageBreak/>
              <w:t>(выбрать нужное)</w:t>
            </w:r>
          </w:p>
        </w:tc>
      </w:tr>
      <w:tr w:rsidR="004C2958" w:rsidRPr="00A70B6E" w14:paraId="51015E91" w14:textId="77777777" w:rsidTr="00024397">
        <w:tc>
          <w:tcPr>
            <w:tcW w:w="851" w:type="dxa"/>
            <w:shd w:val="clear" w:color="auto" w:fill="auto"/>
          </w:tcPr>
          <w:p w14:paraId="0A14255D"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lastRenderedPageBreak/>
              <w:t>2</w:t>
            </w:r>
            <w:r w:rsidRPr="005E4FCB">
              <w:rPr>
                <w:rFonts w:ascii="Arial" w:hAnsi="Arial" w:cs="Arial"/>
                <w:sz w:val="18"/>
                <w:szCs w:val="18"/>
              </w:rPr>
              <w:t>.8.</w:t>
            </w:r>
          </w:p>
        </w:tc>
        <w:tc>
          <w:tcPr>
            <w:tcW w:w="4536" w:type="dxa"/>
          </w:tcPr>
          <w:p w14:paraId="41EA0520"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Максимальный срок погашения биржевых облигаций, размещаемых в рамках программы биржевых облигаций</w:t>
            </w:r>
          </w:p>
        </w:tc>
        <w:tc>
          <w:tcPr>
            <w:tcW w:w="4678" w:type="dxa"/>
            <w:gridSpan w:val="2"/>
          </w:tcPr>
          <w:p w14:paraId="49D37A23" w14:textId="77777777" w:rsidR="004C2958" w:rsidRPr="005E4FCB" w:rsidRDefault="004C2958" w:rsidP="001D21BE">
            <w:pPr>
              <w:rPr>
                <w:rFonts w:ascii="Arial" w:hAnsi="Arial" w:cs="Arial"/>
                <w:sz w:val="18"/>
                <w:szCs w:val="18"/>
                <w:lang w:val="ru-RU"/>
              </w:rPr>
            </w:pPr>
          </w:p>
        </w:tc>
      </w:tr>
      <w:tr w:rsidR="004C2958" w:rsidRPr="00A70B6E" w14:paraId="1894D397" w14:textId="77777777" w:rsidTr="00024397">
        <w:tc>
          <w:tcPr>
            <w:tcW w:w="851" w:type="dxa"/>
            <w:shd w:val="clear" w:color="auto" w:fill="auto"/>
          </w:tcPr>
          <w:p w14:paraId="3C95AFF3" w14:textId="77777777"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.9.</w:t>
            </w:r>
          </w:p>
        </w:tc>
        <w:tc>
          <w:tcPr>
            <w:tcW w:w="4536" w:type="dxa"/>
          </w:tcPr>
          <w:p w14:paraId="558BDDDC" w14:textId="77777777"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Дата установления курса иностранной валюты (для определения эквивалента объема выпуска в рублях, для мультивалютной программы)</w:t>
            </w:r>
          </w:p>
        </w:tc>
        <w:tc>
          <w:tcPr>
            <w:tcW w:w="4678" w:type="dxa"/>
            <w:gridSpan w:val="2"/>
          </w:tcPr>
          <w:p w14:paraId="71CB1FEE" w14:textId="77777777" w:rsidR="004C2958" w:rsidRPr="005E4FCB" w:rsidRDefault="004C2958" w:rsidP="001D21BE">
            <w:pPr>
              <w:rPr>
                <w:rFonts w:ascii="Arial" w:hAnsi="Arial" w:cs="Arial"/>
                <w:sz w:val="18"/>
                <w:szCs w:val="18"/>
                <w:lang w:val="ru-RU"/>
              </w:rPr>
            </w:pPr>
          </w:p>
        </w:tc>
      </w:tr>
    </w:tbl>
    <w:p w14:paraId="20861183" w14:textId="77777777" w:rsidR="0023561D" w:rsidRPr="005E4FCB" w:rsidRDefault="0023561D" w:rsidP="00C91280">
      <w:pPr>
        <w:rPr>
          <w:rFonts w:ascii="Arial" w:hAnsi="Arial" w:cs="Arial"/>
          <w:b/>
          <w:sz w:val="20"/>
          <w:szCs w:val="20"/>
          <w:lang w:val="ru-RU"/>
        </w:rPr>
      </w:pPr>
    </w:p>
    <w:p w14:paraId="525A9745" w14:textId="53A8A46B" w:rsidR="00C91280" w:rsidRPr="005E4FCB" w:rsidRDefault="00024397" w:rsidP="00C91280">
      <w:pPr>
        <w:rPr>
          <w:rFonts w:ascii="Arial" w:hAnsi="Arial" w:cs="Arial"/>
          <w:b/>
          <w:sz w:val="20"/>
          <w:szCs w:val="20"/>
        </w:rPr>
      </w:pPr>
      <w:r w:rsidRPr="005E4FCB">
        <w:rPr>
          <w:rFonts w:ascii="Arial" w:hAnsi="Arial" w:cs="Arial"/>
          <w:b/>
          <w:sz w:val="20"/>
          <w:szCs w:val="20"/>
          <w:lang w:val="ru-RU"/>
        </w:rPr>
        <w:t>3</w:t>
      </w:r>
      <w:r w:rsidR="00C91280" w:rsidRPr="005E4FCB">
        <w:rPr>
          <w:rFonts w:ascii="Arial" w:hAnsi="Arial" w:cs="Arial"/>
          <w:b/>
          <w:sz w:val="20"/>
          <w:szCs w:val="20"/>
        </w:rPr>
        <w:t xml:space="preserve">. Дополнительные параметры </w:t>
      </w:r>
    </w:p>
    <w:tbl>
      <w:tblPr>
        <w:tblStyle w:val="af5"/>
        <w:tblW w:w="0" w:type="auto"/>
        <w:tblInd w:w="-34" w:type="dxa"/>
        <w:tblLook w:val="04A0" w:firstRow="1" w:lastRow="0" w:firstColumn="1" w:lastColumn="0" w:noHBand="0" w:noVBand="1"/>
      </w:tblPr>
      <w:tblGrid>
        <w:gridCol w:w="851"/>
        <w:gridCol w:w="4536"/>
        <w:gridCol w:w="4678"/>
      </w:tblGrid>
      <w:tr w:rsidR="00C91280" w:rsidRPr="00D159CA" w14:paraId="7CFB6B00" w14:textId="77777777" w:rsidTr="00024397">
        <w:tc>
          <w:tcPr>
            <w:tcW w:w="851" w:type="dxa"/>
            <w:shd w:val="clear" w:color="auto" w:fill="auto"/>
          </w:tcPr>
          <w:p w14:paraId="786A133F" w14:textId="77777777" w:rsidR="00C91280" w:rsidRPr="005E4FCB" w:rsidRDefault="00024397" w:rsidP="001D21BE">
            <w:pPr>
              <w:rPr>
                <w:rFonts w:ascii="Arial" w:hAnsi="Arial" w:cs="Arial"/>
                <w:sz w:val="18"/>
                <w:szCs w:val="18"/>
              </w:rPr>
            </w:pPr>
            <w:r w:rsidRPr="005E4FCB">
              <w:rPr>
                <w:rFonts w:ascii="Arial" w:hAnsi="Arial" w:cs="Arial"/>
                <w:sz w:val="18"/>
                <w:szCs w:val="18"/>
                <w:lang w:val="ru-RU"/>
              </w:rPr>
              <w:t>3</w:t>
            </w:r>
            <w:r w:rsidR="00C91280" w:rsidRPr="005E4FCB">
              <w:rPr>
                <w:rFonts w:ascii="Arial" w:hAnsi="Arial" w:cs="Arial"/>
                <w:sz w:val="18"/>
                <w:szCs w:val="18"/>
              </w:rPr>
              <w:t>.1.</w:t>
            </w:r>
          </w:p>
        </w:tc>
        <w:tc>
          <w:tcPr>
            <w:tcW w:w="4536" w:type="dxa"/>
          </w:tcPr>
          <w:p w14:paraId="18714848" w14:textId="77777777" w:rsidR="00C91280" w:rsidRPr="005E4FCB" w:rsidRDefault="00C91280"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678" w:type="dxa"/>
          </w:tcPr>
          <w:p w14:paraId="4CEEB751" w14:textId="77777777" w:rsidR="00C91280" w:rsidRPr="005E4FCB" w:rsidRDefault="00C91280" w:rsidP="001D21BE">
            <w:pPr>
              <w:rPr>
                <w:rFonts w:ascii="Arial" w:hAnsi="Arial" w:cs="Arial"/>
                <w:i/>
                <w:sz w:val="18"/>
                <w:szCs w:val="18"/>
              </w:rPr>
            </w:pPr>
            <w:r w:rsidRPr="005E4FCB">
              <w:rPr>
                <w:rFonts w:ascii="Arial" w:hAnsi="Arial" w:cs="Arial"/>
                <w:sz w:val="18"/>
                <w:szCs w:val="18"/>
              </w:rPr>
              <w:t>Да/ Нет</w:t>
            </w:r>
          </w:p>
        </w:tc>
      </w:tr>
    </w:tbl>
    <w:p w14:paraId="5444D144" w14:textId="77777777" w:rsidR="00C91280" w:rsidRPr="005E4FCB" w:rsidRDefault="00C91280" w:rsidP="00C91280">
      <w:pPr>
        <w:rPr>
          <w:rFonts w:ascii="Arial" w:hAnsi="Arial" w:cs="Arial"/>
          <w:sz w:val="20"/>
          <w:szCs w:val="20"/>
        </w:rPr>
      </w:pPr>
    </w:p>
    <w:p w14:paraId="6F1CF7B1" w14:textId="77777777" w:rsidR="00C91280" w:rsidRPr="005E4FCB" w:rsidRDefault="00024397" w:rsidP="00C91280">
      <w:pPr>
        <w:rPr>
          <w:rFonts w:ascii="Arial" w:hAnsi="Arial" w:cs="Arial"/>
          <w:b/>
          <w:sz w:val="20"/>
          <w:szCs w:val="20"/>
          <w:lang w:val="ru-RU"/>
        </w:rPr>
      </w:pPr>
      <w:r w:rsidRPr="005E4FCB">
        <w:rPr>
          <w:rFonts w:ascii="Arial" w:hAnsi="Arial" w:cs="Arial"/>
          <w:b/>
          <w:sz w:val="20"/>
          <w:szCs w:val="20"/>
          <w:lang w:val="ru-RU"/>
        </w:rPr>
        <w:t>4</w:t>
      </w:r>
      <w:r w:rsidR="00C91280" w:rsidRPr="005E4FCB">
        <w:rPr>
          <w:rFonts w:ascii="Arial" w:hAnsi="Arial" w:cs="Arial"/>
          <w:b/>
          <w:sz w:val="20"/>
          <w:szCs w:val="20"/>
          <w:lang w:val="ru-RU"/>
        </w:rPr>
        <w:t xml:space="preserve">. Информация о поручителе/гаранте </w:t>
      </w:r>
      <w:r w:rsidR="004C2958" w:rsidRPr="005E4FCB">
        <w:rPr>
          <w:rFonts w:ascii="Arial" w:hAnsi="Arial" w:cs="Arial"/>
          <w:sz w:val="20"/>
          <w:szCs w:val="20"/>
          <w:lang w:val="ru-RU"/>
        </w:rPr>
        <w:t>(при наличии)</w:t>
      </w:r>
    </w:p>
    <w:p w14:paraId="455720E9" w14:textId="77777777" w:rsidR="00C91280" w:rsidRPr="005E4FCB" w:rsidRDefault="00C91280" w:rsidP="00C91280">
      <w:pPr>
        <w:rPr>
          <w:rFonts w:ascii="Arial" w:hAnsi="Arial" w:cs="Arial"/>
          <w:sz w:val="20"/>
          <w:szCs w:val="20"/>
          <w:lang w:val="ru-RU"/>
        </w:rPr>
      </w:pPr>
      <w:r w:rsidRPr="005E4FCB">
        <w:rPr>
          <w:rFonts w:ascii="Arial" w:hAnsi="Arial" w:cs="Arial"/>
          <w:sz w:val="20"/>
          <w:szCs w:val="20"/>
          <w:lang w:val="ru-RU"/>
        </w:rPr>
        <w:t>(заполняется по каждому поручителю/гаранту, в случае если по облигациям предоставлено поручительство/гарантия)</w:t>
      </w:r>
    </w:p>
    <w:tbl>
      <w:tblPr>
        <w:tblStyle w:val="af5"/>
        <w:tblW w:w="0" w:type="auto"/>
        <w:tblLook w:val="04A0" w:firstRow="1" w:lastRow="0" w:firstColumn="1" w:lastColumn="0" w:noHBand="0" w:noVBand="1"/>
      </w:tblPr>
      <w:tblGrid>
        <w:gridCol w:w="1595"/>
        <w:gridCol w:w="1595"/>
        <w:gridCol w:w="1595"/>
        <w:gridCol w:w="1595"/>
        <w:gridCol w:w="1595"/>
        <w:gridCol w:w="1608"/>
      </w:tblGrid>
      <w:tr w:rsidR="00C91280" w:rsidRPr="00D159CA" w14:paraId="552C8670" w14:textId="77777777" w:rsidTr="001D21BE">
        <w:tc>
          <w:tcPr>
            <w:tcW w:w="1595" w:type="dxa"/>
          </w:tcPr>
          <w:p w14:paraId="3A965BCB" w14:textId="77777777" w:rsidR="00C91280" w:rsidRPr="005E4FCB" w:rsidRDefault="00C91280" w:rsidP="001D21BE">
            <w:pPr>
              <w:rPr>
                <w:rFonts w:ascii="Arial" w:hAnsi="Arial" w:cs="Arial"/>
                <w:sz w:val="18"/>
                <w:szCs w:val="18"/>
              </w:rPr>
            </w:pPr>
            <w:r w:rsidRPr="005E4FCB">
              <w:rPr>
                <w:rFonts w:ascii="Arial" w:hAnsi="Arial" w:cs="Arial"/>
                <w:sz w:val="18"/>
                <w:szCs w:val="18"/>
              </w:rPr>
              <w:t>Полное наименование поручителя (гаранта)</w:t>
            </w:r>
          </w:p>
        </w:tc>
        <w:tc>
          <w:tcPr>
            <w:tcW w:w="1595" w:type="dxa"/>
          </w:tcPr>
          <w:p w14:paraId="354C49B9" w14:textId="77777777" w:rsidR="00C91280" w:rsidRPr="005E4FCB" w:rsidRDefault="00C91280" w:rsidP="001D21BE">
            <w:pPr>
              <w:rPr>
                <w:rFonts w:ascii="Arial" w:hAnsi="Arial" w:cs="Arial"/>
                <w:sz w:val="18"/>
                <w:szCs w:val="18"/>
              </w:rPr>
            </w:pPr>
            <w:r w:rsidRPr="005E4FCB">
              <w:rPr>
                <w:rFonts w:ascii="Arial" w:hAnsi="Arial" w:cs="Arial"/>
                <w:sz w:val="18"/>
                <w:szCs w:val="18"/>
              </w:rPr>
              <w:t>ИНН</w:t>
            </w:r>
          </w:p>
        </w:tc>
        <w:tc>
          <w:tcPr>
            <w:tcW w:w="1595" w:type="dxa"/>
          </w:tcPr>
          <w:p w14:paraId="4AB502EA" w14:textId="77777777" w:rsidR="00C91280" w:rsidRPr="005E4FCB" w:rsidRDefault="00C91280" w:rsidP="001D21BE">
            <w:pPr>
              <w:rPr>
                <w:rFonts w:ascii="Arial" w:hAnsi="Arial" w:cs="Arial"/>
                <w:sz w:val="18"/>
                <w:szCs w:val="18"/>
              </w:rPr>
            </w:pPr>
            <w:r w:rsidRPr="005E4FCB">
              <w:rPr>
                <w:rFonts w:ascii="Arial" w:hAnsi="Arial" w:cs="Arial"/>
                <w:sz w:val="18"/>
                <w:szCs w:val="18"/>
              </w:rPr>
              <w:t>ОГРН</w:t>
            </w:r>
          </w:p>
        </w:tc>
        <w:tc>
          <w:tcPr>
            <w:tcW w:w="1595" w:type="dxa"/>
          </w:tcPr>
          <w:p w14:paraId="1D3DBA81" w14:textId="77777777" w:rsidR="00C91280" w:rsidRPr="005E4FCB" w:rsidRDefault="00C91280" w:rsidP="001D21BE">
            <w:pPr>
              <w:rPr>
                <w:rFonts w:ascii="Arial" w:hAnsi="Arial" w:cs="Arial"/>
                <w:sz w:val="18"/>
                <w:szCs w:val="18"/>
                <w:lang w:val="ru-RU"/>
              </w:rPr>
            </w:pPr>
            <w:r w:rsidRPr="005E4FCB">
              <w:rPr>
                <w:rFonts w:ascii="Arial" w:hAnsi="Arial" w:cs="Arial"/>
                <w:sz w:val="18"/>
                <w:szCs w:val="18"/>
                <w:lang w:val="ru-RU"/>
              </w:rPr>
              <w:t>Дата внесения записи в ЕГРЮЛ</w:t>
            </w:r>
          </w:p>
        </w:tc>
        <w:tc>
          <w:tcPr>
            <w:tcW w:w="1595" w:type="dxa"/>
          </w:tcPr>
          <w:p w14:paraId="6428A520" w14:textId="77777777" w:rsidR="00C91280" w:rsidRPr="005E4FCB" w:rsidRDefault="00C91280" w:rsidP="001D21BE">
            <w:pPr>
              <w:rPr>
                <w:rFonts w:ascii="Arial" w:hAnsi="Arial" w:cs="Arial"/>
                <w:sz w:val="18"/>
                <w:szCs w:val="18"/>
              </w:rPr>
            </w:pPr>
            <w:r w:rsidRPr="005E4FCB">
              <w:rPr>
                <w:rFonts w:ascii="Arial" w:hAnsi="Arial" w:cs="Arial"/>
                <w:sz w:val="18"/>
                <w:szCs w:val="18"/>
              </w:rPr>
              <w:t>Место регистрации</w:t>
            </w:r>
          </w:p>
        </w:tc>
        <w:tc>
          <w:tcPr>
            <w:tcW w:w="1596" w:type="dxa"/>
          </w:tcPr>
          <w:p w14:paraId="0653BAA9" w14:textId="77777777" w:rsidR="00C91280" w:rsidRPr="005E4FCB" w:rsidRDefault="00C91280" w:rsidP="001D21BE">
            <w:pPr>
              <w:rPr>
                <w:rFonts w:ascii="Arial" w:hAnsi="Arial" w:cs="Arial"/>
                <w:sz w:val="18"/>
                <w:szCs w:val="18"/>
              </w:rPr>
            </w:pPr>
            <w:r w:rsidRPr="005E4FCB">
              <w:rPr>
                <w:rFonts w:ascii="Arial" w:hAnsi="Arial" w:cs="Arial"/>
                <w:sz w:val="18"/>
                <w:szCs w:val="18"/>
              </w:rPr>
              <w:t>Вид обеспечения (поручительство /гарантия)</w:t>
            </w:r>
          </w:p>
        </w:tc>
      </w:tr>
      <w:tr w:rsidR="00C91280" w:rsidRPr="00D159CA" w14:paraId="1F355DB1" w14:textId="77777777" w:rsidTr="001D21BE">
        <w:tc>
          <w:tcPr>
            <w:tcW w:w="1595" w:type="dxa"/>
          </w:tcPr>
          <w:p w14:paraId="282E5480" w14:textId="77777777" w:rsidR="00C91280" w:rsidRPr="005E4FCB" w:rsidRDefault="00C91280" w:rsidP="001D21BE">
            <w:pPr>
              <w:rPr>
                <w:rFonts w:ascii="Arial" w:hAnsi="Arial" w:cs="Arial"/>
                <w:b/>
                <w:sz w:val="18"/>
                <w:szCs w:val="18"/>
              </w:rPr>
            </w:pPr>
          </w:p>
        </w:tc>
        <w:tc>
          <w:tcPr>
            <w:tcW w:w="1595" w:type="dxa"/>
          </w:tcPr>
          <w:p w14:paraId="146C75DD" w14:textId="77777777" w:rsidR="00C91280" w:rsidRPr="005E4FCB" w:rsidRDefault="00C91280" w:rsidP="001D21BE">
            <w:pPr>
              <w:rPr>
                <w:rFonts w:ascii="Arial" w:hAnsi="Arial" w:cs="Arial"/>
                <w:b/>
                <w:sz w:val="18"/>
                <w:szCs w:val="18"/>
              </w:rPr>
            </w:pPr>
          </w:p>
        </w:tc>
        <w:tc>
          <w:tcPr>
            <w:tcW w:w="1595" w:type="dxa"/>
          </w:tcPr>
          <w:p w14:paraId="1FF25E14" w14:textId="77777777" w:rsidR="00C91280" w:rsidRPr="005E4FCB" w:rsidRDefault="00C91280" w:rsidP="001D21BE">
            <w:pPr>
              <w:rPr>
                <w:rFonts w:ascii="Arial" w:hAnsi="Arial" w:cs="Arial"/>
                <w:b/>
                <w:sz w:val="18"/>
                <w:szCs w:val="18"/>
              </w:rPr>
            </w:pPr>
          </w:p>
        </w:tc>
        <w:tc>
          <w:tcPr>
            <w:tcW w:w="1595" w:type="dxa"/>
          </w:tcPr>
          <w:p w14:paraId="300FE0FC" w14:textId="77777777" w:rsidR="00C91280" w:rsidRPr="005E4FCB" w:rsidRDefault="00C91280" w:rsidP="001D21BE">
            <w:pPr>
              <w:rPr>
                <w:rFonts w:ascii="Arial" w:hAnsi="Arial" w:cs="Arial"/>
                <w:b/>
                <w:sz w:val="18"/>
                <w:szCs w:val="18"/>
              </w:rPr>
            </w:pPr>
          </w:p>
        </w:tc>
        <w:tc>
          <w:tcPr>
            <w:tcW w:w="1595" w:type="dxa"/>
          </w:tcPr>
          <w:p w14:paraId="6C36F478" w14:textId="77777777" w:rsidR="00C91280" w:rsidRPr="005E4FCB" w:rsidRDefault="00C91280" w:rsidP="001D21BE">
            <w:pPr>
              <w:rPr>
                <w:rFonts w:ascii="Arial" w:hAnsi="Arial" w:cs="Arial"/>
                <w:b/>
                <w:sz w:val="18"/>
                <w:szCs w:val="18"/>
              </w:rPr>
            </w:pPr>
          </w:p>
        </w:tc>
        <w:tc>
          <w:tcPr>
            <w:tcW w:w="1596" w:type="dxa"/>
          </w:tcPr>
          <w:p w14:paraId="134D8008" w14:textId="77777777" w:rsidR="00C91280" w:rsidRPr="005E4FCB" w:rsidRDefault="00C91280" w:rsidP="001D21BE">
            <w:pPr>
              <w:rPr>
                <w:rFonts w:ascii="Arial" w:hAnsi="Arial" w:cs="Arial"/>
                <w:b/>
                <w:sz w:val="18"/>
                <w:szCs w:val="18"/>
              </w:rPr>
            </w:pPr>
          </w:p>
        </w:tc>
      </w:tr>
    </w:tbl>
    <w:p w14:paraId="5D581E46" w14:textId="77777777" w:rsidR="00C91280" w:rsidRPr="005E4FCB" w:rsidRDefault="00C91280" w:rsidP="00C91280">
      <w:pPr>
        <w:rPr>
          <w:rFonts w:ascii="Arial" w:hAnsi="Arial" w:cs="Arial"/>
          <w:b/>
          <w:sz w:val="20"/>
          <w:szCs w:val="20"/>
        </w:rPr>
      </w:pPr>
    </w:p>
    <w:p w14:paraId="188E4E81" w14:textId="77777777" w:rsidR="0023561D" w:rsidRPr="005E4FCB" w:rsidRDefault="00024397" w:rsidP="0023561D">
      <w:pPr>
        <w:rPr>
          <w:rFonts w:ascii="Arial" w:hAnsi="Arial" w:cs="Arial"/>
          <w:b/>
          <w:sz w:val="20"/>
          <w:szCs w:val="20"/>
          <w:lang w:val="ru-RU"/>
        </w:rPr>
      </w:pPr>
      <w:r w:rsidRPr="005E4FCB">
        <w:rPr>
          <w:rFonts w:ascii="Arial" w:hAnsi="Arial" w:cs="Arial"/>
          <w:b/>
          <w:sz w:val="20"/>
          <w:szCs w:val="20"/>
          <w:lang w:val="ru-RU"/>
        </w:rPr>
        <w:t>5</w:t>
      </w:r>
      <w:r w:rsidR="00C91280" w:rsidRPr="005E4FCB">
        <w:rPr>
          <w:rFonts w:ascii="Arial" w:hAnsi="Arial" w:cs="Arial"/>
          <w:b/>
          <w:sz w:val="20"/>
          <w:szCs w:val="20"/>
        </w:rPr>
        <w:t xml:space="preserve">. </w:t>
      </w:r>
      <w:r w:rsidR="0023561D" w:rsidRPr="005E4FCB">
        <w:rPr>
          <w:rFonts w:ascii="Arial" w:hAnsi="Arial" w:cs="Arial"/>
          <w:b/>
          <w:sz w:val="20"/>
          <w:szCs w:val="20"/>
        </w:rPr>
        <w:t>Комментарии:</w:t>
      </w:r>
      <w:r w:rsidR="0023561D" w:rsidRPr="005E4FCB">
        <w:rPr>
          <w:rFonts w:ascii="Arial" w:hAnsi="Arial" w:cs="Arial"/>
          <w:b/>
          <w:sz w:val="20"/>
          <w:szCs w:val="20"/>
          <w:lang w:val="ru-RU"/>
        </w:rPr>
        <w:t xml:space="preserve"> </w:t>
      </w:r>
      <w:r w:rsidR="0023561D" w:rsidRPr="005E4FCB">
        <w:rPr>
          <w:rFonts w:ascii="Arial" w:hAnsi="Arial" w:cs="Arial"/>
          <w:i/>
          <w:iCs/>
          <w:sz w:val="20"/>
          <w:szCs w:val="20"/>
          <w:lang w:val="ru-RU"/>
        </w:rPr>
        <w:t>(заполняется при необходимости)</w:t>
      </w:r>
    </w:p>
    <w:p w14:paraId="266673FF" w14:textId="77777777" w:rsidR="0023561D" w:rsidRPr="005E4FCB" w:rsidRDefault="0023561D" w:rsidP="0023561D">
      <w:pPr>
        <w:rPr>
          <w:rFonts w:ascii="Arial" w:hAnsi="Arial" w:cs="Arial"/>
          <w:sz w:val="20"/>
          <w:szCs w:val="20"/>
          <w:lang w:val="ru-RU"/>
        </w:rPr>
      </w:pPr>
    </w:p>
    <w:p w14:paraId="437CBBE7" w14:textId="77777777" w:rsidR="0023561D" w:rsidRPr="009D754F" w:rsidRDefault="0023561D" w:rsidP="0023561D">
      <w:pPr>
        <w:jc w:val="both"/>
        <w:rPr>
          <w:rFonts w:ascii="Arial" w:hAnsi="Arial" w:cs="Arial"/>
          <w:sz w:val="20"/>
          <w:szCs w:val="20"/>
          <w:lang w:val="ru-RU"/>
        </w:rPr>
      </w:pPr>
      <w:r w:rsidRPr="0052576C">
        <w:rPr>
          <w:rFonts w:ascii="Arial" w:hAnsi="Arial" w:cs="Arial"/>
          <w:sz w:val="20"/>
          <w:szCs w:val="20"/>
          <w:lang w:val="ru-RU"/>
        </w:rPr>
        <w:t>Заявитель настоящим под</w:t>
      </w:r>
      <w:r w:rsidRPr="009D754F">
        <w:rPr>
          <w:rFonts w:ascii="Arial" w:hAnsi="Arial" w:cs="Arial"/>
          <w:sz w:val="20"/>
          <w:szCs w:val="20"/>
          <w:lang w:val="ru-RU"/>
        </w:rPr>
        <w:t xml:space="preserve">тверждает полноту и достоверность информации, указанной в настоящей Анкете.  </w:t>
      </w:r>
    </w:p>
    <w:p w14:paraId="23416496" w14:textId="77777777" w:rsidR="0023561D" w:rsidRPr="005E4FCB" w:rsidRDefault="0023561D" w:rsidP="0023561D">
      <w:pPr>
        <w:rPr>
          <w:rFonts w:ascii="Arial" w:hAnsi="Arial" w:cs="Arial"/>
          <w:sz w:val="20"/>
          <w:szCs w:val="20"/>
          <w:lang w:val="ru-RU"/>
        </w:rPr>
      </w:pPr>
    </w:p>
    <w:p w14:paraId="1EBC95E7" w14:textId="77777777" w:rsidR="0023561D" w:rsidRPr="005E4FCB" w:rsidRDefault="0023561D" w:rsidP="0023561D">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43CF765D" w14:textId="77777777" w:rsidR="0023561D" w:rsidRPr="005E4FCB" w:rsidRDefault="0023561D" w:rsidP="0023561D">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08FCB783" w14:textId="77777777" w:rsidR="0023561D" w:rsidRPr="005E4FCB" w:rsidRDefault="0023561D" w:rsidP="0023561D">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6218DB61" w14:textId="77777777" w:rsidR="0023561D" w:rsidRPr="005E4FCB" w:rsidRDefault="0023561D" w:rsidP="0023561D">
      <w:pPr>
        <w:rPr>
          <w:rFonts w:ascii="Arial" w:hAnsi="Arial" w:cs="Arial"/>
          <w:i/>
          <w:sz w:val="20"/>
          <w:szCs w:val="20"/>
          <w:lang w:val="ru-RU"/>
        </w:rPr>
      </w:pPr>
    </w:p>
    <w:p w14:paraId="6EA4FA51" w14:textId="77777777" w:rsidR="00024397" w:rsidRPr="009D754F" w:rsidRDefault="0023561D" w:rsidP="0023561D">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4A23ECB6" w14:textId="77777777" w:rsidR="001E4C30" w:rsidRPr="005E4FCB" w:rsidRDefault="001E4C30" w:rsidP="0023561D">
      <w:pPr>
        <w:rPr>
          <w:rFonts w:ascii="Arial" w:hAnsi="Arial" w:cs="Arial"/>
          <w:i/>
          <w:sz w:val="20"/>
          <w:szCs w:val="20"/>
          <w:lang w:val="ru-RU"/>
        </w:rPr>
      </w:pPr>
    </w:p>
    <w:p w14:paraId="5F3CE28C" w14:textId="77777777" w:rsidR="00024397" w:rsidRPr="005E4FCB" w:rsidRDefault="00024397" w:rsidP="0023561D">
      <w:pPr>
        <w:rPr>
          <w:rFonts w:ascii="Arial" w:hAnsi="Arial" w:cs="Arial"/>
          <w:i/>
          <w:sz w:val="20"/>
          <w:szCs w:val="20"/>
          <w:lang w:val="ru-RU"/>
        </w:rPr>
      </w:pPr>
    </w:p>
    <w:p w14:paraId="3DCC0C4C" w14:textId="77777777" w:rsidR="007A595D" w:rsidRPr="005E4FCB" w:rsidRDefault="0023561D" w:rsidP="003967A4">
      <w:pPr>
        <w:pStyle w:val="2"/>
        <w:numPr>
          <w:ilvl w:val="1"/>
          <w:numId w:val="39"/>
        </w:numPr>
        <w:tabs>
          <w:tab w:val="clear" w:pos="1021"/>
        </w:tabs>
        <w:ind w:left="709" w:hanging="567"/>
        <w:rPr>
          <w:rFonts w:ascii="Arial" w:hAnsi="Arial" w:cs="Arial"/>
          <w:b w:val="0"/>
          <w:sz w:val="20"/>
          <w:u w:val="none"/>
        </w:rPr>
      </w:pPr>
      <w:r w:rsidRPr="005E4FCB">
        <w:rPr>
          <w:rFonts w:ascii="Arial" w:hAnsi="Arial" w:cs="Arial"/>
          <w:sz w:val="20"/>
        </w:rPr>
        <w:br w:type="page"/>
      </w:r>
      <w:bookmarkStart w:id="60" w:name="_Toc181185474"/>
      <w:r w:rsidR="008E16FD" w:rsidRPr="005E4FCB">
        <w:rPr>
          <w:rFonts w:ascii="Arial" w:hAnsi="Arial" w:cs="Arial"/>
          <w:b w:val="0"/>
          <w:sz w:val="20"/>
          <w:u w:val="none"/>
        </w:rPr>
        <w:lastRenderedPageBreak/>
        <w:t xml:space="preserve">Анкета независимого директора </w:t>
      </w:r>
      <w:r w:rsidR="008E16FD" w:rsidRPr="005E4FCB">
        <w:rPr>
          <w:rFonts w:ascii="Arial" w:hAnsi="Arial" w:cs="Arial"/>
          <w:b w:val="0"/>
          <w:i/>
          <w:sz w:val="20"/>
          <w:u w:val="none"/>
        </w:rPr>
        <w:t>(приложение к Отчету о соблюдении норм корпоративного управления)</w:t>
      </w:r>
      <w:bookmarkEnd w:id="60"/>
      <w:r w:rsidR="00E46B78" w:rsidRPr="005E4FCB">
        <w:rPr>
          <w:rFonts w:ascii="Arial" w:hAnsi="Arial" w:cs="Arial"/>
          <w:b w:val="0"/>
          <w:sz w:val="20"/>
          <w:u w:val="none"/>
        </w:rPr>
        <w:t xml:space="preserve"> </w:t>
      </w:r>
    </w:p>
    <w:p w14:paraId="5800879D" w14:textId="77777777" w:rsidR="008E16FD" w:rsidRPr="005E4FCB" w:rsidRDefault="00E46B78" w:rsidP="008941AA">
      <w:pPr>
        <w:tabs>
          <w:tab w:val="left" w:pos="284"/>
        </w:tabs>
        <w:ind w:left="567" w:firstLine="142"/>
        <w:rPr>
          <w:rFonts w:ascii="Arial" w:hAnsi="Arial" w:cs="Arial"/>
          <w:b/>
          <w:sz w:val="20"/>
          <w:szCs w:val="20"/>
          <w:lang w:val="ru-RU"/>
        </w:rPr>
      </w:pPr>
      <w:r w:rsidRPr="005E4FCB">
        <w:rPr>
          <w:rFonts w:ascii="Arial" w:hAnsi="Arial" w:cs="Arial"/>
          <w:sz w:val="20"/>
          <w:szCs w:val="20"/>
          <w:lang w:val="ru-RU"/>
        </w:rPr>
        <w:t>(при необходимости можно заполнять в альбомном формате)</w:t>
      </w:r>
    </w:p>
    <w:p w14:paraId="275F813B" w14:textId="77777777" w:rsidR="00E46B78" w:rsidRPr="005E4FCB" w:rsidRDefault="00E46B78" w:rsidP="008E16FD">
      <w:pPr>
        <w:ind w:left="5529" w:right="140"/>
        <w:jc w:val="right"/>
        <w:rPr>
          <w:rFonts w:ascii="Arial" w:hAnsi="Arial" w:cs="Arial"/>
          <w:sz w:val="20"/>
          <w:szCs w:val="20"/>
          <w:lang w:val="ru-RU"/>
        </w:rPr>
      </w:pPr>
    </w:p>
    <w:p w14:paraId="15ED7D31" w14:textId="77777777" w:rsidR="007A595D" w:rsidRPr="005E4FCB" w:rsidRDefault="007A595D" w:rsidP="007A595D">
      <w:pPr>
        <w:ind w:left="4962" w:right="140"/>
        <w:jc w:val="right"/>
        <w:rPr>
          <w:rFonts w:ascii="Arial" w:hAnsi="Arial" w:cs="Arial"/>
          <w:sz w:val="20"/>
          <w:szCs w:val="20"/>
          <w:lang w:val="ru-RU"/>
        </w:rPr>
      </w:pPr>
    </w:p>
    <w:p w14:paraId="52E88296" w14:textId="77777777" w:rsidR="008E16FD" w:rsidRPr="005E4FCB" w:rsidRDefault="008E16FD" w:rsidP="007A595D">
      <w:pPr>
        <w:ind w:left="4962" w:right="140"/>
        <w:jc w:val="right"/>
        <w:rPr>
          <w:rFonts w:ascii="Arial" w:hAnsi="Arial" w:cs="Arial"/>
          <w:sz w:val="20"/>
          <w:szCs w:val="20"/>
          <w:lang w:val="ru-RU"/>
        </w:rPr>
      </w:pPr>
      <w:r w:rsidRPr="005E4FCB">
        <w:rPr>
          <w:rFonts w:ascii="Arial" w:hAnsi="Arial" w:cs="Arial"/>
          <w:sz w:val="20"/>
          <w:szCs w:val="20"/>
          <w:lang w:val="ru-RU"/>
        </w:rPr>
        <w:t xml:space="preserve">Приложение к отчету </w:t>
      </w:r>
      <w:r w:rsidR="007A595D" w:rsidRPr="005E4FCB">
        <w:rPr>
          <w:rFonts w:ascii="Arial" w:hAnsi="Arial" w:cs="Arial"/>
          <w:sz w:val="20"/>
          <w:szCs w:val="20"/>
          <w:lang w:val="ru-RU"/>
        </w:rPr>
        <w:t>_______________</w:t>
      </w:r>
      <w:r w:rsidRPr="005E4FCB">
        <w:rPr>
          <w:rFonts w:ascii="Arial" w:hAnsi="Arial" w:cs="Arial"/>
          <w:b/>
          <w:bCs/>
          <w:i/>
          <w:color w:val="0070C0"/>
          <w:sz w:val="20"/>
          <w:szCs w:val="20"/>
          <w:lang w:val="ru-RU"/>
        </w:rPr>
        <w:t>(</w:t>
      </w:r>
      <w:r w:rsidRPr="005E4FCB">
        <w:rPr>
          <w:rFonts w:ascii="Arial" w:hAnsi="Arial" w:cs="Arial"/>
          <w:b/>
          <w:bCs/>
          <w:i/>
          <w:iCs/>
          <w:color w:val="0070C0"/>
          <w:sz w:val="20"/>
          <w:szCs w:val="20"/>
          <w:lang w:val="ru-RU"/>
        </w:rPr>
        <w:t>наименование организации</w:t>
      </w:r>
      <w:r w:rsidRPr="005E4FCB">
        <w:rPr>
          <w:rFonts w:ascii="Arial" w:hAnsi="Arial" w:cs="Arial"/>
          <w:b/>
          <w:bCs/>
          <w:i/>
          <w:color w:val="0070C0"/>
          <w:sz w:val="20"/>
          <w:szCs w:val="20"/>
          <w:lang w:val="ru-RU"/>
        </w:rPr>
        <w:t>)</w:t>
      </w:r>
      <w:r w:rsidRPr="005E4FCB">
        <w:rPr>
          <w:rFonts w:ascii="Arial" w:hAnsi="Arial" w:cs="Arial"/>
          <w:color w:val="0070C0"/>
          <w:sz w:val="20"/>
          <w:szCs w:val="20"/>
          <w:lang w:val="ru-RU"/>
        </w:rPr>
        <w:t xml:space="preserve"> </w:t>
      </w:r>
      <w:r w:rsidRPr="005E4FCB">
        <w:rPr>
          <w:rFonts w:ascii="Arial" w:hAnsi="Arial" w:cs="Arial"/>
          <w:sz w:val="20"/>
          <w:szCs w:val="20"/>
          <w:lang w:val="ru-RU"/>
        </w:rPr>
        <w:t xml:space="preserve">о соблюдении норм корпоративного управления для </w:t>
      </w:r>
      <w:r w:rsidRPr="005E4FCB">
        <w:rPr>
          <w:rFonts w:ascii="Arial" w:hAnsi="Arial" w:cs="Arial"/>
          <w:b/>
          <w:i/>
          <w:sz w:val="20"/>
          <w:szCs w:val="20"/>
          <w:lang w:val="ru-RU"/>
        </w:rPr>
        <w:t>включения /поддержания</w:t>
      </w:r>
      <w:r w:rsidRPr="005E4FCB">
        <w:rPr>
          <w:rFonts w:ascii="Arial" w:hAnsi="Arial" w:cs="Arial"/>
          <w:i/>
          <w:sz w:val="20"/>
          <w:szCs w:val="20"/>
          <w:lang w:val="ru-RU"/>
        </w:rPr>
        <w:t xml:space="preserve"> акций</w:t>
      </w:r>
      <w:r w:rsidR="001A7F5A" w:rsidRPr="005E4FCB">
        <w:rPr>
          <w:rFonts w:ascii="Arial" w:hAnsi="Arial" w:cs="Arial"/>
          <w:i/>
          <w:sz w:val="20"/>
          <w:szCs w:val="20"/>
          <w:lang w:val="ru-RU"/>
        </w:rPr>
        <w:t>/облигаций</w:t>
      </w:r>
      <w:r w:rsidRPr="005E4FCB">
        <w:rPr>
          <w:rFonts w:ascii="Arial" w:hAnsi="Arial" w:cs="Arial"/>
          <w:sz w:val="20"/>
          <w:szCs w:val="20"/>
          <w:lang w:val="ru-RU"/>
        </w:rPr>
        <w:t xml:space="preserve"> в Котировальный список </w:t>
      </w:r>
      <w:r w:rsidRPr="005E4FCB">
        <w:rPr>
          <w:rFonts w:ascii="Arial" w:hAnsi="Arial" w:cs="Arial"/>
          <w:i/>
          <w:sz w:val="20"/>
          <w:szCs w:val="20"/>
          <w:lang w:val="ru-RU"/>
        </w:rPr>
        <w:t>первого уровня/второго уровня</w:t>
      </w:r>
    </w:p>
    <w:p w14:paraId="3CE6A0C4" w14:textId="77777777" w:rsidR="008E16FD" w:rsidRPr="005E4FCB" w:rsidRDefault="008E16FD" w:rsidP="007A595D">
      <w:pPr>
        <w:ind w:left="4962" w:right="140"/>
        <w:jc w:val="right"/>
        <w:rPr>
          <w:rFonts w:ascii="Arial" w:hAnsi="Arial" w:cs="Arial"/>
          <w:b/>
          <w:bCs/>
          <w:i/>
          <w:sz w:val="20"/>
          <w:szCs w:val="20"/>
          <w:lang w:val="ru-RU"/>
        </w:rPr>
      </w:pPr>
      <w:r w:rsidRPr="005E4FCB">
        <w:rPr>
          <w:rFonts w:ascii="Arial" w:hAnsi="Arial" w:cs="Arial"/>
          <w:b/>
          <w:bCs/>
          <w:i/>
          <w:sz w:val="20"/>
          <w:szCs w:val="20"/>
          <w:lang w:val="ru-RU"/>
        </w:rPr>
        <w:t>за ___ квартал 202__года /</w:t>
      </w:r>
    </w:p>
    <w:p w14:paraId="76B244BC" w14:textId="77777777" w:rsidR="008E16FD" w:rsidRPr="005E4FCB" w:rsidRDefault="008E16FD" w:rsidP="007A595D">
      <w:pPr>
        <w:ind w:left="4962" w:right="140"/>
        <w:jc w:val="right"/>
        <w:rPr>
          <w:rFonts w:ascii="Arial" w:hAnsi="Arial" w:cs="Arial"/>
          <w:b/>
          <w:i/>
          <w:sz w:val="20"/>
          <w:szCs w:val="20"/>
          <w:lang w:val="ru-RU"/>
        </w:rPr>
      </w:pPr>
      <w:r w:rsidRPr="005E4FCB">
        <w:rPr>
          <w:rFonts w:ascii="Arial" w:hAnsi="Arial" w:cs="Arial"/>
          <w:b/>
          <w:bCs/>
          <w:i/>
          <w:sz w:val="20"/>
          <w:szCs w:val="20"/>
          <w:lang w:val="ru-RU"/>
        </w:rPr>
        <w:t>на ___.___.202___</w:t>
      </w:r>
    </w:p>
    <w:p w14:paraId="3003CFB7" w14:textId="77777777" w:rsidR="008E16FD" w:rsidRPr="0052576C" w:rsidRDefault="008E16FD" w:rsidP="008E16FD">
      <w:pPr>
        <w:tabs>
          <w:tab w:val="left" w:pos="284"/>
        </w:tabs>
        <w:jc w:val="center"/>
        <w:rPr>
          <w:rFonts w:ascii="Arial" w:hAnsi="Arial" w:cs="Arial"/>
          <w:b/>
          <w:sz w:val="20"/>
          <w:szCs w:val="20"/>
          <w:lang w:val="ru-RU"/>
        </w:rPr>
      </w:pPr>
    </w:p>
    <w:p w14:paraId="1D447D38" w14:textId="77777777" w:rsidR="008E16FD" w:rsidRPr="005E4FCB" w:rsidRDefault="008E16FD" w:rsidP="008E16FD">
      <w:pPr>
        <w:tabs>
          <w:tab w:val="left" w:pos="284"/>
        </w:tabs>
        <w:jc w:val="center"/>
        <w:rPr>
          <w:rFonts w:ascii="Arial" w:hAnsi="Arial" w:cs="Arial"/>
          <w:b/>
          <w:sz w:val="20"/>
          <w:szCs w:val="20"/>
          <w:lang w:val="ru-RU"/>
        </w:rPr>
      </w:pPr>
      <w:r w:rsidRPr="005E4FCB">
        <w:rPr>
          <w:rFonts w:ascii="Arial" w:hAnsi="Arial" w:cs="Arial"/>
          <w:b/>
          <w:sz w:val="20"/>
          <w:szCs w:val="20"/>
          <w:lang w:val="ru-RU"/>
        </w:rPr>
        <w:t>Анкета независимого директора</w:t>
      </w:r>
    </w:p>
    <w:p w14:paraId="678489BC" w14:textId="77777777" w:rsidR="008E16FD" w:rsidRPr="005E4FCB" w:rsidRDefault="008E16FD" w:rsidP="008E16FD">
      <w:pPr>
        <w:tabs>
          <w:tab w:val="left" w:pos="284"/>
        </w:tabs>
        <w:jc w:val="center"/>
        <w:rPr>
          <w:rFonts w:ascii="Arial" w:hAnsi="Arial" w:cs="Arial"/>
          <w:b/>
          <w:sz w:val="20"/>
          <w:szCs w:val="20"/>
          <w:lang w:val="ru-RU"/>
        </w:rPr>
      </w:pPr>
    </w:p>
    <w:p w14:paraId="62A4DA92" w14:textId="77777777" w:rsidR="008E16FD" w:rsidRPr="005E4FCB" w:rsidRDefault="008E16FD" w:rsidP="008E16FD">
      <w:pPr>
        <w:numPr>
          <w:ilvl w:val="0"/>
          <w:numId w:val="12"/>
        </w:numPr>
        <w:tabs>
          <w:tab w:val="left" w:pos="284"/>
          <w:tab w:val="left" w:pos="851"/>
        </w:tabs>
        <w:spacing w:line="240" w:lineRule="auto"/>
        <w:ind w:left="0" w:firstLine="0"/>
        <w:contextualSpacing/>
        <w:rPr>
          <w:rFonts w:ascii="Arial" w:hAnsi="Arial" w:cs="Arial"/>
          <w:sz w:val="20"/>
          <w:szCs w:val="20"/>
          <w:lang w:val="ru-RU"/>
        </w:rPr>
      </w:pPr>
      <w:r w:rsidRPr="005E4FCB">
        <w:rPr>
          <w:rFonts w:ascii="Arial" w:hAnsi="Arial" w:cs="Arial"/>
          <w:b/>
          <w:sz w:val="20"/>
          <w:szCs w:val="20"/>
          <w:lang w:val="ru-RU"/>
        </w:rPr>
        <w:t>Информация о члене совета директоров эмитента (далее – Директор)</w:t>
      </w:r>
    </w:p>
    <w:p w14:paraId="6961F4BE" w14:textId="77777777" w:rsidR="008E16FD" w:rsidRPr="0052576C" w:rsidRDefault="008E16FD" w:rsidP="008E16FD">
      <w:pPr>
        <w:tabs>
          <w:tab w:val="left" w:pos="284"/>
          <w:tab w:val="left" w:pos="851"/>
        </w:tabs>
        <w:jc w:val="center"/>
        <w:rPr>
          <w:rFonts w:ascii="Arial" w:hAnsi="Arial" w:cs="Arial"/>
          <w:b/>
          <w:sz w:val="20"/>
          <w:szCs w:val="20"/>
          <w:lang w:val="ru-RU"/>
        </w:rPr>
      </w:pPr>
    </w:p>
    <w:tbl>
      <w:tblPr>
        <w:tblStyle w:val="12"/>
        <w:tblW w:w="0" w:type="auto"/>
        <w:tblInd w:w="-34" w:type="dxa"/>
        <w:tblLook w:val="04A0" w:firstRow="1" w:lastRow="0" w:firstColumn="1" w:lastColumn="0" w:noHBand="0" w:noVBand="1"/>
      </w:tblPr>
      <w:tblGrid>
        <w:gridCol w:w="1951"/>
        <w:gridCol w:w="4854"/>
      </w:tblGrid>
      <w:tr w:rsidR="008E16FD" w:rsidRPr="00D159CA" w14:paraId="09E6894A" w14:textId="77777777" w:rsidTr="009A6E33">
        <w:tc>
          <w:tcPr>
            <w:tcW w:w="1951" w:type="dxa"/>
            <w:vAlign w:val="center"/>
          </w:tcPr>
          <w:p w14:paraId="6DF717D4" w14:textId="77777777" w:rsidR="008E16FD" w:rsidRPr="005E4FCB" w:rsidRDefault="008E16FD" w:rsidP="009A6E33">
            <w:pPr>
              <w:tabs>
                <w:tab w:val="left" w:pos="284"/>
                <w:tab w:val="left" w:pos="851"/>
              </w:tabs>
              <w:spacing w:after="200" w:line="276" w:lineRule="auto"/>
              <w:jc w:val="center"/>
              <w:rPr>
                <w:rFonts w:ascii="Arial" w:hAnsi="Arial" w:cs="Arial"/>
                <w:b/>
                <w:sz w:val="18"/>
                <w:szCs w:val="18"/>
              </w:rPr>
            </w:pPr>
            <w:r w:rsidRPr="005E4FCB">
              <w:rPr>
                <w:rFonts w:ascii="Arial" w:hAnsi="Arial" w:cs="Arial"/>
                <w:b/>
                <w:sz w:val="18"/>
                <w:szCs w:val="18"/>
              </w:rPr>
              <w:t>Фамилия</w:t>
            </w:r>
          </w:p>
        </w:tc>
        <w:tc>
          <w:tcPr>
            <w:tcW w:w="4854" w:type="dxa"/>
          </w:tcPr>
          <w:p w14:paraId="3B5A150E" w14:textId="77777777" w:rsidR="008E16FD" w:rsidRPr="005E4FCB" w:rsidRDefault="008E16FD" w:rsidP="009A6E33">
            <w:pPr>
              <w:tabs>
                <w:tab w:val="left" w:pos="284"/>
                <w:tab w:val="left" w:pos="851"/>
              </w:tabs>
              <w:spacing w:after="200" w:line="276" w:lineRule="auto"/>
              <w:rPr>
                <w:rFonts w:ascii="Arial" w:hAnsi="Arial" w:cs="Arial"/>
                <w:b/>
                <w:sz w:val="18"/>
                <w:szCs w:val="18"/>
              </w:rPr>
            </w:pPr>
          </w:p>
        </w:tc>
      </w:tr>
      <w:tr w:rsidR="008E16FD" w:rsidRPr="00D159CA" w14:paraId="5F41CA82" w14:textId="77777777" w:rsidTr="009A6E33">
        <w:tc>
          <w:tcPr>
            <w:tcW w:w="1951" w:type="dxa"/>
            <w:vAlign w:val="center"/>
          </w:tcPr>
          <w:p w14:paraId="6C2D8F22" w14:textId="77777777" w:rsidR="008E16FD" w:rsidRPr="005E4FCB" w:rsidRDefault="008E16FD" w:rsidP="009A6E33">
            <w:pPr>
              <w:tabs>
                <w:tab w:val="left" w:pos="284"/>
                <w:tab w:val="left" w:pos="851"/>
              </w:tabs>
              <w:spacing w:after="200" w:line="276" w:lineRule="auto"/>
              <w:jc w:val="center"/>
              <w:rPr>
                <w:rFonts w:ascii="Arial" w:hAnsi="Arial" w:cs="Arial"/>
                <w:b/>
                <w:sz w:val="18"/>
                <w:szCs w:val="18"/>
              </w:rPr>
            </w:pPr>
            <w:r w:rsidRPr="005E4FCB">
              <w:rPr>
                <w:rFonts w:ascii="Arial" w:hAnsi="Arial" w:cs="Arial"/>
                <w:b/>
                <w:sz w:val="18"/>
                <w:szCs w:val="18"/>
              </w:rPr>
              <w:t>Имя</w:t>
            </w:r>
          </w:p>
        </w:tc>
        <w:tc>
          <w:tcPr>
            <w:tcW w:w="4854" w:type="dxa"/>
          </w:tcPr>
          <w:p w14:paraId="2AD8EE7C" w14:textId="77777777" w:rsidR="008E16FD" w:rsidRPr="005E4FCB" w:rsidRDefault="008E16FD" w:rsidP="009A6E33">
            <w:pPr>
              <w:tabs>
                <w:tab w:val="left" w:pos="284"/>
                <w:tab w:val="left" w:pos="851"/>
              </w:tabs>
              <w:spacing w:after="200" w:line="276" w:lineRule="auto"/>
              <w:rPr>
                <w:rFonts w:ascii="Arial" w:hAnsi="Arial" w:cs="Arial"/>
                <w:b/>
                <w:sz w:val="18"/>
                <w:szCs w:val="18"/>
              </w:rPr>
            </w:pPr>
          </w:p>
        </w:tc>
      </w:tr>
      <w:tr w:rsidR="008E16FD" w:rsidRPr="0026041A" w14:paraId="6F72C4BB" w14:textId="77777777" w:rsidTr="009A6E33">
        <w:tc>
          <w:tcPr>
            <w:tcW w:w="1951" w:type="dxa"/>
            <w:vAlign w:val="center"/>
          </w:tcPr>
          <w:p w14:paraId="7A02D7A8" w14:textId="77777777" w:rsidR="008E16FD" w:rsidRPr="005E4FCB" w:rsidRDefault="008E16FD" w:rsidP="009A6E33">
            <w:pPr>
              <w:tabs>
                <w:tab w:val="left" w:pos="284"/>
                <w:tab w:val="left" w:pos="851"/>
              </w:tabs>
              <w:spacing w:after="200" w:line="276" w:lineRule="auto"/>
              <w:jc w:val="center"/>
              <w:rPr>
                <w:rFonts w:ascii="Arial" w:hAnsi="Arial" w:cs="Arial"/>
                <w:b/>
                <w:sz w:val="18"/>
                <w:szCs w:val="18"/>
                <w:lang w:val="ru-RU"/>
              </w:rPr>
            </w:pPr>
            <w:r w:rsidRPr="005E4FCB">
              <w:rPr>
                <w:rFonts w:ascii="Arial" w:hAnsi="Arial" w:cs="Arial"/>
                <w:b/>
                <w:sz w:val="18"/>
                <w:szCs w:val="18"/>
              </w:rPr>
              <w:t>Отчество</w:t>
            </w:r>
            <w:r w:rsidR="008B6E75" w:rsidRPr="005E4FCB">
              <w:rPr>
                <w:rFonts w:ascii="Arial" w:hAnsi="Arial" w:cs="Arial"/>
                <w:b/>
                <w:sz w:val="18"/>
                <w:szCs w:val="18"/>
                <w:lang w:val="ru-RU"/>
              </w:rPr>
              <w:t xml:space="preserve"> (при наличии)</w:t>
            </w:r>
          </w:p>
        </w:tc>
        <w:tc>
          <w:tcPr>
            <w:tcW w:w="4854" w:type="dxa"/>
          </w:tcPr>
          <w:p w14:paraId="5A184097" w14:textId="77777777" w:rsidR="008E16FD" w:rsidRPr="005E4FCB" w:rsidRDefault="008E16FD" w:rsidP="009A6E33">
            <w:pPr>
              <w:tabs>
                <w:tab w:val="left" w:pos="284"/>
                <w:tab w:val="left" w:pos="851"/>
              </w:tabs>
              <w:spacing w:after="200" w:line="276" w:lineRule="auto"/>
              <w:rPr>
                <w:rFonts w:ascii="Arial" w:hAnsi="Arial" w:cs="Arial"/>
                <w:b/>
                <w:sz w:val="18"/>
                <w:szCs w:val="18"/>
              </w:rPr>
            </w:pPr>
          </w:p>
        </w:tc>
      </w:tr>
    </w:tbl>
    <w:p w14:paraId="20F23F02" w14:textId="77777777" w:rsidR="008E16FD" w:rsidRPr="0052576C" w:rsidRDefault="008E16FD" w:rsidP="008E16FD">
      <w:pPr>
        <w:tabs>
          <w:tab w:val="left" w:pos="284"/>
          <w:tab w:val="left" w:pos="851"/>
        </w:tabs>
        <w:contextualSpacing/>
        <w:rPr>
          <w:rFonts w:ascii="Arial" w:hAnsi="Arial" w:cs="Arial"/>
          <w:b/>
          <w:sz w:val="20"/>
          <w:szCs w:val="20"/>
        </w:rPr>
      </w:pPr>
    </w:p>
    <w:p w14:paraId="0867F9FC" w14:textId="77777777" w:rsidR="008E16FD" w:rsidRPr="005E4FCB" w:rsidRDefault="008E16FD" w:rsidP="000D395B">
      <w:pPr>
        <w:tabs>
          <w:tab w:val="left" w:pos="0"/>
          <w:tab w:val="left" w:pos="851"/>
        </w:tabs>
        <w:contextualSpacing/>
        <w:jc w:val="both"/>
        <w:rPr>
          <w:rFonts w:ascii="Arial" w:hAnsi="Arial" w:cs="Arial"/>
          <w:b/>
          <w:sz w:val="20"/>
          <w:szCs w:val="20"/>
          <w:lang w:val="ru-RU"/>
        </w:rPr>
      </w:pPr>
      <w:r w:rsidRPr="005E4FCB">
        <w:rPr>
          <w:rFonts w:ascii="Arial" w:hAnsi="Arial" w:cs="Arial"/>
          <w:b/>
          <w:sz w:val="20"/>
          <w:szCs w:val="20"/>
          <w:lang w:val="ru-RU"/>
        </w:rPr>
        <w:t>1.2 Информация об Организациях, в которых Директор является (являлся) работником или членом исполнительных органов в настоящее время и за последние 3 года</w:t>
      </w:r>
    </w:p>
    <w:p w14:paraId="17EDEC40" w14:textId="77777777" w:rsidR="008E16FD" w:rsidRPr="0052576C" w:rsidRDefault="008E16FD" w:rsidP="008E16FD">
      <w:pPr>
        <w:tabs>
          <w:tab w:val="left" w:pos="284"/>
          <w:tab w:val="left" w:pos="851"/>
        </w:tabs>
        <w:ind w:left="360"/>
        <w:rPr>
          <w:rFonts w:ascii="Arial" w:hAnsi="Arial" w:cs="Arial"/>
          <w:b/>
          <w:sz w:val="20"/>
          <w:szCs w:val="20"/>
          <w:lang w:val="ru-RU"/>
        </w:rPr>
      </w:pPr>
      <w:r w:rsidRPr="0052576C">
        <w:rPr>
          <w:rFonts w:ascii="Arial" w:hAnsi="Arial" w:cs="Arial"/>
          <w:b/>
          <w:sz w:val="20"/>
          <w:szCs w:val="20"/>
          <w:lang w:val="ru-RU"/>
        </w:rPr>
        <w:t xml:space="preserve"> </w:t>
      </w:r>
    </w:p>
    <w:tbl>
      <w:tblPr>
        <w:tblStyle w:val="12"/>
        <w:tblW w:w="0" w:type="auto"/>
        <w:tblLook w:val="04A0" w:firstRow="1" w:lastRow="0" w:firstColumn="1" w:lastColumn="0" w:noHBand="0" w:noVBand="1"/>
      </w:tblPr>
      <w:tblGrid>
        <w:gridCol w:w="2820"/>
        <w:gridCol w:w="1487"/>
        <w:gridCol w:w="2488"/>
        <w:gridCol w:w="1813"/>
        <w:gridCol w:w="1813"/>
      </w:tblGrid>
      <w:tr w:rsidR="008E16FD" w:rsidRPr="00D159CA" w14:paraId="2A30354C" w14:textId="77777777" w:rsidTr="009A6E33">
        <w:tc>
          <w:tcPr>
            <w:tcW w:w="3510" w:type="dxa"/>
            <w:shd w:val="clear" w:color="auto" w:fill="F2F2F2" w:themeFill="background1" w:themeFillShade="F2"/>
          </w:tcPr>
          <w:p w14:paraId="1D8D137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организации</w:t>
            </w:r>
          </w:p>
        </w:tc>
        <w:tc>
          <w:tcPr>
            <w:tcW w:w="1560" w:type="dxa"/>
            <w:shd w:val="clear" w:color="auto" w:fill="F2F2F2" w:themeFill="background1" w:themeFillShade="F2"/>
          </w:tcPr>
          <w:p w14:paraId="4830894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ИНН организации</w:t>
            </w:r>
          </w:p>
        </w:tc>
        <w:tc>
          <w:tcPr>
            <w:tcW w:w="3118" w:type="dxa"/>
            <w:shd w:val="clear" w:color="auto" w:fill="F2F2F2" w:themeFill="background1" w:themeFillShade="F2"/>
          </w:tcPr>
          <w:p w14:paraId="090E785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2268" w:type="dxa"/>
            <w:shd w:val="clear" w:color="auto" w:fill="F2F2F2" w:themeFill="background1" w:themeFillShade="F2"/>
          </w:tcPr>
          <w:p w14:paraId="0B2AEFB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2268" w:type="dxa"/>
            <w:shd w:val="clear" w:color="auto" w:fill="F2F2F2" w:themeFill="background1" w:themeFillShade="F2"/>
          </w:tcPr>
          <w:p w14:paraId="093AA748"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14:paraId="60677A2B" w14:textId="77777777" w:rsidTr="009A6E33">
        <w:tc>
          <w:tcPr>
            <w:tcW w:w="3510" w:type="dxa"/>
          </w:tcPr>
          <w:p w14:paraId="16796AAC"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1560" w:type="dxa"/>
          </w:tcPr>
          <w:p w14:paraId="4AFDF597"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18" w:type="dxa"/>
          </w:tcPr>
          <w:p w14:paraId="0BC38909"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2268" w:type="dxa"/>
          </w:tcPr>
          <w:p w14:paraId="676CD650"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2268" w:type="dxa"/>
          </w:tcPr>
          <w:p w14:paraId="5566B62B"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14:paraId="7CC6A8B2" w14:textId="77777777" w:rsidR="008E16FD" w:rsidRPr="0052576C" w:rsidRDefault="008E16FD" w:rsidP="008E16FD">
      <w:pPr>
        <w:tabs>
          <w:tab w:val="left" w:pos="284"/>
          <w:tab w:val="left" w:pos="851"/>
        </w:tabs>
        <w:contextualSpacing/>
        <w:rPr>
          <w:rFonts w:ascii="Arial" w:hAnsi="Arial" w:cs="Arial"/>
          <w:b/>
          <w:sz w:val="20"/>
          <w:szCs w:val="20"/>
        </w:rPr>
      </w:pPr>
    </w:p>
    <w:p w14:paraId="6C42B623" w14:textId="77777777" w:rsidR="008E16FD" w:rsidRPr="005E4FCB" w:rsidRDefault="008E16FD" w:rsidP="000D395B">
      <w:pPr>
        <w:tabs>
          <w:tab w:val="left" w:pos="284"/>
          <w:tab w:val="left" w:pos="851"/>
        </w:tabs>
        <w:contextualSpacing/>
        <w:jc w:val="both"/>
        <w:rPr>
          <w:rFonts w:ascii="Arial" w:hAnsi="Arial" w:cs="Arial"/>
          <w:b/>
          <w:sz w:val="20"/>
          <w:szCs w:val="20"/>
          <w:lang w:val="ru-RU"/>
        </w:rPr>
      </w:pPr>
      <w:r w:rsidRPr="005E4FCB">
        <w:rPr>
          <w:rFonts w:ascii="Arial" w:hAnsi="Arial" w:cs="Arial"/>
          <w:b/>
          <w:sz w:val="20"/>
          <w:szCs w:val="20"/>
          <w:lang w:val="ru-RU"/>
        </w:rPr>
        <w:t xml:space="preserve">1.3 Членство Директора в </w:t>
      </w:r>
      <w:r w:rsidR="008B6E75" w:rsidRPr="005E4FCB">
        <w:rPr>
          <w:rFonts w:ascii="Arial" w:hAnsi="Arial" w:cs="Arial"/>
          <w:b/>
          <w:sz w:val="20"/>
          <w:szCs w:val="20"/>
          <w:lang w:val="ru-RU"/>
        </w:rPr>
        <w:t>с</w:t>
      </w:r>
      <w:r w:rsidRPr="005E4FCB">
        <w:rPr>
          <w:rFonts w:ascii="Arial" w:hAnsi="Arial" w:cs="Arial"/>
          <w:b/>
          <w:sz w:val="20"/>
          <w:szCs w:val="20"/>
          <w:lang w:val="ru-RU"/>
        </w:rPr>
        <w:t>оветах директоров других организаций в настоящее время</w:t>
      </w:r>
    </w:p>
    <w:p w14:paraId="5652581F" w14:textId="77777777" w:rsidR="008E16FD" w:rsidRPr="0052576C" w:rsidRDefault="008E16FD" w:rsidP="008E16FD">
      <w:pPr>
        <w:tabs>
          <w:tab w:val="left" w:pos="284"/>
          <w:tab w:val="left" w:pos="851"/>
        </w:tabs>
        <w:contextualSpacing/>
        <w:rPr>
          <w:rFonts w:ascii="Arial" w:hAnsi="Arial" w:cs="Arial"/>
          <w:b/>
          <w:sz w:val="20"/>
          <w:szCs w:val="20"/>
          <w:lang w:val="ru-RU"/>
        </w:rPr>
      </w:pPr>
    </w:p>
    <w:tbl>
      <w:tblPr>
        <w:tblStyle w:val="12"/>
        <w:tblW w:w="0" w:type="auto"/>
        <w:tblLook w:val="04A0" w:firstRow="1" w:lastRow="0" w:firstColumn="1" w:lastColumn="0" w:noHBand="0" w:noVBand="1"/>
      </w:tblPr>
      <w:tblGrid>
        <w:gridCol w:w="3510"/>
        <w:gridCol w:w="1560"/>
      </w:tblGrid>
      <w:tr w:rsidR="008E16FD" w:rsidRPr="00D159CA" w14:paraId="1344011B" w14:textId="77777777" w:rsidTr="009A6E33">
        <w:tc>
          <w:tcPr>
            <w:tcW w:w="3510" w:type="dxa"/>
            <w:shd w:val="clear" w:color="auto" w:fill="F2F2F2" w:themeFill="background1" w:themeFillShade="F2"/>
          </w:tcPr>
          <w:p w14:paraId="300B7D6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организации</w:t>
            </w:r>
          </w:p>
        </w:tc>
        <w:tc>
          <w:tcPr>
            <w:tcW w:w="1560" w:type="dxa"/>
            <w:shd w:val="clear" w:color="auto" w:fill="F2F2F2" w:themeFill="background1" w:themeFillShade="F2"/>
          </w:tcPr>
          <w:p w14:paraId="43D66741"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ИНН организации</w:t>
            </w:r>
          </w:p>
        </w:tc>
      </w:tr>
      <w:tr w:rsidR="008E16FD" w:rsidRPr="00D159CA" w14:paraId="12AA4438" w14:textId="77777777" w:rsidTr="009A6E33">
        <w:tc>
          <w:tcPr>
            <w:tcW w:w="3510" w:type="dxa"/>
          </w:tcPr>
          <w:p w14:paraId="32EB3024"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1560" w:type="dxa"/>
          </w:tcPr>
          <w:p w14:paraId="03A2ABED"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14:paraId="2907D6C3" w14:textId="77777777" w:rsidR="008E16FD" w:rsidRPr="0052576C" w:rsidRDefault="008E16FD" w:rsidP="008E16FD">
      <w:pPr>
        <w:tabs>
          <w:tab w:val="left" w:pos="284"/>
          <w:tab w:val="left" w:pos="851"/>
        </w:tabs>
        <w:contextualSpacing/>
        <w:rPr>
          <w:rFonts w:ascii="Arial" w:hAnsi="Arial" w:cs="Arial"/>
          <w:b/>
          <w:sz w:val="20"/>
          <w:szCs w:val="20"/>
        </w:rPr>
      </w:pPr>
    </w:p>
    <w:p w14:paraId="2CC6B615" w14:textId="77777777" w:rsidR="008E16FD" w:rsidRPr="005E4FCB" w:rsidRDefault="008E16FD" w:rsidP="008E16FD">
      <w:pPr>
        <w:numPr>
          <w:ilvl w:val="0"/>
          <w:numId w:val="12"/>
        </w:numPr>
        <w:tabs>
          <w:tab w:val="left" w:pos="284"/>
          <w:tab w:val="left" w:pos="851"/>
        </w:tabs>
        <w:spacing w:line="240" w:lineRule="auto"/>
        <w:ind w:left="0" w:firstLine="0"/>
        <w:contextualSpacing/>
        <w:rPr>
          <w:rFonts w:ascii="Arial" w:hAnsi="Arial" w:cs="Arial"/>
          <w:b/>
          <w:sz w:val="20"/>
          <w:szCs w:val="20"/>
        </w:rPr>
      </w:pPr>
      <w:r w:rsidRPr="005E4FCB">
        <w:rPr>
          <w:rFonts w:ascii="Arial" w:hAnsi="Arial" w:cs="Arial"/>
          <w:b/>
          <w:sz w:val="20"/>
          <w:szCs w:val="20"/>
        </w:rPr>
        <w:t>Связанность с эмитентом</w:t>
      </w:r>
    </w:p>
    <w:p w14:paraId="5E4402CB" w14:textId="77777777" w:rsidR="008E16FD" w:rsidRPr="005E4FCB" w:rsidRDefault="008E16FD" w:rsidP="008E16FD">
      <w:pPr>
        <w:tabs>
          <w:tab w:val="left" w:pos="284"/>
          <w:tab w:val="left" w:pos="851"/>
        </w:tabs>
        <w:contextualSpacing/>
        <w:rPr>
          <w:rFonts w:ascii="Arial" w:hAnsi="Arial" w:cs="Arial"/>
          <w:b/>
          <w:sz w:val="20"/>
          <w:szCs w:val="20"/>
        </w:rPr>
      </w:pPr>
    </w:p>
    <w:p w14:paraId="722C044E" w14:textId="77777777" w:rsidR="008E16FD" w:rsidRPr="005E4FCB" w:rsidRDefault="008E16FD" w:rsidP="000D395B">
      <w:pPr>
        <w:tabs>
          <w:tab w:val="left" w:pos="284"/>
          <w:tab w:val="left" w:pos="851"/>
        </w:tabs>
        <w:contextualSpacing/>
        <w:jc w:val="both"/>
        <w:rPr>
          <w:rFonts w:ascii="Arial" w:hAnsi="Arial" w:cs="Arial"/>
          <w:b/>
          <w:bCs/>
          <w:sz w:val="20"/>
          <w:szCs w:val="20"/>
          <w:lang w:val="ru-RU"/>
        </w:rPr>
      </w:pPr>
      <w:r w:rsidRPr="005E4FCB">
        <w:rPr>
          <w:rFonts w:ascii="Arial" w:hAnsi="Arial" w:cs="Arial"/>
          <w:b/>
          <w:sz w:val="20"/>
          <w:szCs w:val="20"/>
          <w:lang w:val="ru-RU"/>
        </w:rPr>
        <w:t>2.1 Период (ы), когда Директор являлся членом совета директоров эмитента (начиная с 1-го избрания с состав совета директоров)</w:t>
      </w:r>
    </w:p>
    <w:p w14:paraId="1DAE0705" w14:textId="77777777" w:rsidR="008E16FD" w:rsidRPr="0052576C" w:rsidRDefault="008E16FD" w:rsidP="008E16FD">
      <w:pPr>
        <w:tabs>
          <w:tab w:val="left" w:pos="284"/>
          <w:tab w:val="left" w:pos="851"/>
        </w:tabs>
        <w:autoSpaceDE w:val="0"/>
        <w:autoSpaceDN w:val="0"/>
        <w:adjustRightInd w:val="0"/>
        <w:rPr>
          <w:rFonts w:ascii="Arial" w:hAnsi="Arial" w:cs="Arial"/>
          <w:bCs/>
          <w:sz w:val="20"/>
          <w:szCs w:val="20"/>
          <w:lang w:val="ru-RU"/>
        </w:rPr>
      </w:pPr>
    </w:p>
    <w:tbl>
      <w:tblPr>
        <w:tblStyle w:val="12"/>
        <w:tblW w:w="0" w:type="auto"/>
        <w:tblLook w:val="04A0" w:firstRow="1" w:lastRow="0" w:firstColumn="1" w:lastColumn="0" w:noHBand="0" w:noVBand="1"/>
      </w:tblPr>
      <w:tblGrid>
        <w:gridCol w:w="3190"/>
        <w:gridCol w:w="3190"/>
        <w:gridCol w:w="3191"/>
      </w:tblGrid>
      <w:tr w:rsidR="008E16FD" w:rsidRPr="00D159CA" w14:paraId="02348242" w14:textId="77777777" w:rsidTr="009A6E33">
        <w:tc>
          <w:tcPr>
            <w:tcW w:w="3190" w:type="dxa"/>
            <w:shd w:val="clear" w:color="auto" w:fill="F2F2F2" w:themeFill="background1" w:themeFillShade="F2"/>
          </w:tcPr>
          <w:p w14:paraId="385006D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Порядковый номер периода</w:t>
            </w:r>
          </w:p>
        </w:tc>
        <w:tc>
          <w:tcPr>
            <w:tcW w:w="3190" w:type="dxa"/>
            <w:shd w:val="clear" w:color="auto" w:fill="F2F2F2" w:themeFill="background1" w:themeFillShade="F2"/>
          </w:tcPr>
          <w:p w14:paraId="7123062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3191" w:type="dxa"/>
            <w:shd w:val="clear" w:color="auto" w:fill="F2F2F2" w:themeFill="background1" w:themeFillShade="F2"/>
          </w:tcPr>
          <w:p w14:paraId="67B0BC4B"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14:paraId="47877F75" w14:textId="77777777" w:rsidTr="009A6E33">
        <w:tc>
          <w:tcPr>
            <w:tcW w:w="3190" w:type="dxa"/>
          </w:tcPr>
          <w:p w14:paraId="3375DEDE"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1.</w:t>
            </w:r>
          </w:p>
        </w:tc>
        <w:tc>
          <w:tcPr>
            <w:tcW w:w="3190" w:type="dxa"/>
          </w:tcPr>
          <w:p w14:paraId="4BF3A9AA"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91" w:type="dxa"/>
          </w:tcPr>
          <w:p w14:paraId="5DC0C662"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r w:rsidR="008E16FD" w:rsidRPr="00D159CA" w14:paraId="0AD54D83" w14:textId="77777777" w:rsidTr="009A6E33">
        <w:tc>
          <w:tcPr>
            <w:tcW w:w="3190" w:type="dxa"/>
          </w:tcPr>
          <w:p w14:paraId="34318DE3"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2.</w:t>
            </w:r>
          </w:p>
        </w:tc>
        <w:tc>
          <w:tcPr>
            <w:tcW w:w="3190" w:type="dxa"/>
          </w:tcPr>
          <w:p w14:paraId="6C1D03E5"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91" w:type="dxa"/>
          </w:tcPr>
          <w:p w14:paraId="302B5E81"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14:paraId="340B5B7B" w14:textId="77777777" w:rsidR="008E16FD" w:rsidRPr="0052576C" w:rsidRDefault="008E16FD" w:rsidP="008E16FD">
      <w:pPr>
        <w:tabs>
          <w:tab w:val="left" w:pos="284"/>
          <w:tab w:val="left" w:pos="851"/>
        </w:tabs>
        <w:rPr>
          <w:rFonts w:ascii="Arial" w:hAnsi="Arial" w:cs="Arial"/>
          <w:b/>
          <w:sz w:val="20"/>
          <w:szCs w:val="20"/>
        </w:rPr>
      </w:pPr>
    </w:p>
    <w:tbl>
      <w:tblPr>
        <w:tblStyle w:val="12"/>
        <w:tblW w:w="0" w:type="auto"/>
        <w:tblLook w:val="04A0" w:firstRow="1" w:lastRow="0" w:firstColumn="1" w:lastColumn="0" w:noHBand="0" w:noVBand="1"/>
      </w:tblPr>
      <w:tblGrid>
        <w:gridCol w:w="3190"/>
        <w:gridCol w:w="3155"/>
      </w:tblGrid>
      <w:tr w:rsidR="008E16FD" w:rsidRPr="00A70B6E" w14:paraId="21C21E3B" w14:textId="77777777" w:rsidTr="009A6E33">
        <w:tc>
          <w:tcPr>
            <w:tcW w:w="3190" w:type="dxa"/>
          </w:tcPr>
          <w:p w14:paraId="32C13CB3"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
                <w:sz w:val="18"/>
                <w:szCs w:val="18"/>
              </w:rPr>
              <w:t>Итого (суммарный период):</w:t>
            </w:r>
          </w:p>
        </w:tc>
        <w:tc>
          <w:tcPr>
            <w:tcW w:w="3155" w:type="dxa"/>
          </w:tcPr>
          <w:p w14:paraId="3A426FA7" w14:textId="77777777"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lang w:val="ru-RU"/>
              </w:rPr>
            </w:pPr>
            <w:r w:rsidRPr="005E4FCB">
              <w:rPr>
                <w:rFonts w:ascii="Arial" w:hAnsi="Arial" w:cs="Arial"/>
                <w:bCs/>
                <w:sz w:val="18"/>
                <w:szCs w:val="18"/>
                <w:lang w:val="ru-RU"/>
              </w:rPr>
              <w:t>(указать количество полных лет и месяцев)</w:t>
            </w:r>
          </w:p>
        </w:tc>
      </w:tr>
    </w:tbl>
    <w:p w14:paraId="2F0E78A1" w14:textId="77777777" w:rsidR="008E16FD" w:rsidRPr="0052576C" w:rsidRDefault="008E16FD" w:rsidP="008E16FD">
      <w:pPr>
        <w:tabs>
          <w:tab w:val="left" w:pos="284"/>
          <w:tab w:val="left" w:pos="851"/>
        </w:tabs>
        <w:rPr>
          <w:rFonts w:ascii="Arial" w:hAnsi="Arial" w:cs="Arial"/>
          <w:b/>
          <w:sz w:val="20"/>
          <w:szCs w:val="20"/>
          <w:lang w:val="ru-RU"/>
        </w:rPr>
      </w:pPr>
    </w:p>
    <w:p w14:paraId="59367EFF" w14:textId="77777777" w:rsidR="008E16FD" w:rsidRPr="005E4FCB" w:rsidRDefault="008E16FD" w:rsidP="000D395B">
      <w:pPr>
        <w:tabs>
          <w:tab w:val="left" w:pos="284"/>
          <w:tab w:val="left" w:pos="851"/>
          <w:tab w:val="left" w:pos="10065"/>
        </w:tabs>
        <w:ind w:right="-1"/>
        <w:jc w:val="both"/>
        <w:rPr>
          <w:rFonts w:ascii="Arial" w:hAnsi="Arial" w:cs="Arial"/>
          <w:b/>
          <w:sz w:val="20"/>
          <w:szCs w:val="20"/>
          <w:lang w:val="ru-RU"/>
        </w:rPr>
      </w:pPr>
      <w:r w:rsidRPr="005E4FCB">
        <w:rPr>
          <w:rFonts w:ascii="Arial" w:hAnsi="Arial" w:cs="Arial"/>
          <w:b/>
          <w:sz w:val="20"/>
          <w:szCs w:val="20"/>
          <w:lang w:val="ru-RU"/>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14:paraId="1AB2D38E" w14:textId="77777777" w:rsidR="008E16FD" w:rsidRPr="005E4FCB" w:rsidRDefault="008E16FD" w:rsidP="008E16FD">
      <w:pPr>
        <w:tabs>
          <w:tab w:val="left" w:pos="284"/>
          <w:tab w:val="left" w:pos="851"/>
        </w:tabs>
        <w:spacing w:line="240" w:lineRule="auto"/>
        <w:jc w:val="both"/>
        <w:rPr>
          <w:rFonts w:ascii="Arial" w:hAnsi="Arial" w:cs="Arial"/>
          <w:b/>
          <w:sz w:val="20"/>
          <w:szCs w:val="20"/>
          <w:lang w:val="ru-RU"/>
        </w:rPr>
      </w:pPr>
    </w:p>
    <w:p w14:paraId="596ABD09" w14:textId="77777777" w:rsidR="008E16FD" w:rsidRPr="005E4FCB" w:rsidRDefault="008E16FD" w:rsidP="008E16FD">
      <w:pPr>
        <w:tabs>
          <w:tab w:val="left" w:pos="284"/>
          <w:tab w:val="left" w:pos="851"/>
        </w:tabs>
        <w:spacing w:line="240" w:lineRule="auto"/>
        <w:jc w:val="both"/>
        <w:rPr>
          <w:rFonts w:ascii="Arial" w:hAnsi="Arial" w:cs="Arial"/>
          <w:b/>
          <w:sz w:val="20"/>
          <w:szCs w:val="20"/>
        </w:rPr>
      </w:pPr>
      <w:r w:rsidRPr="005E4FCB">
        <w:rPr>
          <w:rFonts w:ascii="Arial" w:hAnsi="Arial" w:cs="Arial"/>
          <w:b/>
          <w:sz w:val="20"/>
          <w:szCs w:val="20"/>
        </w:rPr>
        <w:t>Директор</w:t>
      </w:r>
    </w:p>
    <w:p w14:paraId="6EE2E2ED" w14:textId="77777777" w:rsidR="008E16FD" w:rsidRPr="0052576C" w:rsidRDefault="008E16FD" w:rsidP="008E16FD">
      <w:pPr>
        <w:tabs>
          <w:tab w:val="left" w:pos="284"/>
          <w:tab w:val="left" w:pos="851"/>
        </w:tabs>
        <w:spacing w:line="240" w:lineRule="auto"/>
        <w:contextualSpacing/>
        <w:jc w:val="both"/>
        <w:rPr>
          <w:rFonts w:ascii="Arial" w:hAnsi="Arial" w:cs="Arial"/>
          <w:sz w:val="20"/>
          <w:szCs w:val="20"/>
        </w:rPr>
      </w:pPr>
      <w:r w:rsidRPr="0052576C">
        <w:rPr>
          <w:rFonts w:ascii="Arial" w:hAnsi="Arial" w:cs="Arial"/>
          <w:sz w:val="20"/>
          <w:szCs w:val="20"/>
        </w:rPr>
        <w:t xml:space="preserve">Да / Нет </w:t>
      </w:r>
    </w:p>
    <w:p w14:paraId="11288414" w14:textId="77777777" w:rsidR="008E16FD" w:rsidRPr="00D159CA" w:rsidRDefault="008E16FD" w:rsidP="008E16FD">
      <w:pPr>
        <w:tabs>
          <w:tab w:val="left" w:pos="284"/>
          <w:tab w:val="left" w:pos="851"/>
        </w:tabs>
        <w:spacing w:line="240" w:lineRule="auto"/>
        <w:contextualSpacing/>
        <w:jc w:val="both"/>
        <w:rPr>
          <w:rFonts w:ascii="Arial" w:hAnsi="Arial" w:cs="Arial"/>
          <w:sz w:val="20"/>
          <w:szCs w:val="20"/>
        </w:rPr>
      </w:pPr>
    </w:p>
    <w:tbl>
      <w:tblPr>
        <w:tblStyle w:val="12"/>
        <w:tblW w:w="10314" w:type="dxa"/>
        <w:tblLayout w:type="fixed"/>
        <w:tblLook w:val="04A0" w:firstRow="1" w:lastRow="0" w:firstColumn="1" w:lastColumn="0" w:noHBand="0" w:noVBand="1"/>
      </w:tblPr>
      <w:tblGrid>
        <w:gridCol w:w="2376"/>
        <w:gridCol w:w="851"/>
        <w:gridCol w:w="1984"/>
        <w:gridCol w:w="1276"/>
        <w:gridCol w:w="992"/>
        <w:gridCol w:w="851"/>
        <w:gridCol w:w="1984"/>
      </w:tblGrid>
      <w:tr w:rsidR="008E16FD" w:rsidRPr="00A70B6E" w14:paraId="6ADE8F8C" w14:textId="77777777" w:rsidTr="008E16FD">
        <w:trPr>
          <w:trHeight w:val="1022"/>
        </w:trPr>
        <w:tc>
          <w:tcPr>
            <w:tcW w:w="2376" w:type="dxa"/>
            <w:shd w:val="clear" w:color="auto" w:fill="F2F2F2" w:themeFill="background1" w:themeFillShade="F2"/>
            <w:vAlign w:val="center"/>
          </w:tcPr>
          <w:p w14:paraId="5A5FAEF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Наименование эмитента/ управляющей организации/ подконтрольной организации</w:t>
            </w:r>
          </w:p>
        </w:tc>
        <w:tc>
          <w:tcPr>
            <w:tcW w:w="851" w:type="dxa"/>
            <w:shd w:val="clear" w:color="auto" w:fill="F2F2F2" w:themeFill="background1" w:themeFillShade="F2"/>
            <w:vAlign w:val="center"/>
          </w:tcPr>
          <w:p w14:paraId="23C8CA7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984" w:type="dxa"/>
            <w:shd w:val="clear" w:color="auto" w:fill="F2F2F2" w:themeFill="background1" w:themeFillShade="F2"/>
            <w:vAlign w:val="center"/>
          </w:tcPr>
          <w:p w14:paraId="690C3E06"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1276" w:type="dxa"/>
            <w:shd w:val="clear" w:color="auto" w:fill="F2F2F2" w:themeFill="background1" w:themeFillShade="F2"/>
            <w:vAlign w:val="center"/>
          </w:tcPr>
          <w:p w14:paraId="15B4639E"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992" w:type="dxa"/>
            <w:shd w:val="clear" w:color="auto" w:fill="F2F2F2" w:themeFill="background1" w:themeFillShade="F2"/>
            <w:vAlign w:val="center"/>
          </w:tcPr>
          <w:p w14:paraId="445E6C68"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851" w:type="dxa"/>
            <w:shd w:val="clear" w:color="auto" w:fill="F2F2F2" w:themeFill="background1" w:themeFillShade="F2"/>
            <w:vAlign w:val="center"/>
          </w:tcPr>
          <w:p w14:paraId="75719A9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c>
          <w:tcPr>
            <w:tcW w:w="1984" w:type="dxa"/>
            <w:shd w:val="clear" w:color="auto" w:fill="F2F2F2" w:themeFill="background1" w:themeFillShade="F2"/>
            <w:vAlign w:val="center"/>
          </w:tcPr>
          <w:p w14:paraId="224541C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14:paraId="55F9CA9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8E16FD" w:rsidRPr="00D159CA" w14:paraId="79A1BC9B" w14:textId="77777777" w:rsidTr="008E16FD">
        <w:tc>
          <w:tcPr>
            <w:tcW w:w="2376" w:type="dxa"/>
          </w:tcPr>
          <w:p w14:paraId="7735D5A2"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675197B8"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1984" w:type="dxa"/>
          </w:tcPr>
          <w:p w14:paraId="40364F07" w14:textId="77777777" w:rsidR="008E16FD" w:rsidRPr="005E4FCB" w:rsidRDefault="008E16FD" w:rsidP="009A6E33">
            <w:pPr>
              <w:tabs>
                <w:tab w:val="left" w:pos="284"/>
                <w:tab w:val="left" w:pos="851"/>
              </w:tabs>
              <w:contextualSpacing/>
              <w:jc w:val="center"/>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1276" w:type="dxa"/>
          </w:tcPr>
          <w:p w14:paraId="7E828992"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992" w:type="dxa"/>
          </w:tcPr>
          <w:p w14:paraId="70E4918F"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0BB10DF8" w14:textId="77777777" w:rsidR="008E16FD" w:rsidRPr="005E4FCB" w:rsidRDefault="008E16FD" w:rsidP="009A6E33">
            <w:pPr>
              <w:tabs>
                <w:tab w:val="left" w:pos="284"/>
                <w:tab w:val="left" w:pos="851"/>
              </w:tabs>
              <w:spacing w:after="200" w:line="276" w:lineRule="auto"/>
              <w:contextualSpacing/>
              <w:rPr>
                <w:rFonts w:ascii="Arial" w:hAnsi="Arial" w:cs="Arial"/>
                <w:i/>
                <w:sz w:val="18"/>
                <w:szCs w:val="18"/>
                <w:lang w:val="ru-RU"/>
              </w:rPr>
            </w:pPr>
          </w:p>
        </w:tc>
        <w:tc>
          <w:tcPr>
            <w:tcW w:w="1984" w:type="dxa"/>
            <w:vAlign w:val="center"/>
          </w:tcPr>
          <w:p w14:paraId="22718FAE" w14:textId="77777777" w:rsidR="008E16FD" w:rsidRPr="005E4FCB" w:rsidRDefault="008E16FD" w:rsidP="009A6E33">
            <w:pPr>
              <w:tabs>
                <w:tab w:val="left" w:pos="284"/>
                <w:tab w:val="left" w:pos="851"/>
              </w:tabs>
              <w:contextualSpacing/>
              <w:jc w:val="center"/>
              <w:rPr>
                <w:rFonts w:ascii="Arial" w:hAnsi="Arial" w:cs="Arial"/>
                <w:sz w:val="18"/>
                <w:szCs w:val="18"/>
              </w:rPr>
            </w:pPr>
            <w:r w:rsidRPr="005E4FCB">
              <w:rPr>
                <w:rFonts w:ascii="Arial" w:hAnsi="Arial" w:cs="Arial"/>
                <w:sz w:val="18"/>
                <w:szCs w:val="18"/>
              </w:rPr>
              <w:t>прямой / косвенный</w:t>
            </w:r>
          </w:p>
        </w:tc>
      </w:tr>
    </w:tbl>
    <w:p w14:paraId="4CCD8191" w14:textId="77777777" w:rsidR="008E16FD" w:rsidRPr="0052576C" w:rsidRDefault="008E16FD" w:rsidP="008E16FD">
      <w:pPr>
        <w:tabs>
          <w:tab w:val="left" w:pos="284"/>
          <w:tab w:val="left" w:pos="851"/>
        </w:tabs>
        <w:contextualSpacing/>
        <w:jc w:val="both"/>
        <w:rPr>
          <w:rFonts w:ascii="Arial" w:hAnsi="Arial" w:cs="Arial"/>
          <w:b/>
          <w:sz w:val="20"/>
          <w:szCs w:val="20"/>
        </w:rPr>
      </w:pPr>
    </w:p>
    <w:p w14:paraId="02F069E0" w14:textId="77777777" w:rsidR="008E16FD" w:rsidRPr="005E4FCB" w:rsidRDefault="008E16FD" w:rsidP="008E16FD">
      <w:pPr>
        <w:tabs>
          <w:tab w:val="left" w:pos="284"/>
          <w:tab w:val="left" w:pos="851"/>
        </w:tabs>
        <w:contextualSpacing/>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1"/>
      </w:r>
    </w:p>
    <w:p w14:paraId="5C1A73D1"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7DD9F0AA" w14:textId="77777777" w:rsidR="008E16FD" w:rsidRPr="00D159CA" w:rsidRDefault="008E16FD" w:rsidP="008E16FD">
      <w:pPr>
        <w:tabs>
          <w:tab w:val="left" w:pos="284"/>
          <w:tab w:val="left" w:pos="851"/>
        </w:tabs>
        <w:contextualSpacing/>
        <w:jc w:val="both"/>
        <w:rPr>
          <w:rFonts w:ascii="Arial" w:hAnsi="Arial" w:cs="Arial"/>
          <w:b/>
          <w:sz w:val="20"/>
          <w:szCs w:val="20"/>
        </w:rPr>
      </w:pPr>
    </w:p>
    <w:tbl>
      <w:tblPr>
        <w:tblStyle w:val="12"/>
        <w:tblW w:w="10314" w:type="dxa"/>
        <w:tblLayout w:type="fixed"/>
        <w:tblLook w:val="04A0" w:firstRow="1" w:lastRow="0" w:firstColumn="1" w:lastColumn="0" w:noHBand="0" w:noVBand="1"/>
      </w:tblPr>
      <w:tblGrid>
        <w:gridCol w:w="675"/>
        <w:gridCol w:w="567"/>
        <w:gridCol w:w="851"/>
        <w:gridCol w:w="850"/>
        <w:gridCol w:w="1560"/>
        <w:gridCol w:w="567"/>
        <w:gridCol w:w="1417"/>
        <w:gridCol w:w="992"/>
        <w:gridCol w:w="851"/>
        <w:gridCol w:w="850"/>
        <w:gridCol w:w="1134"/>
      </w:tblGrid>
      <w:tr w:rsidR="008E16FD" w:rsidRPr="00A70B6E" w14:paraId="77C7B137" w14:textId="77777777" w:rsidTr="008E16FD">
        <w:trPr>
          <w:trHeight w:val="1022"/>
        </w:trPr>
        <w:tc>
          <w:tcPr>
            <w:tcW w:w="675" w:type="dxa"/>
            <w:shd w:val="clear" w:color="auto" w:fill="F2F2F2" w:themeFill="background1" w:themeFillShade="F2"/>
            <w:vAlign w:val="center"/>
          </w:tcPr>
          <w:p w14:paraId="2CF2B580"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Фамилия</w:t>
            </w:r>
          </w:p>
        </w:tc>
        <w:tc>
          <w:tcPr>
            <w:tcW w:w="567" w:type="dxa"/>
            <w:shd w:val="clear" w:color="auto" w:fill="F2F2F2" w:themeFill="background1" w:themeFillShade="F2"/>
            <w:vAlign w:val="center"/>
          </w:tcPr>
          <w:p w14:paraId="7629C03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Имя</w:t>
            </w:r>
          </w:p>
        </w:tc>
        <w:tc>
          <w:tcPr>
            <w:tcW w:w="851" w:type="dxa"/>
            <w:shd w:val="clear" w:color="auto" w:fill="F2F2F2" w:themeFill="background1" w:themeFillShade="F2"/>
            <w:vAlign w:val="center"/>
          </w:tcPr>
          <w:p w14:paraId="3ABF300E"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Отчество</w:t>
            </w:r>
          </w:p>
        </w:tc>
        <w:tc>
          <w:tcPr>
            <w:tcW w:w="850" w:type="dxa"/>
            <w:shd w:val="clear" w:color="auto" w:fill="F2F2F2" w:themeFill="background1" w:themeFillShade="F2"/>
            <w:vAlign w:val="center"/>
          </w:tcPr>
          <w:p w14:paraId="53A3668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Степень родства</w:t>
            </w:r>
          </w:p>
        </w:tc>
        <w:tc>
          <w:tcPr>
            <w:tcW w:w="1560" w:type="dxa"/>
            <w:shd w:val="clear" w:color="auto" w:fill="F2F2F2" w:themeFill="background1" w:themeFillShade="F2"/>
            <w:vAlign w:val="center"/>
          </w:tcPr>
          <w:p w14:paraId="3EA0E990"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 эмитента/ управляющей организации/ подконтрольной организации</w:t>
            </w:r>
          </w:p>
        </w:tc>
        <w:tc>
          <w:tcPr>
            <w:tcW w:w="567" w:type="dxa"/>
            <w:shd w:val="clear" w:color="auto" w:fill="F2F2F2" w:themeFill="background1" w:themeFillShade="F2"/>
            <w:vAlign w:val="center"/>
          </w:tcPr>
          <w:p w14:paraId="3E2D0CB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7" w:type="dxa"/>
            <w:shd w:val="clear" w:color="auto" w:fill="F2F2F2" w:themeFill="background1" w:themeFillShade="F2"/>
            <w:vAlign w:val="center"/>
          </w:tcPr>
          <w:p w14:paraId="614D5BF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992" w:type="dxa"/>
            <w:shd w:val="clear" w:color="auto" w:fill="F2F2F2" w:themeFill="background1" w:themeFillShade="F2"/>
            <w:vAlign w:val="center"/>
          </w:tcPr>
          <w:p w14:paraId="6FCDCEE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51" w:type="dxa"/>
            <w:shd w:val="clear" w:color="auto" w:fill="F2F2F2" w:themeFill="background1" w:themeFillShade="F2"/>
            <w:vAlign w:val="center"/>
          </w:tcPr>
          <w:p w14:paraId="458721E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850" w:type="dxa"/>
            <w:shd w:val="clear" w:color="auto" w:fill="F2F2F2" w:themeFill="background1" w:themeFillShade="F2"/>
            <w:vAlign w:val="center"/>
          </w:tcPr>
          <w:p w14:paraId="6C2D48C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c>
          <w:tcPr>
            <w:tcW w:w="1134" w:type="dxa"/>
            <w:shd w:val="clear" w:color="auto" w:fill="F2F2F2" w:themeFill="background1" w:themeFillShade="F2"/>
            <w:vAlign w:val="center"/>
          </w:tcPr>
          <w:p w14:paraId="204EDA29"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14:paraId="0C1409C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8E16FD" w:rsidRPr="00D159CA" w14:paraId="3AD07046" w14:textId="77777777" w:rsidTr="008E16FD">
        <w:tc>
          <w:tcPr>
            <w:tcW w:w="675" w:type="dxa"/>
          </w:tcPr>
          <w:p w14:paraId="42E68557"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567" w:type="dxa"/>
          </w:tcPr>
          <w:p w14:paraId="209625E9"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3B39242D"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0" w:type="dxa"/>
          </w:tcPr>
          <w:p w14:paraId="1A2DA598"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1560" w:type="dxa"/>
          </w:tcPr>
          <w:p w14:paraId="64368A7D"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567" w:type="dxa"/>
          </w:tcPr>
          <w:p w14:paraId="1B6BC82F"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1417" w:type="dxa"/>
          </w:tcPr>
          <w:p w14:paraId="10EB86B3"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992" w:type="dxa"/>
          </w:tcPr>
          <w:p w14:paraId="369B296A"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14:paraId="79909DAC"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0" w:type="dxa"/>
          </w:tcPr>
          <w:p w14:paraId="3BFDCB57"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1134" w:type="dxa"/>
            <w:vAlign w:val="center"/>
          </w:tcPr>
          <w:p w14:paraId="126EAC30"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прямой / косвенный</w:t>
            </w:r>
          </w:p>
        </w:tc>
      </w:tr>
    </w:tbl>
    <w:p w14:paraId="6970082A" w14:textId="77777777" w:rsidR="008E16FD" w:rsidRPr="0052576C" w:rsidRDefault="008E16FD" w:rsidP="008E16FD">
      <w:pPr>
        <w:tabs>
          <w:tab w:val="left" w:pos="284"/>
          <w:tab w:val="left" w:pos="851"/>
        </w:tabs>
        <w:contextualSpacing/>
        <w:rPr>
          <w:rFonts w:ascii="Arial" w:hAnsi="Arial" w:cs="Arial"/>
          <w:sz w:val="20"/>
          <w:szCs w:val="20"/>
        </w:rPr>
      </w:pPr>
    </w:p>
    <w:p w14:paraId="09F63231" w14:textId="77777777" w:rsidR="008E16FD" w:rsidRPr="005E4FCB" w:rsidRDefault="008E16FD" w:rsidP="000D395B">
      <w:pPr>
        <w:tabs>
          <w:tab w:val="left" w:pos="284"/>
          <w:tab w:val="left" w:pos="851"/>
          <w:tab w:val="left" w:pos="10205"/>
        </w:tabs>
        <w:ind w:right="140"/>
        <w:jc w:val="both"/>
        <w:rPr>
          <w:rFonts w:ascii="Arial" w:hAnsi="Arial" w:cs="Arial"/>
          <w:b/>
          <w:sz w:val="20"/>
          <w:szCs w:val="20"/>
          <w:lang w:val="ru-RU"/>
        </w:rPr>
      </w:pPr>
      <w:r w:rsidRPr="005E4FCB">
        <w:rPr>
          <w:rFonts w:ascii="Arial" w:hAnsi="Arial" w:cs="Arial"/>
          <w:b/>
          <w:sz w:val="20"/>
          <w:szCs w:val="20"/>
          <w:lang w:val="ru-RU"/>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5E4FCB">
        <w:rPr>
          <w:rStyle w:val="af2"/>
          <w:rFonts w:ascii="Arial" w:hAnsi="Arial" w:cs="Arial"/>
          <w:sz w:val="20"/>
          <w:szCs w:val="20"/>
        </w:rPr>
        <w:footnoteReference w:id="22"/>
      </w:r>
    </w:p>
    <w:p w14:paraId="44F029BD" w14:textId="77777777" w:rsidR="008E16FD" w:rsidRPr="005E4FCB" w:rsidRDefault="008E16FD" w:rsidP="008E16FD">
      <w:pPr>
        <w:tabs>
          <w:tab w:val="left" w:pos="284"/>
          <w:tab w:val="left" w:pos="851"/>
        </w:tabs>
        <w:spacing w:line="240" w:lineRule="auto"/>
        <w:contextualSpacing/>
        <w:jc w:val="both"/>
        <w:rPr>
          <w:rFonts w:ascii="Arial" w:hAnsi="Arial" w:cs="Arial"/>
          <w:b/>
          <w:sz w:val="20"/>
          <w:szCs w:val="20"/>
          <w:lang w:val="ru-RU"/>
        </w:rPr>
      </w:pPr>
    </w:p>
    <w:p w14:paraId="4C7E0A61" w14:textId="77777777" w:rsidR="008E16FD" w:rsidRPr="005E4FCB" w:rsidRDefault="008E16FD" w:rsidP="008E16FD">
      <w:pPr>
        <w:tabs>
          <w:tab w:val="left" w:pos="284"/>
          <w:tab w:val="left" w:pos="851"/>
        </w:tabs>
        <w:spacing w:line="240" w:lineRule="auto"/>
        <w:contextualSpacing/>
        <w:jc w:val="both"/>
        <w:rPr>
          <w:rFonts w:ascii="Arial" w:hAnsi="Arial" w:cs="Arial"/>
          <w:b/>
          <w:sz w:val="20"/>
          <w:szCs w:val="20"/>
          <w:lang w:val="ru-RU"/>
        </w:rPr>
      </w:pPr>
      <w:r w:rsidRPr="005E4FCB">
        <w:rPr>
          <w:rFonts w:ascii="Arial" w:hAnsi="Arial" w:cs="Arial"/>
          <w:b/>
          <w:sz w:val="20"/>
          <w:szCs w:val="20"/>
          <w:lang w:val="ru-RU"/>
        </w:rPr>
        <w:t>Директор</w:t>
      </w:r>
    </w:p>
    <w:p w14:paraId="1A611976" w14:textId="77777777" w:rsidR="008E16FD" w:rsidRPr="0052576C" w:rsidRDefault="008E16FD" w:rsidP="008E16FD">
      <w:pPr>
        <w:tabs>
          <w:tab w:val="left" w:pos="284"/>
          <w:tab w:val="left" w:pos="851"/>
        </w:tabs>
        <w:spacing w:line="240" w:lineRule="auto"/>
        <w:contextualSpacing/>
        <w:jc w:val="both"/>
        <w:rPr>
          <w:rFonts w:ascii="Arial" w:hAnsi="Arial" w:cs="Arial"/>
          <w:sz w:val="20"/>
          <w:szCs w:val="20"/>
          <w:lang w:val="ru-RU"/>
        </w:rPr>
      </w:pPr>
      <w:r w:rsidRPr="0052576C">
        <w:rPr>
          <w:rFonts w:ascii="Arial" w:hAnsi="Arial" w:cs="Arial"/>
          <w:sz w:val="20"/>
          <w:szCs w:val="20"/>
          <w:lang w:val="ru-RU"/>
        </w:rPr>
        <w:t>Да / Нет</w:t>
      </w:r>
    </w:p>
    <w:p w14:paraId="1A1A7EC3" w14:textId="77777777" w:rsidR="008E16FD" w:rsidRPr="00D159CA" w:rsidRDefault="008E16FD" w:rsidP="008E16FD">
      <w:pPr>
        <w:tabs>
          <w:tab w:val="left" w:pos="284"/>
          <w:tab w:val="left" w:pos="851"/>
        </w:tabs>
        <w:spacing w:line="240" w:lineRule="auto"/>
        <w:contextualSpacing/>
        <w:jc w:val="both"/>
        <w:rPr>
          <w:rFonts w:ascii="Arial" w:hAnsi="Arial" w:cs="Arial"/>
          <w:sz w:val="20"/>
          <w:szCs w:val="20"/>
          <w:lang w:val="ru-RU"/>
        </w:rPr>
      </w:pPr>
    </w:p>
    <w:p w14:paraId="057DCFD7" w14:textId="77777777" w:rsidR="008E16FD" w:rsidRPr="005E4FCB" w:rsidRDefault="008E16FD" w:rsidP="008E16FD">
      <w:pPr>
        <w:tabs>
          <w:tab w:val="left" w:pos="284"/>
          <w:tab w:val="left" w:pos="851"/>
        </w:tabs>
        <w:autoSpaceDE w:val="0"/>
        <w:autoSpaceDN w:val="0"/>
        <w:adjustRightInd w:val="0"/>
        <w:spacing w:line="240" w:lineRule="auto"/>
        <w:jc w:val="both"/>
        <w:rPr>
          <w:rFonts w:ascii="Arial" w:hAnsi="Arial" w:cs="Arial"/>
          <w:b/>
          <w:sz w:val="20"/>
          <w:szCs w:val="20"/>
          <w:lang w:val="ru-RU"/>
        </w:rPr>
      </w:pPr>
      <w:r w:rsidRPr="005E4FCB">
        <w:rPr>
          <w:rFonts w:ascii="Arial" w:hAnsi="Arial" w:cs="Arial"/>
          <w:b/>
          <w:sz w:val="20"/>
          <w:szCs w:val="20"/>
          <w:lang w:val="ru-RU"/>
        </w:rPr>
        <w:t>Связанные лица</w:t>
      </w:r>
      <w:r w:rsidRPr="005E4FCB">
        <w:rPr>
          <w:rFonts w:ascii="Arial" w:hAnsi="Arial" w:cs="Arial"/>
          <w:b/>
          <w:sz w:val="20"/>
          <w:szCs w:val="20"/>
          <w:vertAlign w:val="superscript"/>
          <w:lang w:val="ru-RU"/>
        </w:rPr>
        <w:t xml:space="preserve"> </w:t>
      </w:r>
      <w:r w:rsidRPr="005E4FCB">
        <w:rPr>
          <w:rStyle w:val="af2"/>
          <w:rFonts w:ascii="Arial" w:hAnsi="Arial" w:cs="Arial"/>
          <w:sz w:val="20"/>
          <w:szCs w:val="20"/>
        </w:rPr>
        <w:footnoteReference w:id="23"/>
      </w:r>
    </w:p>
    <w:p w14:paraId="469B2C25" w14:textId="77777777" w:rsidR="008E16FD" w:rsidRPr="009D754F" w:rsidRDefault="008E16FD" w:rsidP="008E16FD">
      <w:pPr>
        <w:tabs>
          <w:tab w:val="left" w:pos="284"/>
          <w:tab w:val="left" w:pos="851"/>
        </w:tabs>
        <w:spacing w:line="240" w:lineRule="auto"/>
        <w:contextualSpacing/>
        <w:jc w:val="both"/>
        <w:rPr>
          <w:rFonts w:ascii="Arial" w:hAnsi="Arial" w:cs="Arial"/>
          <w:sz w:val="20"/>
          <w:szCs w:val="20"/>
        </w:rPr>
      </w:pPr>
      <w:r w:rsidRPr="0052576C">
        <w:rPr>
          <w:rFonts w:ascii="Arial" w:hAnsi="Arial" w:cs="Arial"/>
          <w:sz w:val="20"/>
          <w:szCs w:val="20"/>
        </w:rPr>
        <w:t>Да / Нет</w:t>
      </w:r>
    </w:p>
    <w:p w14:paraId="49F95464" w14:textId="77777777" w:rsidR="008E16FD" w:rsidRPr="00D159CA" w:rsidRDefault="008E16FD" w:rsidP="008E16FD">
      <w:pPr>
        <w:tabs>
          <w:tab w:val="left" w:pos="284"/>
          <w:tab w:val="left" w:pos="851"/>
        </w:tabs>
        <w:autoSpaceDE w:val="0"/>
        <w:autoSpaceDN w:val="0"/>
        <w:adjustRightInd w:val="0"/>
        <w:spacing w:line="240" w:lineRule="auto"/>
        <w:jc w:val="both"/>
        <w:rPr>
          <w:rFonts w:ascii="Arial" w:hAnsi="Arial" w:cs="Arial"/>
          <w:sz w:val="20"/>
          <w:szCs w:val="20"/>
        </w:rPr>
      </w:pPr>
    </w:p>
    <w:tbl>
      <w:tblPr>
        <w:tblStyle w:val="12"/>
        <w:tblW w:w="3212" w:type="pct"/>
        <w:tblLook w:val="04A0" w:firstRow="1" w:lastRow="0" w:firstColumn="1" w:lastColumn="0" w:noHBand="0" w:noVBand="1"/>
      </w:tblPr>
      <w:tblGrid>
        <w:gridCol w:w="1502"/>
        <w:gridCol w:w="1598"/>
        <w:gridCol w:w="2198"/>
        <w:gridCol w:w="1396"/>
      </w:tblGrid>
      <w:tr w:rsidR="008E16FD" w:rsidRPr="00D159CA" w14:paraId="2D303A97" w14:textId="77777777" w:rsidTr="009A6E33">
        <w:tc>
          <w:tcPr>
            <w:tcW w:w="1121" w:type="pct"/>
            <w:shd w:val="clear" w:color="auto" w:fill="F2F2F2" w:themeFill="background1" w:themeFillShade="F2"/>
            <w:vAlign w:val="center"/>
          </w:tcPr>
          <w:p w14:paraId="7D276F12" w14:textId="77777777"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Фамилия</w:t>
            </w:r>
          </w:p>
        </w:tc>
        <w:tc>
          <w:tcPr>
            <w:tcW w:w="1193" w:type="pct"/>
            <w:shd w:val="clear" w:color="auto" w:fill="F2F2F2" w:themeFill="background1" w:themeFillShade="F2"/>
            <w:vAlign w:val="center"/>
          </w:tcPr>
          <w:p w14:paraId="6CDCF135" w14:textId="77777777"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Имя</w:t>
            </w:r>
          </w:p>
        </w:tc>
        <w:tc>
          <w:tcPr>
            <w:tcW w:w="1642" w:type="pct"/>
            <w:shd w:val="clear" w:color="auto" w:fill="F2F2F2" w:themeFill="background1" w:themeFillShade="F2"/>
            <w:vAlign w:val="center"/>
          </w:tcPr>
          <w:p w14:paraId="731E7F34"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D159CA">
              <w:rPr>
                <w:rFonts w:ascii="Arial" w:hAnsi="Arial" w:cs="Arial"/>
                <w:b/>
                <w:sz w:val="18"/>
                <w:szCs w:val="18"/>
              </w:rPr>
              <w:t>Отчество</w:t>
            </w:r>
            <w:r w:rsidR="00D159CA" w:rsidRPr="005E4FCB">
              <w:rPr>
                <w:rFonts w:ascii="Arial" w:hAnsi="Arial" w:cs="Arial"/>
                <w:b/>
                <w:sz w:val="18"/>
                <w:szCs w:val="18"/>
                <w:lang w:val="ru-RU"/>
              </w:rPr>
              <w:t xml:space="preserve"> (при наличии)</w:t>
            </w:r>
          </w:p>
        </w:tc>
        <w:tc>
          <w:tcPr>
            <w:tcW w:w="1043" w:type="pct"/>
            <w:shd w:val="clear" w:color="auto" w:fill="F2F2F2" w:themeFill="background1" w:themeFillShade="F2"/>
          </w:tcPr>
          <w:p w14:paraId="7402DEF4" w14:textId="77777777"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Степень родства</w:t>
            </w:r>
          </w:p>
        </w:tc>
      </w:tr>
      <w:tr w:rsidR="008E16FD" w:rsidRPr="00D159CA" w14:paraId="64AF43AA" w14:textId="77777777" w:rsidTr="009A6E33">
        <w:tc>
          <w:tcPr>
            <w:tcW w:w="1121" w:type="pct"/>
          </w:tcPr>
          <w:p w14:paraId="2E4487C0"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193" w:type="pct"/>
          </w:tcPr>
          <w:p w14:paraId="1618A2E0"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642" w:type="pct"/>
          </w:tcPr>
          <w:p w14:paraId="4A2D21D9"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043" w:type="pct"/>
          </w:tcPr>
          <w:p w14:paraId="40785DB2" w14:textId="77777777"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r>
    </w:tbl>
    <w:p w14:paraId="32C3ADF8" w14:textId="77777777" w:rsidR="008E16FD" w:rsidRPr="0052576C" w:rsidRDefault="008E16FD" w:rsidP="008E16FD">
      <w:pPr>
        <w:tabs>
          <w:tab w:val="left" w:pos="284"/>
          <w:tab w:val="left" w:pos="851"/>
        </w:tabs>
        <w:jc w:val="both"/>
        <w:rPr>
          <w:rFonts w:ascii="Arial" w:hAnsi="Arial" w:cs="Arial"/>
          <w:b/>
          <w:sz w:val="20"/>
          <w:szCs w:val="20"/>
        </w:rPr>
      </w:pPr>
    </w:p>
    <w:p w14:paraId="17F5DB70" w14:textId="77777777" w:rsidR="008E16FD" w:rsidRPr="005E4FCB" w:rsidRDefault="008E16FD" w:rsidP="008E16FD">
      <w:pPr>
        <w:tabs>
          <w:tab w:val="left" w:pos="284"/>
          <w:tab w:val="left" w:pos="851"/>
        </w:tabs>
        <w:jc w:val="both"/>
        <w:rPr>
          <w:rFonts w:ascii="Arial" w:hAnsi="Arial" w:cs="Arial"/>
          <w:b/>
          <w:sz w:val="20"/>
          <w:szCs w:val="20"/>
          <w:lang w:val="ru-RU"/>
        </w:rPr>
      </w:pPr>
      <w:r w:rsidRPr="005E4FCB">
        <w:rPr>
          <w:rFonts w:ascii="Arial" w:hAnsi="Arial" w:cs="Arial"/>
          <w:b/>
          <w:sz w:val="20"/>
          <w:szCs w:val="20"/>
          <w:lang w:val="ru-RU"/>
        </w:rPr>
        <w:t>2.4. Является владельцем акций или выгодоприобретателем</w:t>
      </w:r>
      <w:r w:rsidRPr="005E4FCB">
        <w:rPr>
          <w:rStyle w:val="af2"/>
          <w:rFonts w:ascii="Arial" w:hAnsi="Arial" w:cs="Arial"/>
          <w:sz w:val="20"/>
          <w:szCs w:val="20"/>
        </w:rPr>
        <w:footnoteReference w:id="24"/>
      </w:r>
      <w:r w:rsidRPr="005E4FCB">
        <w:rPr>
          <w:rFonts w:ascii="Arial" w:hAnsi="Arial" w:cs="Arial"/>
          <w:b/>
          <w:sz w:val="20"/>
          <w:szCs w:val="20"/>
          <w:lang w:val="ru-RU"/>
        </w:rPr>
        <w:t xml:space="preserve"> по акциям эмитента, которые составляют более 1 процента уставного капитала</w:t>
      </w:r>
    </w:p>
    <w:p w14:paraId="4DF01115" w14:textId="77777777" w:rsidR="008E16FD" w:rsidRPr="005E4FCB" w:rsidRDefault="008E16FD" w:rsidP="008E16FD">
      <w:pPr>
        <w:tabs>
          <w:tab w:val="left" w:pos="284"/>
          <w:tab w:val="left" w:pos="851"/>
        </w:tabs>
        <w:contextualSpacing/>
        <w:jc w:val="both"/>
        <w:rPr>
          <w:rFonts w:ascii="Arial" w:hAnsi="Arial" w:cs="Arial"/>
          <w:b/>
          <w:sz w:val="20"/>
          <w:szCs w:val="20"/>
          <w:lang w:val="ru-RU"/>
        </w:rPr>
      </w:pPr>
    </w:p>
    <w:p w14:paraId="0DCC31B7" w14:textId="77777777" w:rsidR="008E16FD" w:rsidRPr="005E4FCB" w:rsidRDefault="008E16FD" w:rsidP="008E16FD">
      <w:pPr>
        <w:tabs>
          <w:tab w:val="left" w:pos="284"/>
          <w:tab w:val="left" w:pos="851"/>
        </w:tabs>
        <w:contextualSpacing/>
        <w:jc w:val="both"/>
        <w:rPr>
          <w:rFonts w:ascii="Arial" w:hAnsi="Arial" w:cs="Arial"/>
          <w:b/>
          <w:sz w:val="20"/>
          <w:szCs w:val="20"/>
        </w:rPr>
      </w:pPr>
      <w:r w:rsidRPr="005E4FCB">
        <w:rPr>
          <w:rFonts w:ascii="Arial" w:hAnsi="Arial" w:cs="Arial"/>
          <w:b/>
          <w:sz w:val="20"/>
          <w:szCs w:val="20"/>
        </w:rPr>
        <w:t>Директор</w:t>
      </w:r>
    </w:p>
    <w:p w14:paraId="6D9C0036" w14:textId="77777777" w:rsidR="008E16FD" w:rsidRPr="005E4FCB"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14C10371" w14:textId="77777777" w:rsidR="008E16FD" w:rsidRPr="005E4FCB" w:rsidRDefault="008E16FD" w:rsidP="008E16FD">
      <w:pPr>
        <w:tabs>
          <w:tab w:val="left" w:pos="284"/>
          <w:tab w:val="left" w:pos="851"/>
        </w:tabs>
        <w:contextualSpacing/>
        <w:jc w:val="both"/>
        <w:rPr>
          <w:rFonts w:ascii="Arial" w:hAnsi="Arial" w:cs="Arial"/>
          <w:b/>
          <w:sz w:val="20"/>
          <w:szCs w:val="20"/>
        </w:rPr>
      </w:pPr>
    </w:p>
    <w:tbl>
      <w:tblPr>
        <w:tblStyle w:val="12"/>
        <w:tblW w:w="3050" w:type="pct"/>
        <w:tblLook w:val="04A0" w:firstRow="1" w:lastRow="0" w:firstColumn="1" w:lastColumn="0" w:noHBand="0" w:noVBand="1"/>
      </w:tblPr>
      <w:tblGrid>
        <w:gridCol w:w="6357"/>
      </w:tblGrid>
      <w:tr w:rsidR="008E16FD" w:rsidRPr="00A70B6E" w14:paraId="64E6A85D" w14:textId="77777777" w:rsidTr="009A6E33">
        <w:tc>
          <w:tcPr>
            <w:tcW w:w="5000" w:type="pct"/>
          </w:tcPr>
          <w:p w14:paraId="4BADC836" w14:textId="77777777" w:rsidR="008E16FD" w:rsidRPr="005E4FCB" w:rsidRDefault="008E16FD" w:rsidP="009A6E33">
            <w:pPr>
              <w:tabs>
                <w:tab w:val="left" w:pos="284"/>
                <w:tab w:val="left" w:pos="851"/>
              </w:tabs>
              <w:spacing w:after="200" w:line="276" w:lineRule="auto"/>
              <w:contextualSpacing/>
              <w:jc w:val="both"/>
              <w:rPr>
                <w:rFonts w:ascii="Arial" w:hAnsi="Arial" w:cs="Arial"/>
                <w:lang w:val="ru-RU"/>
              </w:rPr>
            </w:pPr>
            <w:r w:rsidRPr="005E4FCB">
              <w:rPr>
                <w:rFonts w:ascii="Arial" w:hAnsi="Arial" w:cs="Arial"/>
                <w:b/>
                <w:sz w:val="22"/>
                <w:szCs w:val="22"/>
                <w:lang w:val="ru-RU"/>
              </w:rPr>
              <w:t>Доля акций владельцем или выгодоприобретателем по которым является Директор</w:t>
            </w:r>
          </w:p>
        </w:tc>
      </w:tr>
      <w:tr w:rsidR="008E16FD" w:rsidRPr="00A70B6E" w14:paraId="4E35BAFB" w14:textId="77777777" w:rsidTr="009A6E33">
        <w:tc>
          <w:tcPr>
            <w:tcW w:w="5000" w:type="pct"/>
          </w:tcPr>
          <w:p w14:paraId="7FD5F570" w14:textId="77777777" w:rsidR="008E16FD" w:rsidRPr="005E4FCB" w:rsidRDefault="008E16FD" w:rsidP="009A6E33">
            <w:pPr>
              <w:tabs>
                <w:tab w:val="left" w:pos="284"/>
                <w:tab w:val="left" w:pos="851"/>
              </w:tabs>
              <w:spacing w:after="200" w:line="276" w:lineRule="auto"/>
              <w:contextualSpacing/>
              <w:jc w:val="both"/>
              <w:rPr>
                <w:rFonts w:ascii="Arial" w:hAnsi="Arial" w:cs="Arial"/>
                <w:b/>
                <w:lang w:val="ru-RU"/>
              </w:rPr>
            </w:pPr>
          </w:p>
        </w:tc>
      </w:tr>
    </w:tbl>
    <w:p w14:paraId="7E52FB3B" w14:textId="77777777" w:rsidR="008E16FD" w:rsidRPr="0052576C" w:rsidRDefault="008E16FD" w:rsidP="008E16FD">
      <w:pPr>
        <w:tabs>
          <w:tab w:val="left" w:pos="284"/>
          <w:tab w:val="left" w:pos="851"/>
        </w:tabs>
        <w:contextualSpacing/>
        <w:jc w:val="both"/>
        <w:rPr>
          <w:rFonts w:ascii="Arial" w:hAnsi="Arial" w:cs="Arial"/>
          <w:sz w:val="20"/>
          <w:szCs w:val="20"/>
          <w:lang w:val="ru-RU"/>
        </w:rPr>
      </w:pPr>
    </w:p>
    <w:p w14:paraId="507D14A6"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5"/>
      </w:r>
    </w:p>
    <w:p w14:paraId="698DF4B3"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05F1736A" w14:textId="77777777" w:rsidR="008E16FD" w:rsidRPr="00D159CA" w:rsidRDefault="008E16FD" w:rsidP="008E16FD">
      <w:pPr>
        <w:tabs>
          <w:tab w:val="left" w:pos="284"/>
          <w:tab w:val="left" w:pos="851"/>
        </w:tabs>
        <w:contextualSpacing/>
        <w:jc w:val="both"/>
        <w:rPr>
          <w:rFonts w:ascii="Arial" w:hAnsi="Arial" w:cs="Arial"/>
          <w:sz w:val="20"/>
          <w:szCs w:val="20"/>
        </w:rPr>
      </w:pPr>
    </w:p>
    <w:tbl>
      <w:tblPr>
        <w:tblStyle w:val="12"/>
        <w:tblW w:w="4774" w:type="pct"/>
        <w:tblLook w:val="04A0" w:firstRow="1" w:lastRow="0" w:firstColumn="1" w:lastColumn="0" w:noHBand="0" w:noVBand="1"/>
      </w:tblPr>
      <w:tblGrid>
        <w:gridCol w:w="1454"/>
        <w:gridCol w:w="1738"/>
        <w:gridCol w:w="1835"/>
        <w:gridCol w:w="1598"/>
        <w:gridCol w:w="3325"/>
      </w:tblGrid>
      <w:tr w:rsidR="008E16FD" w:rsidRPr="00A70B6E" w14:paraId="61CC5521" w14:textId="77777777" w:rsidTr="009A6E33">
        <w:trPr>
          <w:trHeight w:val="690"/>
        </w:trPr>
        <w:tc>
          <w:tcPr>
            <w:tcW w:w="730" w:type="pct"/>
            <w:shd w:val="clear" w:color="auto" w:fill="F2F2F2" w:themeFill="background1" w:themeFillShade="F2"/>
            <w:vAlign w:val="center"/>
          </w:tcPr>
          <w:p w14:paraId="1AE54AB4"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Фамилия</w:t>
            </w:r>
          </w:p>
        </w:tc>
        <w:tc>
          <w:tcPr>
            <w:tcW w:w="873" w:type="pct"/>
            <w:shd w:val="clear" w:color="auto" w:fill="F2F2F2" w:themeFill="background1" w:themeFillShade="F2"/>
            <w:vAlign w:val="center"/>
          </w:tcPr>
          <w:p w14:paraId="696FA0C6"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Имя</w:t>
            </w:r>
          </w:p>
        </w:tc>
        <w:tc>
          <w:tcPr>
            <w:tcW w:w="922" w:type="pct"/>
            <w:shd w:val="clear" w:color="auto" w:fill="F2F2F2" w:themeFill="background1" w:themeFillShade="F2"/>
            <w:vAlign w:val="center"/>
          </w:tcPr>
          <w:p w14:paraId="7A77AD68"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Отчество</w:t>
            </w:r>
          </w:p>
        </w:tc>
        <w:tc>
          <w:tcPr>
            <w:tcW w:w="803" w:type="pct"/>
            <w:shd w:val="clear" w:color="auto" w:fill="F2F2F2" w:themeFill="background1" w:themeFillShade="F2"/>
            <w:vAlign w:val="center"/>
          </w:tcPr>
          <w:p w14:paraId="5C447B0C"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Степень родства</w:t>
            </w:r>
          </w:p>
        </w:tc>
        <w:tc>
          <w:tcPr>
            <w:tcW w:w="1671" w:type="pct"/>
            <w:shd w:val="clear" w:color="auto" w:fill="F2F2F2" w:themeFill="background1" w:themeFillShade="F2"/>
          </w:tcPr>
          <w:p w14:paraId="4A315666"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5E4FCB">
              <w:rPr>
                <w:rFonts w:ascii="Arial" w:hAnsi="Arial" w:cs="Arial"/>
                <w:b/>
                <w:sz w:val="18"/>
                <w:szCs w:val="18"/>
                <w:lang w:val="ru-RU"/>
              </w:rPr>
              <w:t>Доля акций владельцем или выгодоприобретателем по которым является связанное лицо</w:t>
            </w:r>
          </w:p>
        </w:tc>
      </w:tr>
      <w:tr w:rsidR="008E16FD" w:rsidRPr="00A70B6E" w14:paraId="1EC1B65D" w14:textId="77777777" w:rsidTr="009A6E33">
        <w:trPr>
          <w:trHeight w:val="417"/>
        </w:trPr>
        <w:tc>
          <w:tcPr>
            <w:tcW w:w="730" w:type="pct"/>
          </w:tcPr>
          <w:p w14:paraId="76EAB72A"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873" w:type="pct"/>
          </w:tcPr>
          <w:p w14:paraId="2581C0D8"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922" w:type="pct"/>
          </w:tcPr>
          <w:p w14:paraId="7DCFD83C"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803" w:type="pct"/>
          </w:tcPr>
          <w:p w14:paraId="29A777B9"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1671" w:type="pct"/>
          </w:tcPr>
          <w:p w14:paraId="18A8CCB3"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r>
    </w:tbl>
    <w:p w14:paraId="087DBE44" w14:textId="77777777"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5AF8FE2F"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(или) работник эмитента входит в состав комитета по вознаграждениям указанного юридического лица</w:t>
      </w:r>
    </w:p>
    <w:p w14:paraId="1D3C35DB" w14:textId="77777777" w:rsidR="008E16FD" w:rsidRPr="005E4FCB"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29EAD1CD"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14:paraId="307F64A3"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22449FC7" w14:textId="77777777" w:rsidR="008E16FD" w:rsidRPr="00D159CA" w:rsidRDefault="008E16FD" w:rsidP="008E16FD">
      <w:pPr>
        <w:tabs>
          <w:tab w:val="left" w:pos="284"/>
          <w:tab w:val="left" w:pos="851"/>
        </w:tabs>
        <w:autoSpaceDE w:val="0"/>
        <w:autoSpaceDN w:val="0"/>
        <w:adjustRightInd w:val="0"/>
        <w:jc w:val="both"/>
        <w:rPr>
          <w:rFonts w:ascii="Arial" w:hAnsi="Arial" w:cs="Arial"/>
          <w:sz w:val="20"/>
          <w:szCs w:val="20"/>
        </w:rPr>
      </w:pPr>
    </w:p>
    <w:tbl>
      <w:tblPr>
        <w:tblStyle w:val="12"/>
        <w:tblW w:w="4774" w:type="pct"/>
        <w:tblLook w:val="04A0" w:firstRow="1" w:lastRow="0" w:firstColumn="1" w:lastColumn="0" w:noHBand="0" w:noVBand="1"/>
      </w:tblPr>
      <w:tblGrid>
        <w:gridCol w:w="2094"/>
        <w:gridCol w:w="1182"/>
        <w:gridCol w:w="3349"/>
        <w:gridCol w:w="3325"/>
      </w:tblGrid>
      <w:tr w:rsidR="008E16FD" w:rsidRPr="00A70B6E" w14:paraId="3B6F1FF1" w14:textId="77777777" w:rsidTr="000D395B">
        <w:tc>
          <w:tcPr>
            <w:tcW w:w="1052" w:type="pct"/>
            <w:shd w:val="clear" w:color="auto" w:fill="F2F2F2" w:themeFill="background1" w:themeFillShade="F2"/>
            <w:vAlign w:val="center"/>
          </w:tcPr>
          <w:p w14:paraId="3DB2519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юридического лица</w:t>
            </w:r>
          </w:p>
        </w:tc>
        <w:tc>
          <w:tcPr>
            <w:tcW w:w="594" w:type="pct"/>
            <w:shd w:val="clear" w:color="auto" w:fill="F2F2F2" w:themeFill="background1" w:themeFillShade="F2"/>
            <w:vAlign w:val="center"/>
          </w:tcPr>
          <w:p w14:paraId="7CF1AFF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683" w:type="pct"/>
            <w:shd w:val="clear" w:color="auto" w:fill="F2F2F2" w:themeFill="background1" w:themeFillShade="F2"/>
            <w:vAlign w:val="center"/>
          </w:tcPr>
          <w:p w14:paraId="5EF8EFA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671" w:type="pct"/>
            <w:shd w:val="clear" w:color="auto" w:fill="F2F2F2" w:themeFill="background1" w:themeFillShade="F2"/>
            <w:vAlign w:val="center"/>
          </w:tcPr>
          <w:p w14:paraId="0F0E877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8E16FD" w:rsidRPr="00A70B6E" w14:paraId="3CFCD51F" w14:textId="77777777" w:rsidTr="000D395B">
        <w:tc>
          <w:tcPr>
            <w:tcW w:w="1052" w:type="pct"/>
          </w:tcPr>
          <w:p w14:paraId="3129403C"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94" w:type="pct"/>
          </w:tcPr>
          <w:p w14:paraId="169215EA"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1683" w:type="pct"/>
          </w:tcPr>
          <w:p w14:paraId="7D5F7CDC"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671" w:type="pct"/>
          </w:tcPr>
          <w:p w14:paraId="5345EF5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4A88D649" w14:textId="77777777"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7E91880E" w14:textId="77777777" w:rsidR="008E16FD" w:rsidRPr="005E4FCB" w:rsidRDefault="008E16FD" w:rsidP="008E16FD">
      <w:pPr>
        <w:tabs>
          <w:tab w:val="left" w:pos="284"/>
          <w:tab w:val="left" w:pos="851"/>
        </w:tabs>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6"/>
      </w:r>
    </w:p>
    <w:p w14:paraId="301D839D"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774EE18B" w14:textId="77777777" w:rsidR="008E16FD" w:rsidRPr="00D159CA" w:rsidRDefault="008E16FD" w:rsidP="008E16FD">
      <w:pPr>
        <w:tabs>
          <w:tab w:val="left" w:pos="284"/>
          <w:tab w:val="left" w:pos="851"/>
        </w:tabs>
        <w:autoSpaceDE w:val="0"/>
        <w:autoSpaceDN w:val="0"/>
        <w:adjustRightInd w:val="0"/>
        <w:jc w:val="both"/>
        <w:rPr>
          <w:rFonts w:ascii="Arial" w:hAnsi="Arial" w:cs="Arial"/>
          <w:sz w:val="20"/>
          <w:szCs w:val="20"/>
        </w:rPr>
      </w:pPr>
    </w:p>
    <w:tbl>
      <w:tblPr>
        <w:tblStyle w:val="12"/>
        <w:tblW w:w="4774" w:type="pct"/>
        <w:tblLook w:val="04A0" w:firstRow="1" w:lastRow="0" w:firstColumn="1" w:lastColumn="0" w:noHBand="0" w:noVBand="1"/>
      </w:tblPr>
      <w:tblGrid>
        <w:gridCol w:w="1062"/>
        <w:gridCol w:w="684"/>
        <w:gridCol w:w="1058"/>
        <w:gridCol w:w="963"/>
        <w:gridCol w:w="1539"/>
        <w:gridCol w:w="821"/>
        <w:gridCol w:w="1454"/>
        <w:gridCol w:w="2369"/>
      </w:tblGrid>
      <w:tr w:rsidR="008E16FD" w:rsidRPr="00A70B6E" w14:paraId="421233C2" w14:textId="77777777" w:rsidTr="009A6E33">
        <w:tc>
          <w:tcPr>
            <w:tcW w:w="591" w:type="pct"/>
            <w:shd w:val="clear" w:color="auto" w:fill="F2F2F2" w:themeFill="background1" w:themeFillShade="F2"/>
            <w:vAlign w:val="center"/>
          </w:tcPr>
          <w:p w14:paraId="282F849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401" w:type="pct"/>
            <w:shd w:val="clear" w:color="auto" w:fill="F2F2F2" w:themeFill="background1" w:themeFillShade="F2"/>
            <w:vAlign w:val="center"/>
          </w:tcPr>
          <w:p w14:paraId="41FE485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501" w:type="pct"/>
            <w:shd w:val="clear" w:color="auto" w:fill="F2F2F2" w:themeFill="background1" w:themeFillShade="F2"/>
            <w:vAlign w:val="center"/>
          </w:tcPr>
          <w:p w14:paraId="5329B68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352" w:type="pct"/>
            <w:shd w:val="clear" w:color="auto" w:fill="F2F2F2" w:themeFill="background1" w:themeFillShade="F2"/>
            <w:vAlign w:val="center"/>
          </w:tcPr>
          <w:p w14:paraId="024D189E"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648" w:type="pct"/>
            <w:shd w:val="clear" w:color="auto" w:fill="F2F2F2" w:themeFill="background1" w:themeFillShade="F2"/>
            <w:vAlign w:val="center"/>
          </w:tcPr>
          <w:p w14:paraId="62B60D4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юридического лица</w:t>
            </w:r>
          </w:p>
        </w:tc>
        <w:tc>
          <w:tcPr>
            <w:tcW w:w="470" w:type="pct"/>
            <w:shd w:val="clear" w:color="auto" w:fill="F2F2F2" w:themeFill="background1" w:themeFillShade="F2"/>
            <w:vAlign w:val="center"/>
          </w:tcPr>
          <w:p w14:paraId="7D278F17"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783" w:type="pct"/>
            <w:shd w:val="clear" w:color="auto" w:fill="F2F2F2" w:themeFill="background1" w:themeFillShade="F2"/>
            <w:vAlign w:val="center"/>
          </w:tcPr>
          <w:p w14:paraId="71A96EB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253" w:type="pct"/>
            <w:shd w:val="clear" w:color="auto" w:fill="F2F2F2" w:themeFill="background1" w:themeFillShade="F2"/>
            <w:vAlign w:val="center"/>
          </w:tcPr>
          <w:p w14:paraId="0C08A0E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8E16FD" w:rsidRPr="00A70B6E" w14:paraId="0D3B9436" w14:textId="77777777" w:rsidTr="009A6E33">
        <w:tc>
          <w:tcPr>
            <w:tcW w:w="591" w:type="pct"/>
          </w:tcPr>
          <w:p w14:paraId="4F5871E4"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1" w:type="pct"/>
          </w:tcPr>
          <w:p w14:paraId="0F161E8F"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01" w:type="pct"/>
          </w:tcPr>
          <w:p w14:paraId="5E9F088C"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352" w:type="pct"/>
          </w:tcPr>
          <w:p w14:paraId="1617D055"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648" w:type="pct"/>
          </w:tcPr>
          <w:p w14:paraId="2AA00ED1"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70" w:type="pct"/>
          </w:tcPr>
          <w:p w14:paraId="59653BC5"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783" w:type="pct"/>
          </w:tcPr>
          <w:p w14:paraId="1BB2D839"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253" w:type="pct"/>
          </w:tcPr>
          <w:p w14:paraId="371DCC83"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41B18E32" w14:textId="77777777" w:rsidR="008E16FD" w:rsidRPr="0052576C" w:rsidRDefault="008E16FD" w:rsidP="008E16FD">
      <w:pPr>
        <w:tabs>
          <w:tab w:val="left" w:pos="284"/>
          <w:tab w:val="left" w:pos="851"/>
        </w:tabs>
        <w:contextualSpacing/>
        <w:jc w:val="both"/>
        <w:rPr>
          <w:rFonts w:ascii="Arial" w:hAnsi="Arial" w:cs="Arial"/>
          <w:sz w:val="20"/>
          <w:szCs w:val="20"/>
          <w:lang w:val="ru-RU"/>
        </w:rPr>
      </w:pPr>
    </w:p>
    <w:p w14:paraId="53A8DEF1" w14:textId="77777777" w:rsidR="008E16FD" w:rsidRPr="005E4FCB" w:rsidRDefault="008E16FD" w:rsidP="000D395B">
      <w:pPr>
        <w:tabs>
          <w:tab w:val="left" w:pos="284"/>
          <w:tab w:val="left" w:pos="851"/>
          <w:tab w:val="left" w:pos="10065"/>
        </w:tabs>
        <w:autoSpaceDE w:val="0"/>
        <w:autoSpaceDN w:val="0"/>
        <w:adjustRightInd w:val="0"/>
        <w:ind w:right="140"/>
        <w:jc w:val="both"/>
        <w:rPr>
          <w:rFonts w:ascii="Arial" w:hAnsi="Arial" w:cs="Arial"/>
          <w:b/>
          <w:bCs/>
          <w:sz w:val="20"/>
          <w:szCs w:val="20"/>
          <w:lang w:val="ru-RU"/>
        </w:rPr>
      </w:pPr>
      <w:r w:rsidRPr="005E4FCB">
        <w:rPr>
          <w:rFonts w:ascii="Arial" w:hAnsi="Arial" w:cs="Arial"/>
          <w:b/>
          <w:sz w:val="20"/>
          <w:szCs w:val="20"/>
          <w:lang w:val="ru-RU"/>
        </w:rPr>
        <w:t>2.6.</w:t>
      </w:r>
      <w:r w:rsidRPr="005E4FCB">
        <w:rPr>
          <w:rFonts w:ascii="Arial" w:hAnsi="Arial" w:cs="Arial"/>
          <w:b/>
          <w:bCs/>
          <w:sz w:val="20"/>
          <w:szCs w:val="20"/>
          <w:lang w:val="ru-RU"/>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14:paraId="107DA808" w14:textId="77777777" w:rsidR="008E16FD" w:rsidRPr="005E4FCB"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3FA404A3"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14:paraId="1252B0DE"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0957EB5A" w14:textId="77777777" w:rsidR="008E16FD" w:rsidRPr="00D159CA" w:rsidRDefault="008E16FD" w:rsidP="008E16FD">
      <w:pPr>
        <w:tabs>
          <w:tab w:val="left" w:pos="284"/>
          <w:tab w:val="left" w:pos="851"/>
        </w:tabs>
        <w:autoSpaceDE w:val="0"/>
        <w:autoSpaceDN w:val="0"/>
        <w:adjustRightInd w:val="0"/>
        <w:jc w:val="both"/>
        <w:rPr>
          <w:rFonts w:ascii="Arial" w:hAnsi="Arial" w:cs="Arial"/>
          <w:bCs/>
          <w:sz w:val="20"/>
          <w:szCs w:val="20"/>
        </w:rPr>
      </w:pPr>
    </w:p>
    <w:tbl>
      <w:tblPr>
        <w:tblStyle w:val="12"/>
        <w:tblW w:w="4774" w:type="pct"/>
        <w:tblLook w:val="04A0" w:firstRow="1" w:lastRow="0" w:firstColumn="1" w:lastColumn="0" w:noHBand="0" w:noVBand="1"/>
      </w:tblPr>
      <w:tblGrid>
        <w:gridCol w:w="1945"/>
        <w:gridCol w:w="606"/>
        <w:gridCol w:w="1576"/>
        <w:gridCol w:w="1941"/>
        <w:gridCol w:w="1941"/>
        <w:gridCol w:w="1941"/>
      </w:tblGrid>
      <w:tr w:rsidR="008E16FD" w:rsidRPr="00A70B6E" w14:paraId="0A6A23BA" w14:textId="77777777" w:rsidTr="009A6E33">
        <w:tc>
          <w:tcPr>
            <w:tcW w:w="1060" w:type="pct"/>
            <w:shd w:val="clear" w:color="auto" w:fill="F2F2F2" w:themeFill="background1" w:themeFillShade="F2"/>
            <w:vAlign w:val="center"/>
          </w:tcPr>
          <w:p w14:paraId="0CEC7FBD"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lastRenderedPageBreak/>
              <w:t>Наименование юридического лица (эмитент, контролирующее или подконтрольное лицо эмитента), которому оказываются консультационные услуги</w:t>
            </w:r>
          </w:p>
        </w:tc>
        <w:tc>
          <w:tcPr>
            <w:tcW w:w="385" w:type="pct"/>
            <w:shd w:val="clear" w:color="auto" w:fill="F2F2F2" w:themeFill="background1" w:themeFillShade="F2"/>
            <w:vAlign w:val="center"/>
          </w:tcPr>
          <w:p w14:paraId="67ED374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843" w:type="pct"/>
            <w:shd w:val="clear" w:color="auto" w:fill="F2F2F2" w:themeFill="background1" w:themeFillShade="F2"/>
            <w:vAlign w:val="center"/>
          </w:tcPr>
          <w:p w14:paraId="126F3CF2"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863" w:type="pct"/>
            <w:shd w:val="clear" w:color="auto" w:fill="F2F2F2" w:themeFill="background1" w:themeFillShade="F2"/>
            <w:vAlign w:val="center"/>
          </w:tcPr>
          <w:p w14:paraId="5081DDB0"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w:t>
            </w:r>
          </w:p>
        </w:tc>
        <w:tc>
          <w:tcPr>
            <w:tcW w:w="940" w:type="pct"/>
            <w:shd w:val="clear" w:color="auto" w:fill="F2F2F2" w:themeFill="background1" w:themeFillShade="F2"/>
            <w:vAlign w:val="center"/>
          </w:tcPr>
          <w:p w14:paraId="2122979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909" w:type="pct"/>
            <w:shd w:val="clear" w:color="auto" w:fill="F2F2F2" w:themeFill="background1" w:themeFillShade="F2"/>
            <w:vAlign w:val="center"/>
          </w:tcPr>
          <w:p w14:paraId="471EFA0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8E16FD" w:rsidRPr="00D159CA" w14:paraId="3224CB5E" w14:textId="77777777" w:rsidTr="009A6E33">
        <w:tc>
          <w:tcPr>
            <w:tcW w:w="1060" w:type="pct"/>
            <w:vAlign w:val="center"/>
          </w:tcPr>
          <w:p w14:paraId="24E959DC"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85" w:type="pct"/>
            <w:vAlign w:val="center"/>
          </w:tcPr>
          <w:p w14:paraId="272904BF"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843" w:type="pct"/>
            <w:vAlign w:val="center"/>
          </w:tcPr>
          <w:p w14:paraId="6BA7D339"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эмитент/</w:t>
            </w:r>
          </w:p>
          <w:p w14:paraId="205F289F" w14:textId="77777777" w:rsidR="008E16FD" w:rsidRPr="005E4FCB" w:rsidDel="00E80188"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управляющая организация/ подконтрольная организация</w:t>
            </w:r>
          </w:p>
        </w:tc>
        <w:tc>
          <w:tcPr>
            <w:tcW w:w="863" w:type="pct"/>
            <w:vAlign w:val="center"/>
          </w:tcPr>
          <w:p w14:paraId="7DA6196D" w14:textId="77777777" w:rsidR="008E16FD" w:rsidRPr="005E4FCB" w:rsidRDefault="008E16FD" w:rsidP="009A6E33">
            <w:pPr>
              <w:tabs>
                <w:tab w:val="left" w:pos="284"/>
                <w:tab w:val="left" w:pos="851"/>
              </w:tabs>
              <w:contextualSpacing/>
              <w:jc w:val="center"/>
              <w:rPr>
                <w:rFonts w:ascii="Arial" w:hAnsi="Arial" w:cs="Arial"/>
                <w:sz w:val="18"/>
                <w:szCs w:val="18"/>
              </w:rPr>
            </w:pPr>
            <w:r w:rsidRPr="005E4FCB">
              <w:rPr>
                <w:rFonts w:ascii="Arial" w:hAnsi="Arial" w:cs="Arial"/>
                <w:sz w:val="18"/>
                <w:szCs w:val="18"/>
              </w:rPr>
              <w:t>да/нет</w:t>
            </w:r>
          </w:p>
        </w:tc>
        <w:tc>
          <w:tcPr>
            <w:tcW w:w="940" w:type="pct"/>
            <w:vAlign w:val="center"/>
          </w:tcPr>
          <w:p w14:paraId="682A573E"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p>
        </w:tc>
        <w:tc>
          <w:tcPr>
            <w:tcW w:w="909" w:type="pct"/>
            <w:vAlign w:val="center"/>
          </w:tcPr>
          <w:p w14:paraId="3B61CDE6"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p>
        </w:tc>
      </w:tr>
    </w:tbl>
    <w:p w14:paraId="489AB4AF" w14:textId="77777777" w:rsidR="000D395B" w:rsidRPr="005E4FCB" w:rsidRDefault="000D395B" w:rsidP="000D395B">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7"/>
      </w:r>
    </w:p>
    <w:p w14:paraId="721267C0" w14:textId="77777777" w:rsidR="000D395B" w:rsidRPr="009D754F" w:rsidRDefault="000D395B" w:rsidP="000D395B">
      <w:pPr>
        <w:framePr w:h="558" w:hRule="exact" w:hSpace="180" w:wrap="around" w:vAnchor="text" w:hAnchor="page" w:x="854" w:y="230"/>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47232A35" w14:textId="77777777" w:rsidR="000D395B" w:rsidRPr="00D159CA" w:rsidRDefault="000D395B" w:rsidP="000D395B">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p>
    <w:p w14:paraId="2B171E07" w14:textId="77777777" w:rsidR="008E16FD" w:rsidRPr="0052576C" w:rsidRDefault="008E16FD" w:rsidP="008E16FD">
      <w:pPr>
        <w:tabs>
          <w:tab w:val="left" w:pos="284"/>
          <w:tab w:val="left" w:pos="851"/>
        </w:tabs>
        <w:contextualSpacing/>
        <w:rPr>
          <w:rFonts w:ascii="Arial" w:hAnsi="Arial" w:cs="Arial"/>
          <w:sz w:val="20"/>
          <w:szCs w:val="20"/>
        </w:rPr>
      </w:pPr>
    </w:p>
    <w:tbl>
      <w:tblPr>
        <w:tblStyle w:val="12"/>
        <w:tblW w:w="4774" w:type="pct"/>
        <w:tblLayout w:type="fixed"/>
        <w:tblLook w:val="04A0" w:firstRow="1" w:lastRow="0" w:firstColumn="1" w:lastColumn="0" w:noHBand="0" w:noVBand="1"/>
      </w:tblPr>
      <w:tblGrid>
        <w:gridCol w:w="910"/>
        <w:gridCol w:w="833"/>
        <w:gridCol w:w="729"/>
        <w:gridCol w:w="830"/>
        <w:gridCol w:w="1672"/>
        <w:gridCol w:w="800"/>
        <w:gridCol w:w="897"/>
        <w:gridCol w:w="1096"/>
        <w:gridCol w:w="1039"/>
        <w:gridCol w:w="1144"/>
      </w:tblGrid>
      <w:tr w:rsidR="008E16FD" w:rsidRPr="00A70B6E" w14:paraId="25414986" w14:textId="77777777" w:rsidTr="009A6E33">
        <w:tc>
          <w:tcPr>
            <w:tcW w:w="457" w:type="pct"/>
            <w:shd w:val="clear" w:color="auto" w:fill="F2F2F2" w:themeFill="background1" w:themeFillShade="F2"/>
            <w:vAlign w:val="center"/>
          </w:tcPr>
          <w:p w14:paraId="30E7C62A"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418" w:type="pct"/>
            <w:shd w:val="clear" w:color="auto" w:fill="F2F2F2" w:themeFill="background1" w:themeFillShade="F2"/>
            <w:vAlign w:val="center"/>
          </w:tcPr>
          <w:p w14:paraId="46AA080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366" w:type="pct"/>
            <w:shd w:val="clear" w:color="auto" w:fill="F2F2F2" w:themeFill="background1" w:themeFillShade="F2"/>
            <w:vAlign w:val="center"/>
          </w:tcPr>
          <w:p w14:paraId="04020AE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417" w:type="pct"/>
            <w:shd w:val="clear" w:color="auto" w:fill="F2F2F2" w:themeFill="background1" w:themeFillShade="F2"/>
            <w:vAlign w:val="center"/>
          </w:tcPr>
          <w:p w14:paraId="5D68C8AF"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840" w:type="pct"/>
            <w:shd w:val="clear" w:color="auto" w:fill="F2F2F2" w:themeFill="background1" w:themeFillShade="F2"/>
            <w:vAlign w:val="center"/>
          </w:tcPr>
          <w:p w14:paraId="17E7C51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14:paraId="3180727F"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51" w:type="pct"/>
            <w:shd w:val="clear" w:color="auto" w:fill="F2F2F2" w:themeFill="background1" w:themeFillShade="F2"/>
            <w:vAlign w:val="center"/>
          </w:tcPr>
          <w:p w14:paraId="27B550FF"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551" w:type="pct"/>
            <w:shd w:val="clear" w:color="auto" w:fill="F2F2F2" w:themeFill="background1" w:themeFillShade="F2"/>
            <w:vAlign w:val="center"/>
          </w:tcPr>
          <w:p w14:paraId="71F11ED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 да/нет</w:t>
            </w:r>
          </w:p>
        </w:tc>
        <w:tc>
          <w:tcPr>
            <w:tcW w:w="522" w:type="pct"/>
            <w:shd w:val="clear" w:color="auto" w:fill="F2F2F2" w:themeFill="background1" w:themeFillShade="F2"/>
            <w:vAlign w:val="center"/>
          </w:tcPr>
          <w:p w14:paraId="4A387CD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575" w:type="pct"/>
            <w:shd w:val="clear" w:color="auto" w:fill="F2F2F2" w:themeFill="background1" w:themeFillShade="F2"/>
            <w:vAlign w:val="center"/>
          </w:tcPr>
          <w:p w14:paraId="741A0511"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8E16FD" w:rsidRPr="00A70B6E" w14:paraId="55095952" w14:textId="77777777" w:rsidTr="009A6E33">
        <w:tc>
          <w:tcPr>
            <w:tcW w:w="457" w:type="pct"/>
          </w:tcPr>
          <w:p w14:paraId="54AE662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18" w:type="pct"/>
          </w:tcPr>
          <w:p w14:paraId="4192DE02"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366" w:type="pct"/>
          </w:tcPr>
          <w:p w14:paraId="3A5BD0C3"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17" w:type="pct"/>
          </w:tcPr>
          <w:p w14:paraId="6F64A11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840" w:type="pct"/>
          </w:tcPr>
          <w:p w14:paraId="0285619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2" w:type="pct"/>
          </w:tcPr>
          <w:p w14:paraId="51FE0DDC"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451" w:type="pct"/>
          </w:tcPr>
          <w:p w14:paraId="1A66A49E" w14:textId="77777777" w:rsidR="008E16FD" w:rsidRPr="005E4FCB" w:rsidRDefault="008E16FD" w:rsidP="009A6E33">
            <w:pPr>
              <w:tabs>
                <w:tab w:val="left" w:pos="284"/>
                <w:tab w:val="left" w:pos="851"/>
              </w:tabs>
              <w:contextualSpacing/>
              <w:jc w:val="both"/>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551" w:type="pct"/>
          </w:tcPr>
          <w:p w14:paraId="6EC5F6E5"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22" w:type="pct"/>
          </w:tcPr>
          <w:p w14:paraId="3B9DA38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75" w:type="pct"/>
          </w:tcPr>
          <w:p w14:paraId="29985BE0"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62B47A6D" w14:textId="77777777" w:rsidR="008E16FD" w:rsidRPr="0052576C" w:rsidRDefault="008E16FD" w:rsidP="008E16FD">
      <w:pPr>
        <w:tabs>
          <w:tab w:val="left" w:pos="284"/>
          <w:tab w:val="left" w:pos="851"/>
        </w:tabs>
        <w:contextualSpacing/>
        <w:rPr>
          <w:rFonts w:ascii="Arial" w:hAnsi="Arial" w:cs="Arial"/>
          <w:sz w:val="20"/>
          <w:szCs w:val="20"/>
          <w:lang w:val="ru-RU"/>
        </w:rPr>
      </w:pPr>
    </w:p>
    <w:p w14:paraId="40C9870E"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2.7. 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
    <w:p w14:paraId="0E4F0DAA"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p>
    <w:p w14:paraId="09CBE39D"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rPr>
      </w:pPr>
      <w:r w:rsidRPr="005E4FCB">
        <w:rPr>
          <w:rFonts w:ascii="Arial" w:hAnsi="Arial" w:cs="Arial"/>
          <w:b/>
          <w:sz w:val="20"/>
          <w:szCs w:val="20"/>
        </w:rPr>
        <w:t>Директор</w:t>
      </w:r>
    </w:p>
    <w:p w14:paraId="6DE7C1FE"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6F0A23CF" w14:textId="77777777" w:rsidR="008E16FD" w:rsidRPr="00D159CA" w:rsidRDefault="008E16FD" w:rsidP="008E16FD">
      <w:pPr>
        <w:tabs>
          <w:tab w:val="left" w:pos="284"/>
          <w:tab w:val="left" w:pos="851"/>
        </w:tabs>
        <w:autoSpaceDE w:val="0"/>
        <w:autoSpaceDN w:val="0"/>
        <w:adjustRightInd w:val="0"/>
        <w:jc w:val="both"/>
        <w:rPr>
          <w:rFonts w:ascii="Arial" w:hAnsi="Arial" w:cs="Arial"/>
          <w:bCs/>
          <w:sz w:val="20"/>
          <w:szCs w:val="20"/>
        </w:rPr>
      </w:pPr>
    </w:p>
    <w:tbl>
      <w:tblPr>
        <w:tblStyle w:val="12"/>
        <w:tblW w:w="4774" w:type="pct"/>
        <w:tblLook w:val="04A0" w:firstRow="1" w:lastRow="0" w:firstColumn="1" w:lastColumn="0" w:noHBand="0" w:noVBand="1"/>
      </w:tblPr>
      <w:tblGrid>
        <w:gridCol w:w="1970"/>
        <w:gridCol w:w="796"/>
        <w:gridCol w:w="1598"/>
        <w:gridCol w:w="1816"/>
        <w:gridCol w:w="1996"/>
        <w:gridCol w:w="1774"/>
      </w:tblGrid>
      <w:tr w:rsidR="008E16FD" w:rsidRPr="00A70B6E" w14:paraId="5CEF859B" w14:textId="77777777" w:rsidTr="009A6E33">
        <w:tc>
          <w:tcPr>
            <w:tcW w:w="992" w:type="pct"/>
            <w:shd w:val="clear" w:color="auto" w:fill="F2F2F2" w:themeFill="background1" w:themeFillShade="F2"/>
            <w:vAlign w:val="center"/>
          </w:tcPr>
          <w:p w14:paraId="730CA3A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юридического лица (эмитент, контролирующее </w:t>
            </w:r>
            <w:r w:rsidRPr="005E4FCB">
              <w:rPr>
                <w:rFonts w:ascii="Arial" w:hAnsi="Arial" w:cs="Arial"/>
                <w:b/>
                <w:sz w:val="18"/>
                <w:szCs w:val="18"/>
                <w:lang w:val="ru-RU"/>
              </w:rPr>
              <w:lastRenderedPageBreak/>
              <w:t>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14:paraId="46EFF7D8"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lastRenderedPageBreak/>
              <w:t>ИНН</w:t>
            </w:r>
          </w:p>
        </w:tc>
        <w:tc>
          <w:tcPr>
            <w:tcW w:w="805" w:type="pct"/>
            <w:shd w:val="clear" w:color="auto" w:fill="F2F2F2" w:themeFill="background1" w:themeFillShade="F2"/>
            <w:vAlign w:val="center"/>
          </w:tcPr>
          <w:p w14:paraId="7F03E4C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903" w:type="pct"/>
            <w:shd w:val="clear" w:color="auto" w:fill="F2F2F2" w:themeFill="background1" w:themeFillShade="F2"/>
            <w:vAlign w:val="center"/>
          </w:tcPr>
          <w:p w14:paraId="536C4876"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Непосредственно сам оказывает услуги </w:t>
            </w:r>
            <w:r w:rsidRPr="005E4FCB">
              <w:rPr>
                <w:rFonts w:ascii="Arial" w:hAnsi="Arial" w:cs="Arial"/>
                <w:b/>
                <w:bCs/>
                <w:sz w:val="18"/>
                <w:szCs w:val="18"/>
                <w:lang w:val="ru-RU"/>
              </w:rPr>
              <w:t xml:space="preserve">оценщика, налогового </w:t>
            </w:r>
            <w:r w:rsidRPr="005E4FCB">
              <w:rPr>
                <w:rFonts w:ascii="Arial" w:hAnsi="Arial" w:cs="Arial"/>
                <w:b/>
                <w:bCs/>
                <w:sz w:val="18"/>
                <w:szCs w:val="18"/>
                <w:lang w:val="ru-RU"/>
              </w:rPr>
              <w:lastRenderedPageBreak/>
              <w:t>консультанта или бухгалтерские услуги</w:t>
            </w:r>
            <w:r w:rsidRPr="005E4FCB">
              <w:rPr>
                <w:rFonts w:ascii="Arial" w:hAnsi="Arial" w:cs="Arial"/>
                <w:b/>
                <w:sz w:val="18"/>
                <w:szCs w:val="18"/>
                <w:lang w:val="ru-RU"/>
              </w:rPr>
              <w:t>, да/нет</w:t>
            </w:r>
          </w:p>
        </w:tc>
        <w:tc>
          <w:tcPr>
            <w:tcW w:w="1005" w:type="pct"/>
            <w:shd w:val="clear" w:color="auto" w:fill="F2F2F2" w:themeFill="background1" w:themeFillShade="F2"/>
            <w:vAlign w:val="center"/>
          </w:tcPr>
          <w:p w14:paraId="7C24AA1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Название организации, оказывающей услуги </w:t>
            </w:r>
            <w:r w:rsidRPr="005E4FCB">
              <w:rPr>
                <w:rFonts w:ascii="Arial" w:hAnsi="Arial" w:cs="Arial"/>
                <w:b/>
                <w:bCs/>
                <w:sz w:val="18"/>
                <w:szCs w:val="18"/>
                <w:lang w:val="ru-RU"/>
              </w:rPr>
              <w:t xml:space="preserve">оценщика, </w:t>
            </w:r>
            <w:r w:rsidRPr="005E4FCB">
              <w:rPr>
                <w:rFonts w:ascii="Arial" w:hAnsi="Arial" w:cs="Arial"/>
                <w:b/>
                <w:bCs/>
                <w:sz w:val="18"/>
                <w:szCs w:val="18"/>
                <w:lang w:val="ru-RU"/>
              </w:rPr>
              <w:lastRenderedPageBreak/>
              <w:t>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14:paraId="259EECCF"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Должность, занимаемая в организации, оказывающей </w:t>
            </w:r>
            <w:r w:rsidRPr="005E4FCB">
              <w:rPr>
                <w:rFonts w:ascii="Arial" w:hAnsi="Arial" w:cs="Arial"/>
                <w:b/>
                <w:sz w:val="18"/>
                <w:szCs w:val="18"/>
                <w:lang w:val="ru-RU"/>
              </w:rPr>
              <w:lastRenderedPageBreak/>
              <w:t xml:space="preserve">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8E16FD" w:rsidRPr="00A70B6E" w14:paraId="348DA297" w14:textId="77777777" w:rsidTr="009A6E33">
        <w:tc>
          <w:tcPr>
            <w:tcW w:w="992" w:type="pct"/>
          </w:tcPr>
          <w:p w14:paraId="6BE5854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2" w:type="pct"/>
          </w:tcPr>
          <w:p w14:paraId="5F375CFF"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805" w:type="pct"/>
          </w:tcPr>
          <w:p w14:paraId="69F778E0" w14:textId="77777777" w:rsidR="008E16FD" w:rsidRPr="005E4FCB" w:rsidRDefault="008E16FD" w:rsidP="009A6E33">
            <w:pPr>
              <w:tabs>
                <w:tab w:val="left" w:pos="284"/>
                <w:tab w:val="left" w:pos="851"/>
              </w:tabs>
              <w:contextualSpacing/>
              <w:jc w:val="center"/>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903" w:type="pct"/>
          </w:tcPr>
          <w:p w14:paraId="55E52C33"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005" w:type="pct"/>
          </w:tcPr>
          <w:p w14:paraId="53DD7FE9"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894" w:type="pct"/>
          </w:tcPr>
          <w:p w14:paraId="7380F03F"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14:paraId="38A33E84" w14:textId="77777777" w:rsidR="008E16FD" w:rsidRPr="0052576C" w:rsidRDefault="008E16FD" w:rsidP="008E16FD">
      <w:pPr>
        <w:tabs>
          <w:tab w:val="left" w:pos="284"/>
          <w:tab w:val="left" w:pos="851"/>
        </w:tabs>
        <w:contextualSpacing/>
        <w:rPr>
          <w:rFonts w:ascii="Arial" w:hAnsi="Arial" w:cs="Arial"/>
          <w:sz w:val="20"/>
          <w:szCs w:val="20"/>
          <w:lang w:val="ru-RU"/>
        </w:rPr>
      </w:pPr>
    </w:p>
    <w:p w14:paraId="69A2289D" w14:textId="77777777" w:rsidR="008E16FD" w:rsidRPr="005E4FCB" w:rsidRDefault="008E16FD" w:rsidP="008E16FD">
      <w:pPr>
        <w:tabs>
          <w:tab w:val="left" w:pos="284"/>
          <w:tab w:val="left" w:pos="851"/>
        </w:tabs>
        <w:autoSpaceDE w:val="0"/>
        <w:autoSpaceDN w:val="0"/>
        <w:adjustRightInd w:val="0"/>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8"/>
      </w:r>
    </w:p>
    <w:p w14:paraId="0CFD0700" w14:textId="77777777"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6202370E" w14:textId="77777777" w:rsidR="008E16FD" w:rsidRPr="00D159CA" w:rsidRDefault="008E16FD" w:rsidP="008E16FD">
      <w:pPr>
        <w:tabs>
          <w:tab w:val="left" w:pos="284"/>
          <w:tab w:val="left" w:pos="851"/>
        </w:tabs>
        <w:contextualSpacing/>
        <w:rPr>
          <w:rFonts w:ascii="Arial" w:hAnsi="Arial" w:cs="Arial"/>
          <w:sz w:val="20"/>
          <w:szCs w:val="20"/>
        </w:rPr>
      </w:pPr>
    </w:p>
    <w:tbl>
      <w:tblPr>
        <w:tblStyle w:val="12"/>
        <w:tblW w:w="4774" w:type="pct"/>
        <w:tblLayout w:type="fixed"/>
        <w:tblLook w:val="04A0" w:firstRow="1" w:lastRow="0" w:firstColumn="1" w:lastColumn="0" w:noHBand="0" w:noVBand="1"/>
      </w:tblPr>
      <w:tblGrid>
        <w:gridCol w:w="676"/>
        <w:gridCol w:w="567"/>
        <w:gridCol w:w="567"/>
        <w:gridCol w:w="852"/>
        <w:gridCol w:w="1982"/>
        <w:gridCol w:w="567"/>
        <w:gridCol w:w="850"/>
        <w:gridCol w:w="1134"/>
        <w:gridCol w:w="1276"/>
        <w:gridCol w:w="1479"/>
      </w:tblGrid>
      <w:tr w:rsidR="000D395B" w:rsidRPr="00A70B6E" w14:paraId="1C14597C" w14:textId="77777777" w:rsidTr="000D395B">
        <w:tc>
          <w:tcPr>
            <w:tcW w:w="340" w:type="pct"/>
            <w:shd w:val="clear" w:color="auto" w:fill="F2F2F2" w:themeFill="background1" w:themeFillShade="F2"/>
            <w:vAlign w:val="center"/>
          </w:tcPr>
          <w:p w14:paraId="0A070CC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285" w:type="pct"/>
            <w:shd w:val="clear" w:color="auto" w:fill="F2F2F2" w:themeFill="background1" w:themeFillShade="F2"/>
            <w:vAlign w:val="center"/>
          </w:tcPr>
          <w:p w14:paraId="4B82B97D"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285" w:type="pct"/>
            <w:shd w:val="clear" w:color="auto" w:fill="F2F2F2" w:themeFill="background1" w:themeFillShade="F2"/>
            <w:vAlign w:val="center"/>
          </w:tcPr>
          <w:p w14:paraId="7112BFE8"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428" w:type="pct"/>
            <w:shd w:val="clear" w:color="auto" w:fill="F2F2F2" w:themeFill="background1" w:themeFillShade="F2"/>
            <w:vAlign w:val="center"/>
          </w:tcPr>
          <w:p w14:paraId="77591CC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996" w:type="pct"/>
            <w:shd w:val="clear" w:color="auto" w:fill="F2F2F2" w:themeFill="background1" w:themeFillShade="F2"/>
            <w:vAlign w:val="center"/>
          </w:tcPr>
          <w:p w14:paraId="30B1843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285" w:type="pct"/>
            <w:shd w:val="clear" w:color="auto" w:fill="F2F2F2" w:themeFill="background1" w:themeFillShade="F2"/>
            <w:vAlign w:val="center"/>
          </w:tcPr>
          <w:p w14:paraId="2529F2F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27" w:type="pct"/>
            <w:shd w:val="clear" w:color="auto" w:fill="F2F2F2" w:themeFill="background1" w:themeFillShade="F2"/>
            <w:vAlign w:val="center"/>
          </w:tcPr>
          <w:p w14:paraId="5559F3E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570" w:type="pct"/>
            <w:shd w:val="clear" w:color="auto" w:fill="F2F2F2" w:themeFill="background1" w:themeFillShade="F2"/>
            <w:vAlign w:val="center"/>
          </w:tcPr>
          <w:p w14:paraId="76EE8B0E"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Непосредственно сам оказывает услуги </w:t>
            </w:r>
            <w:r w:rsidRPr="005E4FCB">
              <w:rPr>
                <w:rFonts w:ascii="Arial" w:hAnsi="Arial" w:cs="Arial"/>
                <w:b/>
                <w:bCs/>
                <w:sz w:val="18"/>
                <w:szCs w:val="18"/>
                <w:lang w:val="ru-RU"/>
              </w:rPr>
              <w:t>оценщика, налогового консультанта или бухгалтерские услуги</w:t>
            </w:r>
          </w:p>
        </w:tc>
        <w:tc>
          <w:tcPr>
            <w:tcW w:w="641" w:type="pct"/>
            <w:shd w:val="clear" w:color="auto" w:fill="F2F2F2" w:themeFill="background1" w:themeFillShade="F2"/>
            <w:vAlign w:val="center"/>
          </w:tcPr>
          <w:p w14:paraId="3859836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c>
          <w:tcPr>
            <w:tcW w:w="743" w:type="pct"/>
            <w:shd w:val="clear" w:color="auto" w:fill="F2F2F2" w:themeFill="background1" w:themeFillShade="F2"/>
            <w:vAlign w:val="center"/>
          </w:tcPr>
          <w:p w14:paraId="5D1224A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Должность, занимаемая в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0D395B" w:rsidRPr="00D159CA" w14:paraId="59727D9E" w14:textId="77777777" w:rsidTr="000D395B">
        <w:tc>
          <w:tcPr>
            <w:tcW w:w="340" w:type="pct"/>
          </w:tcPr>
          <w:p w14:paraId="53B99C79"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14:paraId="12B4B12A"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14:paraId="38FD5E9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28" w:type="pct"/>
          </w:tcPr>
          <w:p w14:paraId="6B239C60"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996" w:type="pct"/>
          </w:tcPr>
          <w:p w14:paraId="50330BE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14:paraId="515D8971" w14:textId="77777777"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427" w:type="pct"/>
          </w:tcPr>
          <w:p w14:paraId="0C6EA80B"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570" w:type="pct"/>
          </w:tcPr>
          <w:p w14:paraId="0C31685E"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r w:rsidRPr="005E4FCB">
              <w:rPr>
                <w:rFonts w:ascii="Arial" w:hAnsi="Arial" w:cs="Arial"/>
                <w:sz w:val="18"/>
                <w:szCs w:val="18"/>
              </w:rPr>
              <w:t>да/нет</w:t>
            </w:r>
          </w:p>
        </w:tc>
        <w:tc>
          <w:tcPr>
            <w:tcW w:w="641" w:type="pct"/>
          </w:tcPr>
          <w:p w14:paraId="5E7DA4BB"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p>
        </w:tc>
        <w:tc>
          <w:tcPr>
            <w:tcW w:w="743" w:type="pct"/>
          </w:tcPr>
          <w:p w14:paraId="152577D2" w14:textId="77777777"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p>
        </w:tc>
      </w:tr>
    </w:tbl>
    <w:p w14:paraId="1849F76F" w14:textId="77777777" w:rsidR="008E16FD" w:rsidRPr="0052576C" w:rsidRDefault="008E16FD" w:rsidP="008E16FD">
      <w:pPr>
        <w:tabs>
          <w:tab w:val="left" w:pos="284"/>
          <w:tab w:val="left" w:pos="851"/>
        </w:tabs>
        <w:contextualSpacing/>
        <w:rPr>
          <w:rFonts w:ascii="Arial" w:hAnsi="Arial" w:cs="Arial"/>
          <w:sz w:val="20"/>
          <w:szCs w:val="20"/>
        </w:rPr>
      </w:pPr>
    </w:p>
    <w:p w14:paraId="68A6196A" w14:textId="77777777" w:rsidR="008E16FD" w:rsidRPr="005E4FCB" w:rsidRDefault="008E16FD" w:rsidP="008E16FD">
      <w:pPr>
        <w:numPr>
          <w:ilvl w:val="0"/>
          <w:numId w:val="13"/>
        </w:numPr>
        <w:tabs>
          <w:tab w:val="left" w:pos="284"/>
          <w:tab w:val="left" w:pos="851"/>
        </w:tabs>
        <w:spacing w:line="240" w:lineRule="auto"/>
        <w:ind w:left="0" w:firstLine="0"/>
        <w:contextualSpacing/>
        <w:rPr>
          <w:rFonts w:ascii="Arial" w:hAnsi="Arial" w:cs="Arial"/>
          <w:b/>
          <w:sz w:val="20"/>
          <w:szCs w:val="20"/>
        </w:rPr>
      </w:pPr>
      <w:r w:rsidRPr="005E4FCB">
        <w:rPr>
          <w:rFonts w:ascii="Arial" w:hAnsi="Arial" w:cs="Arial"/>
          <w:b/>
          <w:sz w:val="20"/>
          <w:szCs w:val="20"/>
        </w:rPr>
        <w:t>Связанность с существенным акционером</w:t>
      </w:r>
    </w:p>
    <w:p w14:paraId="4729EB46" w14:textId="77777777" w:rsidR="008E16FD" w:rsidRPr="005E4FCB" w:rsidRDefault="008E16FD" w:rsidP="008E16FD">
      <w:pPr>
        <w:tabs>
          <w:tab w:val="left" w:pos="284"/>
          <w:tab w:val="left" w:pos="851"/>
        </w:tabs>
        <w:contextualSpacing/>
        <w:rPr>
          <w:rFonts w:ascii="Arial" w:hAnsi="Arial" w:cs="Arial"/>
          <w:sz w:val="20"/>
          <w:szCs w:val="20"/>
        </w:rPr>
      </w:pPr>
    </w:p>
    <w:p w14:paraId="2E33A842"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14:paraId="0ECABEED" w14:textId="77777777" w:rsidR="008E16FD" w:rsidRPr="0052576C" w:rsidRDefault="008E16FD" w:rsidP="008E16FD">
      <w:pPr>
        <w:tabs>
          <w:tab w:val="left" w:pos="284"/>
          <w:tab w:val="left" w:pos="851"/>
        </w:tabs>
        <w:autoSpaceDE w:val="0"/>
        <w:autoSpaceDN w:val="0"/>
        <w:adjustRightInd w:val="0"/>
        <w:jc w:val="both"/>
        <w:rPr>
          <w:rFonts w:ascii="Arial" w:hAnsi="Arial" w:cs="Arial"/>
          <w:b/>
          <w:bCs/>
          <w:sz w:val="20"/>
          <w:szCs w:val="20"/>
          <w:lang w:val="ru-RU"/>
        </w:rPr>
      </w:pPr>
    </w:p>
    <w:p w14:paraId="130B4080" w14:textId="77777777"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14:paraId="31B61D08" w14:textId="77777777"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14:paraId="32848E07" w14:textId="77777777" w:rsidR="008E16FD" w:rsidRPr="00D159CA" w:rsidRDefault="008E16FD" w:rsidP="008E16FD">
      <w:pPr>
        <w:tabs>
          <w:tab w:val="left" w:pos="284"/>
          <w:tab w:val="left" w:pos="851"/>
        </w:tabs>
        <w:autoSpaceDE w:val="0"/>
        <w:autoSpaceDN w:val="0"/>
        <w:adjustRightInd w:val="0"/>
        <w:jc w:val="both"/>
        <w:rPr>
          <w:rFonts w:ascii="Arial" w:hAnsi="Arial" w:cs="Arial"/>
          <w:b/>
          <w:bCs/>
          <w:sz w:val="20"/>
          <w:szCs w:val="20"/>
        </w:rPr>
      </w:pPr>
    </w:p>
    <w:tbl>
      <w:tblPr>
        <w:tblStyle w:val="12"/>
        <w:tblW w:w="4774" w:type="pct"/>
        <w:tblLook w:val="04A0" w:firstRow="1" w:lastRow="0" w:firstColumn="1" w:lastColumn="0" w:noHBand="0" w:noVBand="1"/>
      </w:tblPr>
      <w:tblGrid>
        <w:gridCol w:w="1728"/>
        <w:gridCol w:w="1859"/>
        <w:gridCol w:w="1859"/>
        <w:gridCol w:w="1580"/>
        <w:gridCol w:w="1580"/>
        <w:gridCol w:w="1344"/>
      </w:tblGrid>
      <w:tr w:rsidR="008E16FD" w:rsidRPr="00D159CA" w14:paraId="7C358A39" w14:textId="77777777" w:rsidTr="009A6E33">
        <w:trPr>
          <w:trHeight w:val="1022"/>
        </w:trPr>
        <w:tc>
          <w:tcPr>
            <w:tcW w:w="888" w:type="pct"/>
            <w:shd w:val="clear" w:color="auto" w:fill="F2F2F2" w:themeFill="background1" w:themeFillShade="F2"/>
            <w:vAlign w:val="center"/>
          </w:tcPr>
          <w:p w14:paraId="22497F6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lastRenderedPageBreak/>
              <w:t>Вид организации</w:t>
            </w:r>
          </w:p>
        </w:tc>
        <w:tc>
          <w:tcPr>
            <w:tcW w:w="799" w:type="pct"/>
            <w:shd w:val="clear" w:color="auto" w:fill="F2F2F2" w:themeFill="background1" w:themeFillShade="F2"/>
            <w:vAlign w:val="center"/>
          </w:tcPr>
          <w:p w14:paraId="78A88819"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747A1B71"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r w:rsidRPr="005E4FCB">
              <w:rPr>
                <w:rStyle w:val="af2"/>
                <w:rFonts w:ascii="Arial" w:hAnsi="Arial" w:cs="Arial"/>
                <w:sz w:val="18"/>
                <w:szCs w:val="18"/>
              </w:rPr>
              <w:footnoteReference w:id="29"/>
            </w:r>
          </w:p>
        </w:tc>
        <w:tc>
          <w:tcPr>
            <w:tcW w:w="754" w:type="pct"/>
            <w:shd w:val="clear" w:color="auto" w:fill="F2F2F2" w:themeFill="background1" w:themeFillShade="F2"/>
            <w:vAlign w:val="center"/>
          </w:tcPr>
          <w:p w14:paraId="0B7BC1B4"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14:paraId="25C2CF6A"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783" w:type="pct"/>
            <w:shd w:val="clear" w:color="auto" w:fill="F2F2F2" w:themeFill="background1" w:themeFillShade="F2"/>
            <w:vAlign w:val="center"/>
          </w:tcPr>
          <w:p w14:paraId="3D9BD1C0"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w:t>
            </w:r>
          </w:p>
          <w:p w14:paraId="1DCA8E1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731" w:type="pct"/>
            <w:shd w:val="clear" w:color="auto" w:fill="F2F2F2" w:themeFill="background1" w:themeFillShade="F2"/>
            <w:vAlign w:val="center"/>
          </w:tcPr>
          <w:p w14:paraId="7EB9CBF0"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p w14:paraId="38D1B03F"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1044" w:type="pct"/>
            <w:shd w:val="clear" w:color="auto" w:fill="F2F2F2" w:themeFill="background1" w:themeFillShade="F2"/>
            <w:vAlign w:val="center"/>
          </w:tcPr>
          <w:p w14:paraId="5F6336AE"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8E16FD" w:rsidRPr="00A70B6E" w14:paraId="3A776D3A" w14:textId="77777777" w:rsidTr="009A6E33">
        <w:tc>
          <w:tcPr>
            <w:tcW w:w="888" w:type="pct"/>
          </w:tcPr>
          <w:p w14:paraId="2D04A4D2"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r w:rsidRPr="005E4FCB">
              <w:rPr>
                <w:rFonts w:ascii="Arial" w:hAnsi="Arial" w:cs="Arial"/>
                <w:sz w:val="18"/>
                <w:szCs w:val="18"/>
                <w:lang w:val="ru-RU"/>
              </w:rPr>
              <w:t>Существенный акционер/лица(о), контролирующие существенного акционера</w:t>
            </w:r>
          </w:p>
        </w:tc>
        <w:tc>
          <w:tcPr>
            <w:tcW w:w="799" w:type="pct"/>
          </w:tcPr>
          <w:p w14:paraId="2633C65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754" w:type="pct"/>
          </w:tcPr>
          <w:p w14:paraId="2B4D887F"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783" w:type="pct"/>
          </w:tcPr>
          <w:p w14:paraId="587A382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p>
        </w:tc>
        <w:tc>
          <w:tcPr>
            <w:tcW w:w="731" w:type="pct"/>
          </w:tcPr>
          <w:p w14:paraId="63C8AC45" w14:textId="77777777" w:rsidR="008E16FD" w:rsidRPr="005E4FCB" w:rsidRDefault="008E16FD" w:rsidP="009A6E33">
            <w:pPr>
              <w:tabs>
                <w:tab w:val="left" w:pos="284"/>
                <w:tab w:val="left" w:pos="851"/>
              </w:tabs>
              <w:contextualSpacing/>
              <w:rPr>
                <w:rFonts w:ascii="Arial" w:hAnsi="Arial" w:cs="Arial"/>
                <w:sz w:val="18"/>
                <w:szCs w:val="18"/>
                <w:lang w:val="ru-RU"/>
              </w:rPr>
            </w:pPr>
          </w:p>
        </w:tc>
        <w:tc>
          <w:tcPr>
            <w:tcW w:w="1044" w:type="pct"/>
          </w:tcPr>
          <w:p w14:paraId="2485C230"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r>
    </w:tbl>
    <w:p w14:paraId="12A60FFB" w14:textId="77777777"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14:paraId="07BFD5B9" w14:textId="77777777" w:rsidR="008E16FD" w:rsidRPr="005E4FCB" w:rsidRDefault="008E16FD" w:rsidP="008E16FD">
      <w:pPr>
        <w:tabs>
          <w:tab w:val="left" w:pos="284"/>
          <w:tab w:val="left" w:pos="851"/>
        </w:tabs>
        <w:contextualSpacing/>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30"/>
      </w:r>
    </w:p>
    <w:p w14:paraId="6576BCE6" w14:textId="77777777" w:rsidR="008E16FD" w:rsidRPr="009D754F"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14:paraId="1739A138" w14:textId="77777777" w:rsidR="008E16FD" w:rsidRPr="00D159CA" w:rsidRDefault="008E16FD" w:rsidP="008E16FD">
      <w:pPr>
        <w:tabs>
          <w:tab w:val="left" w:pos="284"/>
          <w:tab w:val="left" w:pos="851"/>
        </w:tabs>
        <w:autoSpaceDE w:val="0"/>
        <w:autoSpaceDN w:val="0"/>
        <w:adjustRightInd w:val="0"/>
        <w:rPr>
          <w:rFonts w:ascii="Arial" w:hAnsi="Arial" w:cs="Arial"/>
          <w:sz w:val="20"/>
          <w:szCs w:val="20"/>
        </w:rPr>
      </w:pPr>
    </w:p>
    <w:tbl>
      <w:tblPr>
        <w:tblStyle w:val="12"/>
        <w:tblW w:w="4774" w:type="pct"/>
        <w:tblLayout w:type="fixed"/>
        <w:tblLook w:val="04A0" w:firstRow="1" w:lastRow="0" w:firstColumn="1" w:lastColumn="0" w:noHBand="0" w:noVBand="1"/>
      </w:tblPr>
      <w:tblGrid>
        <w:gridCol w:w="1231"/>
        <w:gridCol w:w="1570"/>
        <w:gridCol w:w="1276"/>
        <w:gridCol w:w="993"/>
        <w:gridCol w:w="1134"/>
        <w:gridCol w:w="850"/>
        <w:gridCol w:w="611"/>
        <w:gridCol w:w="830"/>
        <w:gridCol w:w="625"/>
        <w:gridCol w:w="830"/>
      </w:tblGrid>
      <w:tr w:rsidR="008E16FD" w:rsidRPr="00D159CA" w14:paraId="78D259D5" w14:textId="77777777" w:rsidTr="000D395B">
        <w:trPr>
          <w:trHeight w:val="1022"/>
        </w:trPr>
        <w:tc>
          <w:tcPr>
            <w:tcW w:w="619" w:type="pct"/>
            <w:shd w:val="clear" w:color="auto" w:fill="F2F2F2" w:themeFill="background1" w:themeFillShade="F2"/>
            <w:vAlign w:val="center"/>
          </w:tcPr>
          <w:p w14:paraId="18EA96C5"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789" w:type="pct"/>
            <w:shd w:val="clear" w:color="auto" w:fill="F2F2F2" w:themeFill="background1" w:themeFillShade="F2"/>
            <w:vAlign w:val="center"/>
          </w:tcPr>
          <w:p w14:paraId="7AA6CA98" w14:textId="77777777" w:rsidR="008E16FD" w:rsidRPr="005E4FCB" w:rsidRDefault="008E16FD" w:rsidP="000D395B">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r w:rsidR="000D395B" w:rsidRPr="005E4FCB">
              <w:rPr>
                <w:rFonts w:ascii="Arial" w:hAnsi="Arial" w:cs="Arial"/>
                <w:b/>
                <w:sz w:val="18"/>
                <w:szCs w:val="18"/>
                <w:lang w:val="ru-RU"/>
              </w:rPr>
              <w:t xml:space="preserve"> </w:t>
            </w:r>
            <w:r w:rsidRPr="005E4FCB">
              <w:rPr>
                <w:rFonts w:ascii="Arial" w:hAnsi="Arial" w:cs="Arial"/>
                <w:b/>
                <w:sz w:val="18"/>
                <w:szCs w:val="18"/>
                <w:lang w:val="ru-RU"/>
              </w:rPr>
              <w:t xml:space="preserve">лиц(а), контролирующего существенного </w:t>
            </w:r>
            <w:r w:rsidR="000D395B" w:rsidRPr="005E4FCB">
              <w:rPr>
                <w:rFonts w:ascii="Arial" w:hAnsi="Arial" w:cs="Arial"/>
                <w:b/>
                <w:sz w:val="18"/>
                <w:szCs w:val="18"/>
                <w:lang w:val="ru-RU"/>
              </w:rPr>
              <w:t xml:space="preserve"> а</w:t>
            </w:r>
            <w:r w:rsidRPr="005E4FCB">
              <w:rPr>
                <w:rFonts w:ascii="Arial" w:hAnsi="Arial" w:cs="Arial"/>
                <w:b/>
                <w:sz w:val="18"/>
                <w:szCs w:val="18"/>
                <w:lang w:val="ru-RU"/>
              </w:rPr>
              <w:t>кционера</w:t>
            </w:r>
            <w:r w:rsidRPr="005E4FCB">
              <w:rPr>
                <w:rStyle w:val="af2"/>
                <w:rFonts w:ascii="Arial" w:hAnsi="Arial" w:cs="Arial"/>
                <w:sz w:val="18"/>
                <w:szCs w:val="18"/>
              </w:rPr>
              <w:footnoteReference w:id="31"/>
            </w:r>
          </w:p>
        </w:tc>
        <w:tc>
          <w:tcPr>
            <w:tcW w:w="641" w:type="pct"/>
            <w:shd w:val="clear" w:color="auto" w:fill="F2F2F2" w:themeFill="background1" w:themeFillShade="F2"/>
            <w:vAlign w:val="center"/>
          </w:tcPr>
          <w:p w14:paraId="6BB730E9"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14:paraId="6DDC590C"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499" w:type="pct"/>
            <w:shd w:val="clear" w:color="auto" w:fill="F2F2F2" w:themeFill="background1" w:themeFillShade="F2"/>
            <w:vAlign w:val="center"/>
          </w:tcPr>
          <w:p w14:paraId="39510BAF"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w:t>
            </w:r>
          </w:p>
          <w:p w14:paraId="753A08D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570" w:type="pct"/>
            <w:shd w:val="clear" w:color="auto" w:fill="F2F2F2" w:themeFill="background1" w:themeFillShade="F2"/>
            <w:vAlign w:val="center"/>
          </w:tcPr>
          <w:p w14:paraId="4E714EB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 существенного акционера</w:t>
            </w:r>
          </w:p>
        </w:tc>
        <w:tc>
          <w:tcPr>
            <w:tcW w:w="427" w:type="pct"/>
            <w:shd w:val="clear" w:color="auto" w:fill="F2F2F2" w:themeFill="background1" w:themeFillShade="F2"/>
            <w:vAlign w:val="center"/>
          </w:tcPr>
          <w:p w14:paraId="6BE65218"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Фамилия</w:t>
            </w:r>
          </w:p>
        </w:tc>
        <w:tc>
          <w:tcPr>
            <w:tcW w:w="307" w:type="pct"/>
            <w:shd w:val="clear" w:color="auto" w:fill="F2F2F2" w:themeFill="background1" w:themeFillShade="F2"/>
            <w:vAlign w:val="center"/>
          </w:tcPr>
          <w:p w14:paraId="7DE84DB7"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Имя</w:t>
            </w:r>
          </w:p>
        </w:tc>
        <w:tc>
          <w:tcPr>
            <w:tcW w:w="417" w:type="pct"/>
            <w:shd w:val="clear" w:color="auto" w:fill="F2F2F2" w:themeFill="background1" w:themeFillShade="F2"/>
            <w:vAlign w:val="center"/>
          </w:tcPr>
          <w:p w14:paraId="53FA4E01"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Отчество</w:t>
            </w:r>
          </w:p>
        </w:tc>
        <w:tc>
          <w:tcPr>
            <w:tcW w:w="314" w:type="pct"/>
            <w:shd w:val="clear" w:color="auto" w:fill="F2F2F2" w:themeFill="background1" w:themeFillShade="F2"/>
            <w:vAlign w:val="center"/>
          </w:tcPr>
          <w:p w14:paraId="448F6530" w14:textId="77777777"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Степень родства</w:t>
            </w:r>
          </w:p>
        </w:tc>
        <w:tc>
          <w:tcPr>
            <w:tcW w:w="417" w:type="pct"/>
            <w:shd w:val="clear" w:color="auto" w:fill="F2F2F2" w:themeFill="background1" w:themeFillShade="F2"/>
            <w:vAlign w:val="center"/>
          </w:tcPr>
          <w:p w14:paraId="4C29C0B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0D395B" w:rsidRPr="00A70B6E" w14:paraId="6AC5BB01" w14:textId="77777777" w:rsidTr="000D395B">
        <w:tc>
          <w:tcPr>
            <w:tcW w:w="619" w:type="pct"/>
          </w:tcPr>
          <w:p w14:paraId="38CD332B" w14:textId="77777777" w:rsidR="008E16FD" w:rsidRPr="005E4FCB" w:rsidRDefault="008E16FD" w:rsidP="009A6E33">
            <w:pPr>
              <w:tabs>
                <w:tab w:val="left" w:pos="284"/>
                <w:tab w:val="left" w:pos="851"/>
              </w:tabs>
              <w:contextualSpacing/>
              <w:rPr>
                <w:rFonts w:ascii="Arial" w:hAnsi="Arial" w:cs="Arial"/>
                <w:sz w:val="18"/>
                <w:szCs w:val="18"/>
                <w:lang w:val="ru-RU"/>
              </w:rPr>
            </w:pPr>
            <w:r w:rsidRPr="005E4FCB">
              <w:rPr>
                <w:rFonts w:ascii="Arial" w:hAnsi="Arial" w:cs="Arial"/>
                <w:sz w:val="18"/>
                <w:szCs w:val="18"/>
                <w:lang w:val="ru-RU"/>
              </w:rPr>
              <w:t>Существенный акционер/лица(о), контролирующие существенного акционера</w:t>
            </w:r>
          </w:p>
        </w:tc>
        <w:tc>
          <w:tcPr>
            <w:tcW w:w="789" w:type="pct"/>
          </w:tcPr>
          <w:p w14:paraId="3330DCF4"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641" w:type="pct"/>
          </w:tcPr>
          <w:p w14:paraId="7499386E"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499" w:type="pct"/>
          </w:tcPr>
          <w:p w14:paraId="3516D237"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p>
        </w:tc>
        <w:tc>
          <w:tcPr>
            <w:tcW w:w="570" w:type="pct"/>
          </w:tcPr>
          <w:p w14:paraId="478B645E" w14:textId="77777777"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427" w:type="pct"/>
          </w:tcPr>
          <w:p w14:paraId="49964290"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07" w:type="pct"/>
          </w:tcPr>
          <w:p w14:paraId="2484750B"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14:paraId="088ADB99"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14" w:type="pct"/>
          </w:tcPr>
          <w:p w14:paraId="521743B0"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14:paraId="618C9F3C"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r>
    </w:tbl>
    <w:p w14:paraId="3EA3F905" w14:textId="77777777" w:rsidR="008E16FD" w:rsidRPr="0052576C" w:rsidRDefault="008E16FD" w:rsidP="008E16FD">
      <w:pPr>
        <w:tabs>
          <w:tab w:val="left" w:pos="284"/>
          <w:tab w:val="left" w:pos="851"/>
        </w:tabs>
        <w:autoSpaceDE w:val="0"/>
        <w:autoSpaceDN w:val="0"/>
        <w:adjustRightInd w:val="0"/>
        <w:spacing w:before="120"/>
        <w:jc w:val="both"/>
        <w:rPr>
          <w:rFonts w:ascii="Arial" w:hAnsi="Arial" w:cs="Arial"/>
          <w:sz w:val="20"/>
          <w:szCs w:val="20"/>
          <w:lang w:val="ru-RU"/>
        </w:rPr>
      </w:pPr>
    </w:p>
    <w:p w14:paraId="3394FE9F"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5E4FCB">
        <w:rPr>
          <w:rStyle w:val="af2"/>
          <w:rFonts w:ascii="Arial" w:hAnsi="Arial" w:cs="Arial"/>
          <w:sz w:val="20"/>
          <w:szCs w:val="20"/>
        </w:rPr>
        <w:footnoteReference w:id="32"/>
      </w:r>
      <w:r w:rsidRPr="005E4FCB">
        <w:rPr>
          <w:rFonts w:ascii="Arial" w:hAnsi="Arial" w:cs="Arial"/>
          <w:b/>
          <w:bCs/>
          <w:sz w:val="20"/>
          <w:szCs w:val="20"/>
          <w:lang w:val="ru-RU"/>
        </w:rPr>
        <w:t xml:space="preserve"> </w:t>
      </w:r>
    </w:p>
    <w:p w14:paraId="75F8F060"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sz w:val="20"/>
          <w:szCs w:val="20"/>
          <w:lang w:val="ru-RU"/>
        </w:rPr>
      </w:pPr>
    </w:p>
    <w:p w14:paraId="6A2A922D" w14:textId="77777777"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Директор</w:t>
      </w:r>
    </w:p>
    <w:p w14:paraId="7E36B990" w14:textId="77777777" w:rsidR="008E16FD" w:rsidRPr="0052576C" w:rsidRDefault="008E16FD" w:rsidP="008E16FD">
      <w:pPr>
        <w:tabs>
          <w:tab w:val="left" w:pos="284"/>
          <w:tab w:val="left" w:pos="851"/>
        </w:tabs>
        <w:contextualSpacing/>
        <w:rPr>
          <w:rFonts w:ascii="Arial" w:hAnsi="Arial" w:cs="Arial"/>
          <w:sz w:val="20"/>
          <w:szCs w:val="20"/>
          <w:lang w:val="ru-RU"/>
        </w:rPr>
      </w:pPr>
      <w:r w:rsidRPr="0052576C">
        <w:rPr>
          <w:rFonts w:ascii="Arial" w:hAnsi="Arial" w:cs="Arial"/>
          <w:sz w:val="20"/>
          <w:szCs w:val="20"/>
          <w:lang w:val="ru-RU"/>
        </w:rPr>
        <w:t>Да / Нет</w:t>
      </w:r>
    </w:p>
    <w:p w14:paraId="1479B4C3" w14:textId="77777777" w:rsidR="008E16FD" w:rsidRPr="00D159CA" w:rsidRDefault="008E16FD" w:rsidP="008E16FD">
      <w:pPr>
        <w:tabs>
          <w:tab w:val="left" w:pos="284"/>
          <w:tab w:val="left" w:pos="851"/>
        </w:tabs>
        <w:contextualSpacing/>
        <w:rPr>
          <w:rFonts w:ascii="Arial" w:hAnsi="Arial" w:cs="Arial"/>
          <w:sz w:val="20"/>
          <w:szCs w:val="20"/>
          <w:lang w:val="ru-RU"/>
        </w:rPr>
      </w:pPr>
    </w:p>
    <w:p w14:paraId="1C186273" w14:textId="77777777" w:rsidR="008E16FD" w:rsidRPr="005E4FCB" w:rsidRDefault="008E16FD" w:rsidP="008E16FD">
      <w:pPr>
        <w:tabs>
          <w:tab w:val="left" w:pos="284"/>
          <w:tab w:val="left" w:pos="851"/>
        </w:tabs>
        <w:autoSpaceDE w:val="0"/>
        <w:autoSpaceDN w:val="0"/>
        <w:adjustRightInd w:val="0"/>
        <w:rPr>
          <w:rFonts w:ascii="Arial" w:hAnsi="Arial" w:cs="Arial"/>
          <w:sz w:val="20"/>
          <w:szCs w:val="20"/>
          <w:lang w:val="ru-RU"/>
        </w:rPr>
      </w:pPr>
      <w:r w:rsidRPr="005E4FCB">
        <w:rPr>
          <w:rFonts w:ascii="Arial" w:hAnsi="Arial" w:cs="Arial"/>
          <w:b/>
          <w:sz w:val="20"/>
          <w:szCs w:val="20"/>
          <w:lang w:val="ru-RU"/>
        </w:rPr>
        <w:t>Связанные лица</w:t>
      </w:r>
      <w:r w:rsidRPr="005E4FCB">
        <w:rPr>
          <w:rStyle w:val="af2"/>
          <w:rFonts w:ascii="Arial" w:hAnsi="Arial" w:cs="Arial"/>
          <w:sz w:val="20"/>
          <w:szCs w:val="20"/>
        </w:rPr>
        <w:footnoteReference w:id="33"/>
      </w:r>
    </w:p>
    <w:p w14:paraId="6E85A5CC" w14:textId="77777777" w:rsidR="008E16FD" w:rsidRPr="009D754F"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Да/Нет</w:t>
      </w:r>
    </w:p>
    <w:p w14:paraId="18368304" w14:textId="77777777" w:rsidR="008E16FD" w:rsidRPr="00D159CA" w:rsidRDefault="008E16FD" w:rsidP="008E16FD">
      <w:pPr>
        <w:tabs>
          <w:tab w:val="left" w:pos="284"/>
          <w:tab w:val="left" w:pos="851"/>
        </w:tabs>
        <w:contextualSpacing/>
        <w:rPr>
          <w:rFonts w:ascii="Arial" w:hAnsi="Arial" w:cs="Arial"/>
          <w:sz w:val="20"/>
          <w:szCs w:val="20"/>
        </w:rPr>
      </w:pPr>
    </w:p>
    <w:tbl>
      <w:tblPr>
        <w:tblStyle w:val="12"/>
        <w:tblW w:w="4076" w:type="pct"/>
        <w:tblLook w:val="04A0" w:firstRow="1" w:lastRow="0" w:firstColumn="1" w:lastColumn="0" w:noHBand="0" w:noVBand="1"/>
      </w:tblPr>
      <w:tblGrid>
        <w:gridCol w:w="1802"/>
        <w:gridCol w:w="1600"/>
        <w:gridCol w:w="1602"/>
        <w:gridCol w:w="3491"/>
      </w:tblGrid>
      <w:tr w:rsidR="008E16FD" w:rsidRPr="00D159CA" w14:paraId="45AA11CF" w14:textId="77777777" w:rsidTr="009A6E33">
        <w:trPr>
          <w:trHeight w:val="472"/>
        </w:trPr>
        <w:tc>
          <w:tcPr>
            <w:tcW w:w="1060" w:type="pct"/>
            <w:shd w:val="clear" w:color="auto" w:fill="F2F2F2" w:themeFill="background1" w:themeFillShade="F2"/>
            <w:vAlign w:val="center"/>
          </w:tcPr>
          <w:p w14:paraId="7E4CE653"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Фамилия</w:t>
            </w:r>
          </w:p>
        </w:tc>
        <w:tc>
          <w:tcPr>
            <w:tcW w:w="942" w:type="pct"/>
            <w:shd w:val="clear" w:color="auto" w:fill="F2F2F2" w:themeFill="background1" w:themeFillShade="F2"/>
            <w:vAlign w:val="center"/>
          </w:tcPr>
          <w:p w14:paraId="672CEEFE"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Имя</w:t>
            </w:r>
          </w:p>
        </w:tc>
        <w:tc>
          <w:tcPr>
            <w:tcW w:w="943" w:type="pct"/>
            <w:shd w:val="clear" w:color="auto" w:fill="F2F2F2" w:themeFill="background1" w:themeFillShade="F2"/>
            <w:vAlign w:val="center"/>
          </w:tcPr>
          <w:p w14:paraId="41D9753E"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5E4FCB">
              <w:rPr>
                <w:rFonts w:ascii="Arial" w:hAnsi="Arial" w:cs="Arial"/>
                <w:b/>
                <w:sz w:val="18"/>
                <w:szCs w:val="18"/>
              </w:rPr>
              <w:t>Отчество</w:t>
            </w:r>
            <w:r w:rsidR="00D159CA" w:rsidRPr="005E4FCB">
              <w:rPr>
                <w:rFonts w:ascii="Arial" w:hAnsi="Arial" w:cs="Arial"/>
                <w:b/>
                <w:sz w:val="18"/>
                <w:szCs w:val="18"/>
                <w:lang w:val="ru-RU"/>
              </w:rPr>
              <w:t xml:space="preserve"> (при наличии)</w:t>
            </w:r>
          </w:p>
        </w:tc>
        <w:tc>
          <w:tcPr>
            <w:tcW w:w="2055" w:type="pct"/>
            <w:shd w:val="clear" w:color="auto" w:fill="F2F2F2" w:themeFill="background1" w:themeFillShade="F2"/>
            <w:vAlign w:val="center"/>
          </w:tcPr>
          <w:p w14:paraId="4E73A5BD" w14:textId="77777777"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Степень родства</w:t>
            </w:r>
          </w:p>
        </w:tc>
      </w:tr>
      <w:tr w:rsidR="008E16FD" w:rsidRPr="00D159CA" w14:paraId="38327F1A" w14:textId="77777777" w:rsidTr="009A6E33">
        <w:trPr>
          <w:trHeight w:val="408"/>
        </w:trPr>
        <w:tc>
          <w:tcPr>
            <w:tcW w:w="1060" w:type="pct"/>
          </w:tcPr>
          <w:p w14:paraId="287A1D59"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942" w:type="pct"/>
          </w:tcPr>
          <w:p w14:paraId="6FC4AF6E"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943" w:type="pct"/>
          </w:tcPr>
          <w:p w14:paraId="678AEF77"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2055" w:type="pct"/>
          </w:tcPr>
          <w:p w14:paraId="5811A6A2" w14:textId="77777777"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r>
    </w:tbl>
    <w:p w14:paraId="0442D1A7" w14:textId="77777777" w:rsidR="008E16FD" w:rsidRPr="0052576C" w:rsidRDefault="008E16FD" w:rsidP="008E16FD">
      <w:pPr>
        <w:tabs>
          <w:tab w:val="left" w:pos="284"/>
          <w:tab w:val="left" w:pos="851"/>
        </w:tabs>
        <w:contextualSpacing/>
        <w:rPr>
          <w:rFonts w:ascii="Arial" w:hAnsi="Arial" w:cs="Arial"/>
          <w:sz w:val="20"/>
          <w:szCs w:val="20"/>
        </w:rPr>
      </w:pPr>
    </w:p>
    <w:p w14:paraId="1271B8E8" w14:textId="77777777" w:rsidR="008E16FD" w:rsidRPr="005E4FCB" w:rsidRDefault="008E16FD" w:rsidP="008E16FD">
      <w:pPr>
        <w:numPr>
          <w:ilvl w:val="0"/>
          <w:numId w:val="13"/>
        </w:numPr>
        <w:tabs>
          <w:tab w:val="left" w:pos="284"/>
          <w:tab w:val="left" w:pos="851"/>
        </w:tabs>
        <w:spacing w:line="240" w:lineRule="auto"/>
        <w:ind w:left="0" w:firstLine="0"/>
        <w:contextualSpacing/>
        <w:rPr>
          <w:rFonts w:ascii="Arial" w:hAnsi="Arial" w:cs="Arial"/>
          <w:b/>
          <w:sz w:val="20"/>
          <w:szCs w:val="20"/>
          <w:lang w:val="ru-RU"/>
        </w:rPr>
      </w:pPr>
      <w:r w:rsidRPr="005E4FCB">
        <w:rPr>
          <w:rFonts w:ascii="Arial" w:hAnsi="Arial" w:cs="Arial"/>
          <w:b/>
          <w:sz w:val="20"/>
          <w:szCs w:val="20"/>
          <w:lang w:val="ru-RU"/>
        </w:rPr>
        <w:t>Связанность с существенным контрагентом или конкурентом</w:t>
      </w:r>
    </w:p>
    <w:p w14:paraId="2FCF4977" w14:textId="77777777" w:rsidR="008E16FD" w:rsidRPr="005E4FCB" w:rsidRDefault="008E16FD" w:rsidP="008E16FD">
      <w:pPr>
        <w:tabs>
          <w:tab w:val="left" w:pos="284"/>
          <w:tab w:val="left" w:pos="851"/>
        </w:tabs>
        <w:contextualSpacing/>
        <w:rPr>
          <w:rFonts w:ascii="Arial" w:hAnsi="Arial" w:cs="Arial"/>
          <w:sz w:val="20"/>
          <w:szCs w:val="20"/>
          <w:lang w:val="ru-RU"/>
        </w:rPr>
      </w:pPr>
    </w:p>
    <w:p w14:paraId="3E422203" w14:textId="77777777" w:rsidR="008E16FD" w:rsidRPr="005E4FCB" w:rsidRDefault="008E16FD" w:rsidP="008E16FD">
      <w:pPr>
        <w:tabs>
          <w:tab w:val="left" w:pos="284"/>
          <w:tab w:val="left" w:pos="851"/>
        </w:tabs>
        <w:autoSpaceDE w:val="0"/>
        <w:autoSpaceDN w:val="0"/>
        <w:adjustRightInd w:val="0"/>
        <w:jc w:val="both"/>
        <w:rPr>
          <w:rFonts w:ascii="Arial" w:hAnsi="Arial" w:cs="Arial"/>
          <w:b/>
          <w:bCs/>
          <w:sz w:val="20"/>
          <w:szCs w:val="20"/>
          <w:lang w:val="ru-RU"/>
        </w:rPr>
      </w:pPr>
      <w:r w:rsidRPr="005E4FCB">
        <w:rPr>
          <w:rFonts w:ascii="Arial" w:hAnsi="Arial" w:cs="Arial"/>
          <w:b/>
          <w:bCs/>
          <w:sz w:val="20"/>
          <w:szCs w:val="20"/>
          <w:lang w:val="ru-RU"/>
        </w:rPr>
        <w:t xml:space="preserve">4.1. Директор является работником и (или) членом органов управления существенного контрагента или конкурента эмитента </w:t>
      </w:r>
    </w:p>
    <w:p w14:paraId="0A1FA762" w14:textId="77777777" w:rsidR="008E16FD" w:rsidRPr="009D754F" w:rsidRDefault="008E16FD" w:rsidP="008E16FD">
      <w:pPr>
        <w:tabs>
          <w:tab w:val="left" w:pos="284"/>
          <w:tab w:val="left" w:pos="851"/>
        </w:tabs>
        <w:autoSpaceDE w:val="0"/>
        <w:autoSpaceDN w:val="0"/>
        <w:adjustRightInd w:val="0"/>
        <w:jc w:val="both"/>
        <w:rPr>
          <w:rFonts w:ascii="Arial" w:hAnsi="Arial" w:cs="Arial"/>
          <w:b/>
          <w:bCs/>
          <w:sz w:val="20"/>
          <w:szCs w:val="20"/>
        </w:rPr>
      </w:pPr>
      <w:r w:rsidRPr="0052576C">
        <w:rPr>
          <w:rFonts w:ascii="Arial" w:hAnsi="Arial" w:cs="Arial"/>
          <w:sz w:val="20"/>
          <w:szCs w:val="20"/>
        </w:rPr>
        <w:t>Да</w:t>
      </w:r>
      <w:r w:rsidRPr="005E4FCB">
        <w:rPr>
          <w:rStyle w:val="af2"/>
          <w:rFonts w:ascii="Arial" w:hAnsi="Arial" w:cs="Arial"/>
          <w:sz w:val="20"/>
          <w:szCs w:val="20"/>
        </w:rPr>
        <w:footnoteReference w:id="34"/>
      </w:r>
      <w:r w:rsidRPr="0052576C">
        <w:rPr>
          <w:rFonts w:ascii="Arial" w:hAnsi="Arial" w:cs="Arial"/>
          <w:sz w:val="20"/>
          <w:szCs w:val="20"/>
        </w:rPr>
        <w:t>/ Нет</w:t>
      </w:r>
    </w:p>
    <w:p w14:paraId="7B65095B" w14:textId="77777777" w:rsidR="008E16FD" w:rsidRPr="0052576C" w:rsidRDefault="008E16FD" w:rsidP="008E16FD">
      <w:pPr>
        <w:tabs>
          <w:tab w:val="left" w:pos="284"/>
          <w:tab w:val="left" w:pos="851"/>
        </w:tabs>
        <w:contextualSpacing/>
        <w:rPr>
          <w:rFonts w:ascii="Arial" w:hAnsi="Arial" w:cs="Arial"/>
          <w:sz w:val="20"/>
          <w:szCs w:val="20"/>
        </w:rPr>
      </w:pPr>
    </w:p>
    <w:tbl>
      <w:tblPr>
        <w:tblStyle w:val="12"/>
        <w:tblW w:w="4076" w:type="pct"/>
        <w:tblLook w:val="04A0" w:firstRow="1" w:lastRow="0" w:firstColumn="1" w:lastColumn="0" w:noHBand="0" w:noVBand="1"/>
      </w:tblPr>
      <w:tblGrid>
        <w:gridCol w:w="2969"/>
        <w:gridCol w:w="805"/>
        <w:gridCol w:w="2404"/>
        <w:gridCol w:w="2317"/>
      </w:tblGrid>
      <w:tr w:rsidR="008E16FD" w:rsidRPr="00D159CA" w14:paraId="5457861D" w14:textId="77777777" w:rsidTr="009A6E33">
        <w:trPr>
          <w:trHeight w:val="1022"/>
        </w:trPr>
        <w:tc>
          <w:tcPr>
            <w:tcW w:w="1747" w:type="pct"/>
            <w:shd w:val="clear" w:color="auto" w:fill="F2F2F2" w:themeFill="background1" w:themeFillShade="F2"/>
            <w:vAlign w:val="center"/>
          </w:tcPr>
          <w:p w14:paraId="6E24CF1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15294F8B"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74" w:type="pct"/>
            <w:shd w:val="clear" w:color="auto" w:fill="F2F2F2" w:themeFill="background1" w:themeFillShade="F2"/>
            <w:vAlign w:val="center"/>
          </w:tcPr>
          <w:p w14:paraId="6CDD452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5" w:type="pct"/>
            <w:shd w:val="clear" w:color="auto" w:fill="F2F2F2" w:themeFill="background1" w:themeFillShade="F2"/>
            <w:vAlign w:val="center"/>
          </w:tcPr>
          <w:p w14:paraId="7FB32289"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1364" w:type="pct"/>
            <w:shd w:val="clear" w:color="auto" w:fill="F2F2F2" w:themeFill="background1" w:themeFillShade="F2"/>
            <w:vAlign w:val="center"/>
          </w:tcPr>
          <w:p w14:paraId="1640F083"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8E16FD" w:rsidRPr="00D159CA" w14:paraId="70404A6F" w14:textId="77777777" w:rsidTr="009A6E33">
        <w:tc>
          <w:tcPr>
            <w:tcW w:w="1747" w:type="pct"/>
          </w:tcPr>
          <w:p w14:paraId="3CC0ED0A"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74" w:type="pct"/>
          </w:tcPr>
          <w:p w14:paraId="50525EB1"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415" w:type="pct"/>
          </w:tcPr>
          <w:p w14:paraId="03077FC6"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Существенный контрагент/конкурент</w:t>
            </w:r>
          </w:p>
        </w:tc>
        <w:tc>
          <w:tcPr>
            <w:tcW w:w="1364" w:type="pct"/>
          </w:tcPr>
          <w:p w14:paraId="51BD8FBE"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r>
    </w:tbl>
    <w:p w14:paraId="6D747012" w14:textId="77777777" w:rsidR="008E16FD" w:rsidRPr="0052576C" w:rsidRDefault="008E16FD" w:rsidP="008E16FD">
      <w:pPr>
        <w:tabs>
          <w:tab w:val="left" w:pos="284"/>
          <w:tab w:val="left" w:pos="851"/>
        </w:tabs>
        <w:contextualSpacing/>
        <w:rPr>
          <w:rFonts w:ascii="Arial" w:hAnsi="Arial" w:cs="Arial"/>
          <w:sz w:val="20"/>
          <w:szCs w:val="20"/>
        </w:rPr>
      </w:pPr>
    </w:p>
    <w:p w14:paraId="26FC4406" w14:textId="77777777" w:rsidR="008E16FD" w:rsidRPr="005E4FCB" w:rsidRDefault="008E16FD" w:rsidP="000D395B">
      <w:pPr>
        <w:tabs>
          <w:tab w:val="left" w:pos="284"/>
          <w:tab w:val="left" w:pos="851"/>
        </w:tabs>
        <w:autoSpaceDE w:val="0"/>
        <w:autoSpaceDN w:val="0"/>
        <w:adjustRightInd w:val="0"/>
        <w:ind w:right="282"/>
        <w:jc w:val="both"/>
        <w:rPr>
          <w:rFonts w:ascii="Arial" w:hAnsi="Arial" w:cs="Arial"/>
          <w:b/>
          <w:bCs/>
          <w:sz w:val="20"/>
          <w:szCs w:val="20"/>
          <w:lang w:val="ru-RU"/>
        </w:rPr>
      </w:pPr>
      <w:r w:rsidRPr="005E4FCB">
        <w:rPr>
          <w:rFonts w:ascii="Arial" w:hAnsi="Arial" w:cs="Arial"/>
          <w:b/>
          <w:bCs/>
          <w:sz w:val="20"/>
          <w:szCs w:val="20"/>
          <w:lang w:val="ru-RU"/>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14:paraId="36CA59CB" w14:textId="77777777" w:rsidR="008E16FD" w:rsidRPr="009D754F" w:rsidRDefault="008E16FD" w:rsidP="008E16FD">
      <w:pPr>
        <w:tabs>
          <w:tab w:val="left" w:pos="284"/>
          <w:tab w:val="left" w:pos="851"/>
        </w:tabs>
        <w:autoSpaceDE w:val="0"/>
        <w:autoSpaceDN w:val="0"/>
        <w:adjustRightInd w:val="0"/>
        <w:ind w:right="536"/>
        <w:jc w:val="both"/>
        <w:rPr>
          <w:rFonts w:ascii="Arial" w:hAnsi="Arial" w:cs="Arial"/>
          <w:sz w:val="20"/>
          <w:szCs w:val="20"/>
        </w:rPr>
      </w:pPr>
      <w:r w:rsidRPr="0052576C">
        <w:rPr>
          <w:rFonts w:ascii="Arial" w:hAnsi="Arial" w:cs="Arial"/>
          <w:sz w:val="20"/>
          <w:szCs w:val="20"/>
        </w:rPr>
        <w:t>Да</w:t>
      </w:r>
      <w:r w:rsidRPr="005E4FCB">
        <w:rPr>
          <w:rStyle w:val="af2"/>
          <w:rFonts w:ascii="Arial" w:hAnsi="Arial" w:cs="Arial"/>
          <w:sz w:val="20"/>
          <w:szCs w:val="20"/>
        </w:rPr>
        <w:footnoteReference w:id="35"/>
      </w:r>
      <w:r w:rsidRPr="0052576C">
        <w:rPr>
          <w:rFonts w:ascii="Arial" w:hAnsi="Arial" w:cs="Arial"/>
          <w:sz w:val="20"/>
          <w:szCs w:val="20"/>
        </w:rPr>
        <w:t>/ Нет</w:t>
      </w:r>
    </w:p>
    <w:p w14:paraId="0BE3A2C1" w14:textId="77777777" w:rsidR="008E16FD" w:rsidRPr="0052576C" w:rsidRDefault="008E16FD" w:rsidP="008E16FD">
      <w:pPr>
        <w:tabs>
          <w:tab w:val="left" w:pos="284"/>
          <w:tab w:val="left" w:pos="851"/>
        </w:tabs>
        <w:autoSpaceDE w:val="0"/>
        <w:autoSpaceDN w:val="0"/>
        <w:adjustRightInd w:val="0"/>
        <w:jc w:val="both"/>
        <w:rPr>
          <w:rFonts w:ascii="Arial" w:hAnsi="Arial" w:cs="Arial"/>
          <w:b/>
          <w:bCs/>
          <w:sz w:val="20"/>
          <w:szCs w:val="20"/>
        </w:rPr>
      </w:pPr>
    </w:p>
    <w:tbl>
      <w:tblPr>
        <w:tblStyle w:val="12"/>
        <w:tblW w:w="4076" w:type="pct"/>
        <w:tblLook w:val="04A0" w:firstRow="1" w:lastRow="0" w:firstColumn="1" w:lastColumn="0" w:noHBand="0" w:noVBand="1"/>
      </w:tblPr>
      <w:tblGrid>
        <w:gridCol w:w="2957"/>
        <w:gridCol w:w="816"/>
        <w:gridCol w:w="2955"/>
        <w:gridCol w:w="1767"/>
      </w:tblGrid>
      <w:tr w:rsidR="008E16FD" w:rsidRPr="00D159CA" w14:paraId="70B13B9E" w14:textId="77777777" w:rsidTr="009A6E33">
        <w:trPr>
          <w:trHeight w:val="1022"/>
        </w:trPr>
        <w:tc>
          <w:tcPr>
            <w:tcW w:w="1741" w:type="pct"/>
            <w:shd w:val="clear" w:color="auto" w:fill="F2F2F2" w:themeFill="background1" w:themeFillShade="F2"/>
            <w:vAlign w:val="center"/>
          </w:tcPr>
          <w:p w14:paraId="36E79012"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6C8EC0BA"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80" w:type="pct"/>
            <w:shd w:val="clear" w:color="auto" w:fill="F2F2F2" w:themeFill="background1" w:themeFillShade="F2"/>
            <w:vAlign w:val="center"/>
          </w:tcPr>
          <w:p w14:paraId="3B8496A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739" w:type="pct"/>
            <w:shd w:val="clear" w:color="auto" w:fill="F2F2F2" w:themeFill="background1" w:themeFillShade="F2"/>
            <w:vAlign w:val="center"/>
          </w:tcPr>
          <w:p w14:paraId="68939074"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1040" w:type="pct"/>
            <w:shd w:val="clear" w:color="auto" w:fill="F2F2F2" w:themeFill="background1" w:themeFillShade="F2"/>
            <w:vAlign w:val="center"/>
          </w:tcPr>
          <w:p w14:paraId="0019968C"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Доля</w:t>
            </w:r>
          </w:p>
        </w:tc>
      </w:tr>
      <w:tr w:rsidR="008E16FD" w:rsidRPr="00D159CA" w14:paraId="50237E70" w14:textId="77777777" w:rsidTr="009A6E33">
        <w:tc>
          <w:tcPr>
            <w:tcW w:w="1741" w:type="pct"/>
          </w:tcPr>
          <w:p w14:paraId="5A491688"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80" w:type="pct"/>
          </w:tcPr>
          <w:p w14:paraId="40F249BB"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739" w:type="pct"/>
          </w:tcPr>
          <w:p w14:paraId="2A035B1C" w14:textId="77777777"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Существенный контрагент/конкурент</w:t>
            </w:r>
          </w:p>
        </w:tc>
        <w:tc>
          <w:tcPr>
            <w:tcW w:w="1040" w:type="pct"/>
          </w:tcPr>
          <w:p w14:paraId="5DCB0248"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14:paraId="7CB6794F" w14:textId="77777777" w:rsidR="008E16FD" w:rsidRPr="0052576C" w:rsidRDefault="008E16FD" w:rsidP="008E16FD">
      <w:pPr>
        <w:tabs>
          <w:tab w:val="left" w:pos="284"/>
          <w:tab w:val="left" w:pos="851"/>
        </w:tabs>
        <w:contextualSpacing/>
        <w:rPr>
          <w:rFonts w:ascii="Arial" w:hAnsi="Arial" w:cs="Arial"/>
          <w:sz w:val="20"/>
          <w:szCs w:val="20"/>
        </w:rPr>
      </w:pPr>
    </w:p>
    <w:p w14:paraId="7F58B7BE" w14:textId="77777777" w:rsidR="008E16FD" w:rsidRPr="005E4FCB" w:rsidRDefault="008E16FD" w:rsidP="008E16FD">
      <w:pPr>
        <w:numPr>
          <w:ilvl w:val="0"/>
          <w:numId w:val="13"/>
        </w:numPr>
        <w:tabs>
          <w:tab w:val="left" w:pos="284"/>
          <w:tab w:val="left" w:pos="851"/>
        </w:tabs>
        <w:spacing w:line="240" w:lineRule="auto"/>
        <w:ind w:left="0" w:right="536" w:firstLine="0"/>
        <w:contextualSpacing/>
        <w:rPr>
          <w:rFonts w:ascii="Arial" w:hAnsi="Arial" w:cs="Arial"/>
          <w:b/>
          <w:sz w:val="20"/>
          <w:szCs w:val="20"/>
          <w:lang w:val="ru-RU"/>
        </w:rPr>
      </w:pPr>
      <w:r w:rsidRPr="005E4FCB">
        <w:rPr>
          <w:rFonts w:ascii="Arial" w:hAnsi="Arial" w:cs="Arial"/>
          <w:b/>
          <w:sz w:val="20"/>
          <w:szCs w:val="20"/>
          <w:lang w:val="ru-RU"/>
        </w:rPr>
        <w:t>Связанность с государством или муниципальным образованием</w:t>
      </w:r>
    </w:p>
    <w:p w14:paraId="098DF162" w14:textId="77777777" w:rsidR="008E16FD" w:rsidRPr="005E4FCB" w:rsidRDefault="008E16FD" w:rsidP="000D395B">
      <w:pPr>
        <w:tabs>
          <w:tab w:val="left" w:pos="284"/>
          <w:tab w:val="left" w:pos="851"/>
        </w:tabs>
        <w:spacing w:line="240" w:lineRule="auto"/>
        <w:ind w:right="539"/>
        <w:contextualSpacing/>
        <w:rPr>
          <w:rFonts w:ascii="Arial" w:hAnsi="Arial" w:cs="Arial"/>
          <w:sz w:val="20"/>
          <w:szCs w:val="20"/>
          <w:lang w:val="ru-RU"/>
        </w:rPr>
      </w:pPr>
    </w:p>
    <w:p w14:paraId="2571EBBC" w14:textId="77777777" w:rsidR="008E16FD" w:rsidRPr="005E4FCB" w:rsidRDefault="008E16FD" w:rsidP="000D395B">
      <w:pPr>
        <w:numPr>
          <w:ilvl w:val="1"/>
          <w:numId w:val="13"/>
        </w:numPr>
        <w:tabs>
          <w:tab w:val="left" w:pos="284"/>
          <w:tab w:val="left" w:pos="426"/>
        </w:tabs>
        <w:autoSpaceDE w:val="0"/>
        <w:autoSpaceDN w:val="0"/>
        <w:adjustRightInd w:val="0"/>
        <w:spacing w:before="120" w:line="240" w:lineRule="auto"/>
        <w:ind w:left="0" w:right="282" w:firstLine="0"/>
        <w:jc w:val="both"/>
        <w:rPr>
          <w:rFonts w:ascii="Arial" w:eastAsia="Calibri" w:hAnsi="Arial" w:cs="Arial"/>
          <w:b/>
          <w:sz w:val="20"/>
          <w:szCs w:val="20"/>
          <w:lang w:val="ru-RU"/>
        </w:rPr>
      </w:pPr>
      <w:r w:rsidRPr="005E4FCB">
        <w:rPr>
          <w:rFonts w:ascii="Arial" w:eastAsia="Calibri" w:hAnsi="Arial" w:cs="Arial"/>
          <w:b/>
          <w:bCs/>
          <w:sz w:val="20"/>
          <w:szCs w:val="20"/>
          <w:lang w:val="ru-RU"/>
        </w:rPr>
        <w:t>Директор является</w:t>
      </w:r>
      <w:r w:rsidRPr="005E4FCB">
        <w:rPr>
          <w:rFonts w:ascii="Arial" w:eastAsia="Calibri" w:hAnsi="Arial" w:cs="Arial"/>
          <w:b/>
          <w:sz w:val="20"/>
          <w:szCs w:val="20"/>
          <w:lang w:val="ru-RU"/>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14:paraId="1E6D4871" w14:textId="77777777" w:rsidR="008E16FD" w:rsidRPr="0052576C"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14:paraId="6180D2EB" w14:textId="77777777" w:rsidR="008E16FD" w:rsidRPr="0052576C" w:rsidRDefault="008E16FD" w:rsidP="008E16FD">
      <w:pPr>
        <w:tabs>
          <w:tab w:val="left" w:pos="284"/>
          <w:tab w:val="left" w:pos="851"/>
          <w:tab w:val="left" w:pos="993"/>
        </w:tabs>
        <w:autoSpaceDE w:val="0"/>
        <w:autoSpaceDN w:val="0"/>
        <w:adjustRightInd w:val="0"/>
        <w:spacing w:before="120"/>
        <w:jc w:val="both"/>
        <w:rPr>
          <w:rFonts w:ascii="Arial" w:eastAsia="Calibri" w:hAnsi="Arial" w:cs="Arial"/>
          <w:b/>
          <w:sz w:val="20"/>
          <w:szCs w:val="20"/>
        </w:rPr>
      </w:pPr>
    </w:p>
    <w:tbl>
      <w:tblPr>
        <w:tblStyle w:val="12"/>
        <w:tblW w:w="4541" w:type="pct"/>
        <w:tblLayout w:type="fixed"/>
        <w:tblLook w:val="04A0" w:firstRow="1" w:lastRow="0" w:firstColumn="1" w:lastColumn="0" w:noHBand="0" w:noVBand="1"/>
      </w:tblPr>
      <w:tblGrid>
        <w:gridCol w:w="2940"/>
        <w:gridCol w:w="854"/>
        <w:gridCol w:w="1984"/>
        <w:gridCol w:w="1700"/>
        <w:gridCol w:w="1986"/>
      </w:tblGrid>
      <w:tr w:rsidR="000D395B" w:rsidRPr="00D159CA" w14:paraId="515C1ADE" w14:textId="77777777" w:rsidTr="000D395B">
        <w:trPr>
          <w:trHeight w:val="1022"/>
        </w:trPr>
        <w:tc>
          <w:tcPr>
            <w:tcW w:w="1554" w:type="pct"/>
            <w:shd w:val="clear" w:color="auto" w:fill="F2F2F2" w:themeFill="background1" w:themeFillShade="F2"/>
            <w:vAlign w:val="center"/>
          </w:tcPr>
          <w:p w14:paraId="2628603B"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14:paraId="76008F9F" w14:textId="77777777"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организации / федерального органа исполнительной власти / органа исполнительной власти субъекта РФ</w:t>
            </w:r>
          </w:p>
        </w:tc>
        <w:tc>
          <w:tcPr>
            <w:tcW w:w="451" w:type="pct"/>
            <w:shd w:val="clear" w:color="auto" w:fill="F2F2F2" w:themeFill="background1" w:themeFillShade="F2"/>
            <w:vAlign w:val="center"/>
          </w:tcPr>
          <w:p w14:paraId="0E92BEF3"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048" w:type="pct"/>
            <w:shd w:val="clear" w:color="auto" w:fill="F2F2F2" w:themeFill="background1" w:themeFillShade="F2"/>
            <w:vAlign w:val="center"/>
          </w:tcPr>
          <w:p w14:paraId="2EB4313E"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98" w:type="pct"/>
            <w:shd w:val="clear" w:color="auto" w:fill="F2F2F2" w:themeFill="background1" w:themeFillShade="F2"/>
            <w:vAlign w:val="center"/>
          </w:tcPr>
          <w:p w14:paraId="51D1DD81"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1049" w:type="pct"/>
            <w:shd w:val="clear" w:color="auto" w:fill="F2F2F2" w:themeFill="background1" w:themeFillShade="F2"/>
            <w:vAlign w:val="center"/>
          </w:tcPr>
          <w:p w14:paraId="7B2B90BA"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r>
      <w:tr w:rsidR="000D395B" w:rsidRPr="00D159CA" w14:paraId="7AE53E7D" w14:textId="77777777" w:rsidTr="000D395B">
        <w:tc>
          <w:tcPr>
            <w:tcW w:w="1554" w:type="pct"/>
          </w:tcPr>
          <w:p w14:paraId="557F94AF"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51" w:type="pct"/>
          </w:tcPr>
          <w:p w14:paraId="1A77D5D8"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048" w:type="pct"/>
            <w:vAlign w:val="center"/>
          </w:tcPr>
          <w:p w14:paraId="025371E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898" w:type="pct"/>
          </w:tcPr>
          <w:p w14:paraId="56454165"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1049" w:type="pct"/>
          </w:tcPr>
          <w:p w14:paraId="39EAAC6A"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14:paraId="479B3566" w14:textId="77777777" w:rsidR="008E16FD" w:rsidRPr="0052576C" w:rsidRDefault="008E16FD" w:rsidP="000D395B">
      <w:pPr>
        <w:tabs>
          <w:tab w:val="left" w:pos="284"/>
          <w:tab w:val="left" w:pos="851"/>
          <w:tab w:val="left" w:pos="993"/>
        </w:tabs>
        <w:autoSpaceDE w:val="0"/>
        <w:autoSpaceDN w:val="0"/>
        <w:adjustRightInd w:val="0"/>
        <w:jc w:val="both"/>
        <w:rPr>
          <w:rFonts w:ascii="Arial" w:eastAsia="Calibri" w:hAnsi="Arial" w:cs="Arial"/>
          <w:b/>
          <w:sz w:val="20"/>
          <w:szCs w:val="20"/>
        </w:rPr>
      </w:pPr>
    </w:p>
    <w:p w14:paraId="285C6ACA" w14:textId="77777777" w:rsidR="008E16FD" w:rsidRPr="005E4FCB" w:rsidRDefault="008E16FD" w:rsidP="000D395B">
      <w:pPr>
        <w:tabs>
          <w:tab w:val="left" w:pos="284"/>
          <w:tab w:val="left" w:pos="851"/>
          <w:tab w:val="left" w:pos="993"/>
          <w:tab w:val="left" w:pos="9923"/>
          <w:tab w:val="left" w:pos="10065"/>
        </w:tabs>
        <w:autoSpaceDE w:val="0"/>
        <w:autoSpaceDN w:val="0"/>
        <w:adjustRightInd w:val="0"/>
        <w:spacing w:before="120"/>
        <w:ind w:right="282"/>
        <w:jc w:val="both"/>
        <w:rPr>
          <w:rFonts w:ascii="Arial" w:eastAsiaTheme="minorHAnsi" w:hAnsi="Arial" w:cs="Arial"/>
          <w:sz w:val="20"/>
          <w:szCs w:val="20"/>
          <w:lang w:val="ru-RU"/>
        </w:rPr>
      </w:pPr>
      <w:r w:rsidRPr="005E4FCB">
        <w:rPr>
          <w:rFonts w:ascii="Arial" w:eastAsia="Calibri" w:hAnsi="Arial" w:cs="Arial"/>
          <w:b/>
          <w:sz w:val="20"/>
          <w:szCs w:val="20"/>
          <w:lang w:val="ru-RU"/>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14:paraId="7C798DF6" w14:textId="77777777" w:rsidR="008E16FD" w:rsidRPr="0052576C" w:rsidRDefault="008E16FD" w:rsidP="00E46B78">
      <w:pPr>
        <w:tabs>
          <w:tab w:val="left" w:pos="284"/>
          <w:tab w:val="left" w:pos="851"/>
        </w:tabs>
        <w:ind w:right="536"/>
        <w:contextualSpacing/>
        <w:rPr>
          <w:rFonts w:ascii="Arial" w:hAnsi="Arial" w:cs="Arial"/>
          <w:sz w:val="20"/>
          <w:szCs w:val="20"/>
          <w:lang w:val="ru-RU"/>
        </w:rPr>
      </w:pPr>
      <w:r w:rsidRPr="0052576C">
        <w:rPr>
          <w:rFonts w:ascii="Arial" w:hAnsi="Arial" w:cs="Arial"/>
          <w:sz w:val="20"/>
          <w:szCs w:val="20"/>
          <w:lang w:val="ru-RU"/>
        </w:rPr>
        <w:t>Да / Нет</w:t>
      </w:r>
    </w:p>
    <w:p w14:paraId="5E481A9D" w14:textId="77777777" w:rsidR="008E16FD" w:rsidRPr="00D159CA" w:rsidRDefault="008E16FD" w:rsidP="00E46B78">
      <w:pPr>
        <w:tabs>
          <w:tab w:val="left" w:pos="284"/>
          <w:tab w:val="left" w:pos="851"/>
          <w:tab w:val="left" w:pos="993"/>
        </w:tabs>
        <w:autoSpaceDE w:val="0"/>
        <w:autoSpaceDN w:val="0"/>
        <w:adjustRightInd w:val="0"/>
        <w:jc w:val="both"/>
        <w:rPr>
          <w:rFonts w:ascii="Arial" w:eastAsia="Calibri" w:hAnsi="Arial" w:cs="Arial"/>
          <w:b/>
          <w:sz w:val="20"/>
          <w:szCs w:val="20"/>
          <w:lang w:val="ru-RU"/>
        </w:rPr>
      </w:pPr>
    </w:p>
    <w:p w14:paraId="0F31E9CE" w14:textId="77777777" w:rsidR="008E16FD" w:rsidRPr="005E4FCB" w:rsidRDefault="008E16FD" w:rsidP="000D395B">
      <w:pPr>
        <w:tabs>
          <w:tab w:val="left" w:pos="284"/>
          <w:tab w:val="left" w:pos="851"/>
        </w:tabs>
        <w:ind w:right="282"/>
        <w:contextualSpacing/>
        <w:jc w:val="both"/>
        <w:rPr>
          <w:rFonts w:ascii="Arial" w:hAnsi="Arial" w:cs="Arial"/>
          <w:sz w:val="20"/>
          <w:szCs w:val="20"/>
          <w:lang w:val="ru-RU"/>
        </w:rPr>
      </w:pPr>
      <w:r w:rsidRPr="005E4FCB">
        <w:rPr>
          <w:rFonts w:ascii="Arial" w:hAnsi="Arial" w:cs="Arial"/>
          <w:b/>
          <w:sz w:val="20"/>
          <w:szCs w:val="20"/>
          <w:lang w:val="ru-RU"/>
        </w:rPr>
        <w:t>5</w:t>
      </w:r>
      <w:r w:rsidRPr="005E4FCB">
        <w:rPr>
          <w:rFonts w:ascii="Arial" w:eastAsia="Calibri" w:hAnsi="Arial" w:cs="Arial"/>
          <w:b/>
          <w:sz w:val="20"/>
          <w:szCs w:val="20"/>
          <w:lang w:val="ru-RU"/>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5E4FCB" w:rsidDel="001769A5">
        <w:rPr>
          <w:rFonts w:ascii="Arial" w:eastAsia="Calibri" w:hAnsi="Arial" w:cs="Arial"/>
          <w:b/>
          <w:sz w:val="20"/>
          <w:szCs w:val="20"/>
          <w:lang w:val="ru-RU"/>
        </w:rPr>
        <w:t xml:space="preserve"> </w:t>
      </w:r>
      <w:r w:rsidRPr="005E4FCB">
        <w:rPr>
          <w:rFonts w:ascii="Arial" w:eastAsia="Calibri" w:hAnsi="Arial" w:cs="Arial"/>
          <w:b/>
          <w:sz w:val="20"/>
          <w:szCs w:val="20"/>
          <w:lang w:val="ru-RU"/>
        </w:rPr>
        <w:t>или муниципального образования</w:t>
      </w:r>
    </w:p>
    <w:p w14:paraId="08E3457A" w14:textId="77777777" w:rsidR="008E16FD" w:rsidRPr="0052576C" w:rsidRDefault="008E16FD" w:rsidP="00E46B78">
      <w:pPr>
        <w:tabs>
          <w:tab w:val="left" w:pos="284"/>
          <w:tab w:val="left" w:pos="851"/>
        </w:tabs>
        <w:ind w:right="539"/>
        <w:contextualSpacing/>
        <w:rPr>
          <w:rFonts w:ascii="Arial" w:hAnsi="Arial" w:cs="Arial"/>
          <w:sz w:val="20"/>
          <w:szCs w:val="20"/>
          <w:lang w:val="ru-RU"/>
        </w:rPr>
      </w:pPr>
      <w:r w:rsidRPr="0052576C">
        <w:rPr>
          <w:rFonts w:ascii="Arial" w:hAnsi="Arial" w:cs="Arial"/>
          <w:sz w:val="20"/>
          <w:szCs w:val="20"/>
          <w:lang w:val="ru-RU"/>
        </w:rPr>
        <w:t>Да / Нет</w:t>
      </w:r>
    </w:p>
    <w:p w14:paraId="11ED114B" w14:textId="77777777" w:rsidR="008E16FD" w:rsidRPr="0052576C" w:rsidRDefault="008E16FD" w:rsidP="00E46B78">
      <w:pPr>
        <w:tabs>
          <w:tab w:val="left" w:pos="284"/>
          <w:tab w:val="left" w:pos="851"/>
          <w:tab w:val="left" w:pos="993"/>
        </w:tabs>
        <w:autoSpaceDE w:val="0"/>
        <w:autoSpaceDN w:val="0"/>
        <w:adjustRightInd w:val="0"/>
        <w:ind w:right="539"/>
        <w:jc w:val="both"/>
        <w:rPr>
          <w:rFonts w:ascii="Arial" w:eastAsia="Calibri" w:hAnsi="Arial" w:cs="Arial"/>
          <w:b/>
          <w:bCs/>
          <w:sz w:val="20"/>
          <w:szCs w:val="20"/>
          <w:lang w:val="ru-RU"/>
        </w:rPr>
      </w:pPr>
    </w:p>
    <w:p w14:paraId="4EBD3805" w14:textId="77777777" w:rsidR="008E16FD" w:rsidRPr="005E4FCB" w:rsidRDefault="008E16FD" w:rsidP="00E46B78">
      <w:pPr>
        <w:tabs>
          <w:tab w:val="left" w:pos="284"/>
          <w:tab w:val="left" w:pos="851"/>
          <w:tab w:val="left" w:pos="993"/>
        </w:tabs>
        <w:autoSpaceDE w:val="0"/>
        <w:autoSpaceDN w:val="0"/>
        <w:adjustRightInd w:val="0"/>
        <w:spacing w:before="120"/>
        <w:ind w:right="282"/>
        <w:jc w:val="both"/>
        <w:rPr>
          <w:rFonts w:ascii="Arial" w:eastAsia="Calibri" w:hAnsi="Arial" w:cs="Arial"/>
          <w:b/>
          <w:sz w:val="20"/>
          <w:szCs w:val="20"/>
          <w:lang w:val="ru-RU"/>
        </w:rPr>
      </w:pPr>
      <w:r w:rsidRPr="005E4FCB">
        <w:rPr>
          <w:rFonts w:ascii="Arial" w:eastAsia="Calibri" w:hAnsi="Arial" w:cs="Arial"/>
          <w:b/>
          <w:bCs/>
          <w:sz w:val="20"/>
          <w:szCs w:val="20"/>
          <w:lang w:val="ru-RU"/>
        </w:rPr>
        <w:t xml:space="preserve">5.4. 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5E4FCB">
        <w:rPr>
          <w:rFonts w:ascii="Arial" w:eastAsia="Calibri" w:hAnsi="Arial" w:cs="Arial"/>
          <w:b/>
          <w:sz w:val="20"/>
          <w:szCs w:val="20"/>
          <w:lang w:val="ru-RU"/>
        </w:rPr>
        <w:t xml:space="preserve">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 в состав </w:t>
      </w:r>
      <w:r w:rsidRPr="005E4FCB">
        <w:rPr>
          <w:rFonts w:ascii="Arial" w:eastAsia="Calibri" w:hAnsi="Arial" w:cs="Arial"/>
          <w:b/>
          <w:bCs/>
          <w:sz w:val="20"/>
          <w:szCs w:val="20"/>
          <w:lang w:val="ru-RU"/>
        </w:rPr>
        <w:t xml:space="preserve">совета директоров эмитента, в котором под контролем </w:t>
      </w:r>
      <w:r w:rsidRPr="005E4FCB">
        <w:rPr>
          <w:rFonts w:ascii="Arial" w:eastAsia="Calibri" w:hAnsi="Arial" w:cs="Arial"/>
          <w:b/>
          <w:sz w:val="20"/>
          <w:szCs w:val="20"/>
          <w:lang w:val="ru-RU"/>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14:paraId="4C1B067C" w14:textId="77777777" w:rsidR="008E16FD" w:rsidRPr="0052576C"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14:paraId="43D4A7C0" w14:textId="77777777" w:rsidR="008E16FD" w:rsidRPr="0052576C" w:rsidRDefault="008E16FD" w:rsidP="008E16FD">
      <w:pPr>
        <w:tabs>
          <w:tab w:val="left" w:pos="284"/>
          <w:tab w:val="left" w:pos="851"/>
        </w:tabs>
        <w:contextualSpacing/>
        <w:rPr>
          <w:rFonts w:ascii="Arial" w:hAnsi="Arial" w:cs="Arial"/>
          <w:b/>
          <w:sz w:val="20"/>
          <w:szCs w:val="20"/>
        </w:rPr>
      </w:pPr>
    </w:p>
    <w:tbl>
      <w:tblPr>
        <w:tblStyle w:val="12"/>
        <w:tblW w:w="4076" w:type="pct"/>
        <w:tblLook w:val="04A0" w:firstRow="1" w:lastRow="0" w:firstColumn="1" w:lastColumn="0" w:noHBand="0" w:noVBand="1"/>
      </w:tblPr>
      <w:tblGrid>
        <w:gridCol w:w="2474"/>
        <w:gridCol w:w="899"/>
        <w:gridCol w:w="1899"/>
        <w:gridCol w:w="1456"/>
        <w:gridCol w:w="1767"/>
      </w:tblGrid>
      <w:tr w:rsidR="008E16FD" w:rsidRPr="00D159CA" w14:paraId="159D0750" w14:textId="77777777" w:rsidTr="009A6E33">
        <w:trPr>
          <w:trHeight w:val="1022"/>
        </w:trPr>
        <w:tc>
          <w:tcPr>
            <w:tcW w:w="1456" w:type="pct"/>
            <w:shd w:val="clear" w:color="auto" w:fill="F2F2F2" w:themeFill="background1" w:themeFillShade="F2"/>
            <w:vAlign w:val="center"/>
          </w:tcPr>
          <w:p w14:paraId="50344F62"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Наименование</w:t>
            </w:r>
          </w:p>
          <w:p w14:paraId="01D64C41"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организации</w:t>
            </w:r>
          </w:p>
        </w:tc>
        <w:tc>
          <w:tcPr>
            <w:tcW w:w="529" w:type="pct"/>
            <w:shd w:val="clear" w:color="auto" w:fill="F2F2F2" w:themeFill="background1" w:themeFillShade="F2"/>
            <w:vAlign w:val="center"/>
          </w:tcPr>
          <w:p w14:paraId="15381170"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118" w:type="pct"/>
            <w:shd w:val="clear" w:color="auto" w:fill="F2F2F2" w:themeFill="background1" w:themeFillShade="F2"/>
            <w:vAlign w:val="center"/>
          </w:tcPr>
          <w:p w14:paraId="2301B588"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57" w:type="pct"/>
            <w:shd w:val="clear" w:color="auto" w:fill="F2F2F2" w:themeFill="background1" w:themeFillShade="F2"/>
            <w:vAlign w:val="center"/>
          </w:tcPr>
          <w:p w14:paraId="139DE399"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1040" w:type="pct"/>
            <w:shd w:val="clear" w:color="auto" w:fill="F2F2F2" w:themeFill="background1" w:themeFillShade="F2"/>
            <w:vAlign w:val="center"/>
          </w:tcPr>
          <w:p w14:paraId="2B31191C" w14:textId="77777777"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14:paraId="14BF3C90" w14:textId="77777777" w:rsidTr="009A6E33">
        <w:tc>
          <w:tcPr>
            <w:tcW w:w="1456" w:type="pct"/>
          </w:tcPr>
          <w:p w14:paraId="442E4E1F" w14:textId="77777777"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529" w:type="pct"/>
          </w:tcPr>
          <w:p w14:paraId="3F77CEBB" w14:textId="77777777" w:rsidR="008E16FD" w:rsidRPr="005E4FCB" w:rsidRDefault="008E16FD" w:rsidP="009A6E33">
            <w:pPr>
              <w:tabs>
                <w:tab w:val="left" w:pos="284"/>
                <w:tab w:val="left" w:pos="851"/>
              </w:tabs>
              <w:contextualSpacing/>
              <w:jc w:val="center"/>
              <w:rPr>
                <w:rFonts w:ascii="Arial" w:hAnsi="Arial" w:cs="Arial"/>
                <w:b/>
                <w:sz w:val="18"/>
                <w:szCs w:val="18"/>
              </w:rPr>
            </w:pPr>
          </w:p>
        </w:tc>
        <w:tc>
          <w:tcPr>
            <w:tcW w:w="1118" w:type="pct"/>
          </w:tcPr>
          <w:p w14:paraId="7242C31B"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857" w:type="pct"/>
          </w:tcPr>
          <w:p w14:paraId="0643E796"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1040" w:type="pct"/>
          </w:tcPr>
          <w:p w14:paraId="761813DF" w14:textId="77777777"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14:paraId="07831F08" w14:textId="77777777" w:rsidR="008E16FD" w:rsidRPr="0052576C" w:rsidRDefault="008E16FD" w:rsidP="008E16FD">
      <w:pPr>
        <w:tabs>
          <w:tab w:val="left" w:pos="284"/>
          <w:tab w:val="left" w:pos="851"/>
        </w:tabs>
        <w:contextualSpacing/>
        <w:rPr>
          <w:rFonts w:ascii="Arial" w:hAnsi="Arial" w:cs="Arial"/>
          <w:b/>
          <w:sz w:val="20"/>
          <w:szCs w:val="20"/>
        </w:rPr>
      </w:pPr>
    </w:p>
    <w:p w14:paraId="4C4A2AA8" w14:textId="77777777" w:rsidR="00E46B78" w:rsidRPr="005E4FCB" w:rsidRDefault="00E46B78" w:rsidP="00E46B7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B95506"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B95506"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14:paraId="54534413" w14:textId="77777777" w:rsidR="00E46B78" w:rsidRPr="005E4FCB" w:rsidRDefault="00E46B78" w:rsidP="00E46B78">
      <w:pPr>
        <w:jc w:val="both"/>
        <w:rPr>
          <w:rFonts w:ascii="Arial" w:hAnsi="Arial" w:cs="Arial"/>
          <w:sz w:val="20"/>
          <w:szCs w:val="20"/>
          <w:lang w:val="ru-RU"/>
        </w:rPr>
      </w:pPr>
      <w:r w:rsidRPr="005E4FCB">
        <w:rPr>
          <w:rFonts w:ascii="Arial" w:hAnsi="Arial" w:cs="Arial"/>
          <w:sz w:val="20"/>
          <w:szCs w:val="20"/>
          <w:lang w:val="ru-RU"/>
        </w:rPr>
        <w:t xml:space="preserve">(руководитель </w:t>
      </w:r>
      <w:r w:rsidR="001A7F5A" w:rsidRPr="005E4FCB">
        <w:rPr>
          <w:rFonts w:ascii="Arial" w:hAnsi="Arial" w:cs="Arial"/>
          <w:sz w:val="20"/>
          <w:szCs w:val="20"/>
          <w:lang w:val="ru-RU"/>
        </w:rPr>
        <w:t>эмитента</w:t>
      </w:r>
      <w:r w:rsidRPr="005E4FCB">
        <w:rPr>
          <w:rFonts w:ascii="Arial" w:hAnsi="Arial" w:cs="Arial"/>
          <w:sz w:val="20"/>
          <w:szCs w:val="20"/>
          <w:lang w:val="ru-RU"/>
        </w:rPr>
        <w:t xml:space="preserve"> или                                          </w:t>
      </w:r>
    </w:p>
    <w:p w14:paraId="19676CF7" w14:textId="77777777" w:rsidR="00E46B78" w:rsidRPr="005E4FCB" w:rsidRDefault="00E46B78" w:rsidP="00E46B78">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w:t>
      </w:r>
      <w:r w:rsidR="001A7F5A" w:rsidRPr="005E4FCB">
        <w:rPr>
          <w:rFonts w:ascii="Arial" w:hAnsi="Arial" w:cs="Arial"/>
          <w:sz w:val="20"/>
          <w:szCs w:val="20"/>
          <w:lang w:val="ru-RU"/>
        </w:rPr>
        <w:t xml:space="preserve"> эмитента</w:t>
      </w:r>
      <w:r w:rsidRPr="005E4FCB">
        <w:rPr>
          <w:rFonts w:ascii="Arial" w:hAnsi="Arial" w:cs="Arial"/>
          <w:sz w:val="20"/>
          <w:szCs w:val="20"/>
          <w:lang w:val="ru-RU"/>
        </w:rPr>
        <w:t>)                                       м.п.</w:t>
      </w:r>
    </w:p>
    <w:p w14:paraId="2FCBEDF6" w14:textId="77777777" w:rsidR="00E46B78" w:rsidRPr="005E4FCB" w:rsidRDefault="00E46B78" w:rsidP="00E46B78">
      <w:pPr>
        <w:rPr>
          <w:rFonts w:ascii="Arial" w:hAnsi="Arial" w:cs="Arial"/>
          <w:i/>
          <w:sz w:val="20"/>
          <w:szCs w:val="20"/>
          <w:lang w:val="ru-RU"/>
        </w:rPr>
      </w:pPr>
    </w:p>
    <w:p w14:paraId="3D74D2FB" w14:textId="77777777" w:rsidR="009A6E33" w:rsidRPr="009D754F" w:rsidRDefault="00E46B78" w:rsidP="00E46B78">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14:paraId="45CEAE24" w14:textId="77777777" w:rsidR="00986538" w:rsidRPr="005E4FCB" w:rsidRDefault="00E46B78" w:rsidP="00C13497">
      <w:pPr>
        <w:rPr>
          <w:rFonts w:ascii="Arial" w:hAnsi="Arial" w:cs="Arial"/>
          <w:sz w:val="20"/>
          <w:szCs w:val="20"/>
          <w:lang w:val="ru-RU"/>
        </w:rPr>
      </w:pPr>
      <w:r w:rsidRPr="005E4FCB">
        <w:rPr>
          <w:rFonts w:ascii="Arial" w:hAnsi="Arial" w:cs="Arial"/>
          <w:sz w:val="20"/>
          <w:szCs w:val="20"/>
          <w:lang w:val="ru-RU"/>
        </w:rPr>
        <w:br w:type="page"/>
      </w:r>
      <w:bookmarkStart w:id="61" w:name="_Toc94632731"/>
      <w:bookmarkStart w:id="62" w:name="_Toc94632781"/>
      <w:bookmarkStart w:id="63" w:name="_Toc94632874"/>
      <w:bookmarkStart w:id="64" w:name="_Toc94633157"/>
      <w:bookmarkStart w:id="65" w:name="_Toc94633210"/>
      <w:bookmarkStart w:id="66" w:name="_Toc94633427"/>
      <w:bookmarkStart w:id="67" w:name="_Toc94633484"/>
      <w:bookmarkStart w:id="68" w:name="_Toc94633570"/>
      <w:bookmarkEnd w:id="61"/>
      <w:bookmarkEnd w:id="62"/>
      <w:bookmarkEnd w:id="63"/>
      <w:bookmarkEnd w:id="64"/>
      <w:bookmarkEnd w:id="65"/>
      <w:bookmarkEnd w:id="66"/>
      <w:bookmarkEnd w:id="67"/>
      <w:bookmarkEnd w:id="68"/>
    </w:p>
    <w:p w14:paraId="24FB7572" w14:textId="77777777" w:rsidR="00125BCC" w:rsidRPr="005E4FCB" w:rsidRDefault="00125BCC" w:rsidP="00125BCC">
      <w:pPr>
        <w:pStyle w:val="2"/>
        <w:numPr>
          <w:ilvl w:val="0"/>
          <w:numId w:val="6"/>
        </w:numPr>
        <w:ind w:left="240"/>
        <w:rPr>
          <w:rFonts w:ascii="Arial" w:hAnsi="Arial" w:cs="Arial"/>
          <w:b w:val="0"/>
          <w:color w:val="000000"/>
          <w:sz w:val="20"/>
          <w:u w:val="none"/>
        </w:rPr>
      </w:pPr>
      <w:bookmarkStart w:id="69" w:name="_Toc181185475"/>
      <w:r w:rsidRPr="005E4FCB">
        <w:rPr>
          <w:rFonts w:ascii="Arial" w:hAnsi="Arial" w:cs="Arial"/>
          <w:b w:val="0"/>
          <w:color w:val="000000"/>
          <w:sz w:val="20"/>
          <w:u w:val="none"/>
        </w:rPr>
        <w:t>ФОРМЫ УВЕДОМЛЕНИЙ</w:t>
      </w:r>
      <w:bookmarkEnd w:id="69"/>
    </w:p>
    <w:p w14:paraId="5DD54C23" w14:textId="77777777" w:rsidR="00C13497" w:rsidRPr="005E4FCB" w:rsidRDefault="00C13497" w:rsidP="00C13497">
      <w:pPr>
        <w:rPr>
          <w:rFonts w:ascii="Arial" w:hAnsi="Arial" w:cs="Arial"/>
          <w:sz w:val="20"/>
          <w:szCs w:val="20"/>
          <w:lang w:val="ru-RU"/>
        </w:rPr>
      </w:pPr>
    </w:p>
    <w:p w14:paraId="5AD6BD9E" w14:textId="77777777" w:rsidR="00B95506" w:rsidRPr="005E4FCB" w:rsidRDefault="00B95506" w:rsidP="008941AA">
      <w:pPr>
        <w:pStyle w:val="2"/>
        <w:numPr>
          <w:ilvl w:val="1"/>
          <w:numId w:val="34"/>
        </w:numPr>
        <w:tabs>
          <w:tab w:val="clear" w:pos="1021"/>
        </w:tabs>
        <w:ind w:left="709" w:hanging="425"/>
        <w:rPr>
          <w:rFonts w:ascii="Arial" w:hAnsi="Arial" w:cs="Arial"/>
          <w:b w:val="0"/>
          <w:sz w:val="20"/>
          <w:u w:val="none"/>
        </w:rPr>
      </w:pPr>
      <w:bookmarkStart w:id="70" w:name="_Toc181185476"/>
      <w:r w:rsidRPr="005E4FCB">
        <w:rPr>
          <w:rFonts w:ascii="Arial" w:hAnsi="Arial" w:cs="Arial"/>
          <w:b w:val="0"/>
          <w:sz w:val="20"/>
          <w:u w:val="none"/>
        </w:rPr>
        <w:t>Уведомлени</w:t>
      </w:r>
      <w:r w:rsidR="00C13497" w:rsidRPr="005E4FCB">
        <w:rPr>
          <w:rFonts w:ascii="Arial" w:hAnsi="Arial" w:cs="Arial"/>
          <w:b w:val="0"/>
          <w:sz w:val="20"/>
          <w:u w:val="none"/>
        </w:rPr>
        <w:t>е</w:t>
      </w:r>
      <w:r w:rsidRPr="005E4FCB">
        <w:rPr>
          <w:rFonts w:ascii="Arial" w:hAnsi="Arial" w:cs="Arial"/>
          <w:b w:val="0"/>
          <w:sz w:val="20"/>
          <w:u w:val="none"/>
        </w:rPr>
        <w:t xml:space="preserve"> о начале размещения ценных бумаг</w:t>
      </w:r>
      <w:bookmarkEnd w:id="70"/>
      <w:r w:rsidRPr="005E4FCB">
        <w:rPr>
          <w:rFonts w:ascii="Arial" w:hAnsi="Arial" w:cs="Arial"/>
          <w:b w:val="0"/>
          <w:sz w:val="20"/>
          <w:u w:val="none"/>
        </w:rPr>
        <w:t xml:space="preserve"> </w:t>
      </w:r>
    </w:p>
    <w:p w14:paraId="7B354D9B" w14:textId="77777777" w:rsidR="00F818AB" w:rsidRPr="005E4FCB" w:rsidRDefault="00F818AB" w:rsidP="0070656F">
      <w:pPr>
        <w:pStyle w:val="3"/>
        <w:ind w:left="360"/>
        <w:jc w:val="right"/>
        <w:rPr>
          <w:rFonts w:ascii="Arial" w:hAnsi="Arial" w:cs="Arial"/>
          <w:b/>
          <w:color w:val="0070C0"/>
          <w:sz w:val="20"/>
          <w:szCs w:val="20"/>
        </w:rPr>
      </w:pPr>
    </w:p>
    <w:p w14:paraId="46EF3323" w14:textId="77777777" w:rsidR="00B95506" w:rsidRPr="005E4FCB" w:rsidRDefault="00B95506" w:rsidP="0070656F">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14:paraId="61899AE8" w14:textId="07B888EC" w:rsidR="00B95506" w:rsidRPr="005E4FCB" w:rsidRDefault="00B95506" w:rsidP="00B95506">
      <w:pPr>
        <w:pStyle w:val="a3"/>
        <w:ind w:left="360"/>
        <w:jc w:val="right"/>
        <w:rPr>
          <w:rFonts w:ascii="Arial" w:hAnsi="Arial" w:cs="Arial"/>
          <w:sz w:val="20"/>
          <w:szCs w:val="20"/>
        </w:rPr>
      </w:pPr>
      <w:r w:rsidRPr="005E4FCB">
        <w:rPr>
          <w:rFonts w:ascii="Arial" w:hAnsi="Arial" w:cs="Arial"/>
          <w:sz w:val="20"/>
          <w:szCs w:val="20"/>
        </w:rPr>
        <w:t xml:space="preserve">в </w:t>
      </w:r>
      <w:r w:rsidR="00F42ED2" w:rsidRPr="00F42ED2">
        <w:rPr>
          <w:rFonts w:ascii="Arial" w:hAnsi="Arial" w:cs="Arial"/>
          <w:sz w:val="20"/>
          <w:szCs w:val="20"/>
        </w:rPr>
        <w:t xml:space="preserve">АО </w:t>
      </w:r>
      <w:r w:rsidR="00B3420D">
        <w:rPr>
          <w:rFonts w:ascii="Arial" w:hAnsi="Arial" w:cs="Arial"/>
          <w:sz w:val="20"/>
          <w:szCs w:val="20"/>
        </w:rPr>
        <w:t>«Восточная биржа»</w:t>
      </w:r>
    </w:p>
    <w:p w14:paraId="7708A446" w14:textId="77777777" w:rsidR="00B95506" w:rsidRPr="005E4FCB" w:rsidRDefault="00B95506" w:rsidP="00B95506">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21930426" w14:textId="77777777" w:rsidR="00B95506" w:rsidRPr="005E4FCB" w:rsidRDefault="00B95506" w:rsidP="00B95506">
      <w:pPr>
        <w:jc w:val="center"/>
        <w:rPr>
          <w:rFonts w:ascii="Arial" w:hAnsi="Arial" w:cs="Arial"/>
          <w:b/>
          <w:sz w:val="20"/>
          <w:szCs w:val="20"/>
          <w:lang w:val="ru-RU"/>
        </w:rPr>
      </w:pPr>
    </w:p>
    <w:p w14:paraId="2012DCE1" w14:textId="77777777" w:rsidR="00B95506" w:rsidRPr="005E4FCB" w:rsidRDefault="00B95506" w:rsidP="00B95506">
      <w:pPr>
        <w:jc w:val="center"/>
        <w:rPr>
          <w:rFonts w:ascii="Arial" w:hAnsi="Arial" w:cs="Arial"/>
          <w:b/>
          <w:sz w:val="20"/>
          <w:szCs w:val="20"/>
          <w:lang w:val="ru-RU"/>
        </w:rPr>
      </w:pPr>
      <w:r w:rsidRPr="005E4FCB">
        <w:rPr>
          <w:rFonts w:ascii="Arial" w:hAnsi="Arial" w:cs="Arial"/>
          <w:b/>
          <w:sz w:val="20"/>
          <w:szCs w:val="20"/>
          <w:lang w:val="ru-RU"/>
        </w:rPr>
        <w:t>УВЕДОМЛЕНИЕ</w:t>
      </w:r>
    </w:p>
    <w:p w14:paraId="0EB06AA0" w14:textId="77777777" w:rsidR="00B95506" w:rsidRPr="005E4FCB" w:rsidRDefault="00B95506" w:rsidP="00B95506">
      <w:pPr>
        <w:jc w:val="center"/>
        <w:rPr>
          <w:rFonts w:ascii="Arial" w:hAnsi="Arial" w:cs="Arial"/>
          <w:b/>
          <w:sz w:val="20"/>
          <w:szCs w:val="20"/>
          <w:lang w:val="ru-RU"/>
        </w:rPr>
      </w:pPr>
      <w:r w:rsidRPr="005E4FCB">
        <w:rPr>
          <w:rFonts w:ascii="Arial" w:hAnsi="Arial" w:cs="Arial"/>
          <w:b/>
          <w:sz w:val="20"/>
          <w:szCs w:val="20"/>
          <w:lang w:val="ru-RU"/>
        </w:rPr>
        <w:t>о начале размещения ценных бумаг</w:t>
      </w:r>
    </w:p>
    <w:p w14:paraId="20F72929" w14:textId="77777777" w:rsidR="00B95506" w:rsidRPr="005E4FCB" w:rsidRDefault="00B95506" w:rsidP="00B95506">
      <w:pPr>
        <w:jc w:val="center"/>
        <w:rPr>
          <w:rFonts w:ascii="Arial" w:hAnsi="Arial" w:cs="Arial"/>
          <w:b/>
          <w:sz w:val="20"/>
          <w:szCs w:val="20"/>
          <w:lang w:val="ru-RU"/>
        </w:rPr>
      </w:pPr>
    </w:p>
    <w:p w14:paraId="44F2C3BD" w14:textId="77777777" w:rsidR="00B95506" w:rsidRPr="005E4FCB" w:rsidRDefault="00B95506" w:rsidP="00B95506">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304C0C31" w14:textId="77777777" w:rsidR="00B95506" w:rsidRPr="0052576C" w:rsidRDefault="00B95506" w:rsidP="00B95506">
      <w:pPr>
        <w:pStyle w:val="ad"/>
        <w:jc w:val="center"/>
        <w:rPr>
          <w:rFonts w:ascii="Arial" w:hAnsi="Arial" w:cs="Arial"/>
        </w:rPr>
      </w:pPr>
      <w:r w:rsidRPr="0052576C">
        <w:rPr>
          <w:rFonts w:ascii="Arial" w:hAnsi="Arial" w:cs="Arial"/>
        </w:rPr>
        <w:t xml:space="preserve">(полное наименование эмитента) </w:t>
      </w:r>
    </w:p>
    <w:p w14:paraId="707C882B" w14:textId="77777777" w:rsidR="00B95506" w:rsidRPr="005E4FCB" w:rsidRDefault="00B95506" w:rsidP="00B95506">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следующих параметрах размещения </w:t>
      </w:r>
      <w:r w:rsidRPr="005E4FCB">
        <w:rPr>
          <w:rFonts w:ascii="Arial" w:hAnsi="Arial" w:cs="Arial"/>
          <w:b/>
          <w:i/>
          <w:sz w:val="20"/>
          <w:szCs w:val="20"/>
          <w:lang w:val="ru-RU"/>
        </w:rPr>
        <w:t>указывается регистрационный номер выпуска ценных бумаг</w:t>
      </w:r>
      <w:r w:rsidR="004E20FC" w:rsidRPr="005E4FCB">
        <w:rPr>
          <w:rStyle w:val="af2"/>
          <w:rFonts w:ascii="Arial" w:hAnsi="Arial" w:cs="Arial"/>
          <w:b/>
          <w:i/>
          <w:sz w:val="20"/>
          <w:szCs w:val="20"/>
          <w:lang w:val="ru-RU"/>
        </w:rPr>
        <w:footnoteReference w:id="36"/>
      </w:r>
      <w:r w:rsidRPr="005E4FCB">
        <w:rPr>
          <w:rFonts w:ascii="Arial" w:hAnsi="Arial" w:cs="Arial"/>
          <w:sz w:val="20"/>
          <w:szCs w:val="20"/>
          <w:lang w:val="ru-RU"/>
        </w:rPr>
        <w:t xml:space="preserve">: </w:t>
      </w:r>
    </w:p>
    <w:p w14:paraId="7480C7B0" w14:textId="77777777" w:rsidR="00B95506" w:rsidRPr="005E4FCB" w:rsidRDefault="00B95506" w:rsidP="00B95506">
      <w:pPr>
        <w:jc w:val="both"/>
        <w:rPr>
          <w:rFonts w:ascii="Arial" w:hAnsi="Arial" w:cs="Arial"/>
          <w:sz w:val="20"/>
          <w:szCs w:val="20"/>
          <w:lang w:val="ru-RU"/>
        </w:rPr>
      </w:pPr>
    </w:p>
    <w:p w14:paraId="0B79A4B3"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Дата начала размещения __________________________________________;</w:t>
      </w:r>
    </w:p>
    <w:p w14:paraId="54B020F2"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Выбранный порядок размещения: ___________________________________;</w:t>
      </w:r>
    </w:p>
    <w:p w14:paraId="03ECCD6B"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Допустимый код расчетов: _________________________________________;</w:t>
      </w:r>
    </w:p>
    <w:p w14:paraId="2E912BC2"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 xml:space="preserve">Участник торгов – Продавец _________________ </w:t>
      </w:r>
      <w:r w:rsidRPr="005E4FCB">
        <w:rPr>
          <w:rFonts w:ascii="Arial" w:hAnsi="Arial" w:cs="Arial"/>
          <w:i/>
          <w:sz w:val="20"/>
          <w:szCs w:val="20"/>
        </w:rPr>
        <w:t>указывается полное фирменное наименование</w:t>
      </w:r>
      <w:r w:rsidRPr="005E4FCB">
        <w:rPr>
          <w:rFonts w:ascii="Arial" w:hAnsi="Arial" w:cs="Arial"/>
          <w:sz w:val="20"/>
          <w:szCs w:val="20"/>
        </w:rPr>
        <w:t>.</w:t>
      </w:r>
    </w:p>
    <w:p w14:paraId="12487990" w14:textId="77777777"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Реквизиты эмиссионного счета:</w:t>
      </w:r>
    </w:p>
    <w:p w14:paraId="016C32C1" w14:textId="77777777" w:rsidR="00B95506" w:rsidRPr="005E4FCB" w:rsidRDefault="00B9550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Идент</w:t>
      </w:r>
      <w:r w:rsidR="00D21F16" w:rsidRPr="005E4FCB">
        <w:rPr>
          <w:rFonts w:ascii="Arial" w:hAnsi="Arial" w:cs="Arial"/>
          <w:sz w:val="20"/>
          <w:szCs w:val="20"/>
        </w:rPr>
        <w:t xml:space="preserve">ификатор Депонента в НКО АО НРД </w:t>
      </w:r>
    </w:p>
    <w:p w14:paraId="2EE3B463" w14:textId="77777777" w:rsidR="00B95506" w:rsidRPr="005E4FCB" w:rsidRDefault="00B95506" w:rsidP="00B95506">
      <w:pPr>
        <w:pStyle w:val="a3"/>
        <w:spacing w:line="360" w:lineRule="auto"/>
        <w:ind w:left="1843" w:right="282"/>
        <w:jc w:val="both"/>
        <w:rPr>
          <w:rFonts w:ascii="Arial" w:hAnsi="Arial" w:cs="Arial"/>
          <w:sz w:val="20"/>
          <w:szCs w:val="20"/>
        </w:rPr>
      </w:pPr>
      <w:r w:rsidRPr="005E4FCB">
        <w:rPr>
          <w:rFonts w:ascii="Arial" w:hAnsi="Arial" w:cs="Arial"/>
          <w:i/>
          <w:sz w:val="20"/>
          <w:szCs w:val="20"/>
        </w:rPr>
        <w:t xml:space="preserve">(Пример: </w:t>
      </w:r>
      <w:r w:rsidRPr="005E4FCB">
        <w:rPr>
          <w:rFonts w:ascii="Arial" w:hAnsi="Arial" w:cs="Arial"/>
          <w:i/>
          <w:sz w:val="20"/>
          <w:szCs w:val="20"/>
          <w:lang w:val="en-US"/>
        </w:rPr>
        <w:t>MC</w:t>
      </w:r>
      <w:r w:rsidRPr="005E4FCB">
        <w:rPr>
          <w:rFonts w:ascii="Arial" w:hAnsi="Arial" w:cs="Arial"/>
          <w:i/>
          <w:sz w:val="20"/>
          <w:szCs w:val="20"/>
        </w:rPr>
        <w:t>0000100000)</w:t>
      </w:r>
      <w:r w:rsidRPr="005E4FCB">
        <w:rPr>
          <w:rFonts w:ascii="Arial" w:hAnsi="Arial" w:cs="Arial"/>
          <w:sz w:val="20"/>
          <w:szCs w:val="20"/>
        </w:rPr>
        <w:t>: ________________</w:t>
      </w:r>
    </w:p>
    <w:p w14:paraId="708BFC20" w14:textId="77777777" w:rsidR="00B95506" w:rsidRPr="005E4FCB" w:rsidRDefault="00B9550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Номер счета депо</w:t>
      </w:r>
    </w:p>
    <w:p w14:paraId="45544BE0" w14:textId="77777777" w:rsidR="00B95506" w:rsidRPr="005E4FCB" w:rsidRDefault="00B95506" w:rsidP="00B95506">
      <w:pPr>
        <w:pStyle w:val="a3"/>
        <w:spacing w:line="360" w:lineRule="auto"/>
        <w:ind w:left="1843" w:right="282"/>
        <w:jc w:val="both"/>
        <w:rPr>
          <w:rFonts w:ascii="Arial" w:hAnsi="Arial" w:cs="Arial"/>
          <w:sz w:val="20"/>
          <w:szCs w:val="20"/>
        </w:rPr>
      </w:pPr>
      <w:r w:rsidRPr="005E4FCB">
        <w:rPr>
          <w:rFonts w:ascii="Arial" w:hAnsi="Arial" w:cs="Arial"/>
          <w:sz w:val="20"/>
          <w:szCs w:val="20"/>
        </w:rPr>
        <w:t xml:space="preserve"> </w:t>
      </w:r>
      <w:r w:rsidRPr="005E4FCB">
        <w:rPr>
          <w:rFonts w:ascii="Arial" w:hAnsi="Arial" w:cs="Arial"/>
          <w:i/>
          <w:sz w:val="20"/>
          <w:szCs w:val="20"/>
        </w:rPr>
        <w:t xml:space="preserve">(Пример: </w:t>
      </w:r>
      <w:r w:rsidRPr="005E4FCB">
        <w:rPr>
          <w:rFonts w:ascii="Arial" w:hAnsi="Arial" w:cs="Arial"/>
          <w:i/>
          <w:sz w:val="20"/>
          <w:szCs w:val="20"/>
          <w:lang w:val="en-US"/>
        </w:rPr>
        <w:t>MZ</w:t>
      </w:r>
      <w:r w:rsidRPr="005E4FCB">
        <w:rPr>
          <w:rFonts w:ascii="Arial" w:hAnsi="Arial" w:cs="Arial"/>
          <w:i/>
          <w:sz w:val="20"/>
          <w:szCs w:val="20"/>
        </w:rPr>
        <w:t>1804000000</w:t>
      </w:r>
      <w:r w:rsidRPr="005E4FCB">
        <w:rPr>
          <w:rFonts w:ascii="Arial" w:hAnsi="Arial" w:cs="Arial"/>
          <w:sz w:val="20"/>
          <w:szCs w:val="20"/>
        </w:rPr>
        <w:t>)</w:t>
      </w:r>
      <w:r w:rsidR="00D21F16" w:rsidRPr="005E4FCB">
        <w:rPr>
          <w:rFonts w:ascii="Arial" w:hAnsi="Arial" w:cs="Arial"/>
          <w:sz w:val="20"/>
          <w:szCs w:val="20"/>
        </w:rPr>
        <w:t>:</w:t>
      </w:r>
      <w:r w:rsidRPr="005E4FCB">
        <w:rPr>
          <w:rFonts w:ascii="Arial" w:hAnsi="Arial" w:cs="Arial"/>
          <w:sz w:val="20"/>
          <w:szCs w:val="20"/>
        </w:rPr>
        <w:t xml:space="preserve"> ________________</w:t>
      </w:r>
    </w:p>
    <w:p w14:paraId="4DEFB65A" w14:textId="77777777" w:rsidR="00B95506" w:rsidRPr="005E4FCB" w:rsidRDefault="00D21F1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Раздел счета депо</w:t>
      </w:r>
    </w:p>
    <w:p w14:paraId="00337CB5" w14:textId="77777777" w:rsidR="00B95506" w:rsidRPr="005E4FCB" w:rsidRDefault="00B95506" w:rsidP="00B95506">
      <w:pPr>
        <w:spacing w:line="360" w:lineRule="auto"/>
        <w:ind w:left="1843" w:right="282"/>
        <w:jc w:val="both"/>
        <w:rPr>
          <w:rFonts w:ascii="Arial" w:hAnsi="Arial" w:cs="Arial"/>
          <w:sz w:val="20"/>
          <w:szCs w:val="20"/>
          <w:lang w:val="ru-RU"/>
        </w:rPr>
      </w:pPr>
      <w:r w:rsidRPr="005E4FCB">
        <w:rPr>
          <w:rFonts w:ascii="Arial" w:hAnsi="Arial" w:cs="Arial"/>
          <w:i/>
          <w:sz w:val="20"/>
          <w:szCs w:val="20"/>
          <w:lang w:val="ru-RU"/>
        </w:rPr>
        <w:t>(Пример: 19000000000000000</w:t>
      </w:r>
      <w:r w:rsidRPr="005E4FCB">
        <w:rPr>
          <w:rFonts w:ascii="Arial" w:hAnsi="Arial" w:cs="Arial"/>
          <w:sz w:val="20"/>
          <w:szCs w:val="20"/>
          <w:lang w:val="ru-RU"/>
        </w:rPr>
        <w:t>)</w:t>
      </w:r>
      <w:r w:rsidR="00D21F16" w:rsidRPr="005E4FCB">
        <w:rPr>
          <w:rFonts w:ascii="Arial" w:hAnsi="Arial" w:cs="Arial"/>
          <w:sz w:val="20"/>
          <w:szCs w:val="20"/>
        </w:rPr>
        <w:t>:</w:t>
      </w:r>
      <w:r w:rsidRPr="005E4FCB">
        <w:rPr>
          <w:rFonts w:ascii="Arial" w:hAnsi="Arial" w:cs="Arial"/>
          <w:sz w:val="20"/>
          <w:szCs w:val="20"/>
          <w:lang w:val="ru-RU"/>
        </w:rPr>
        <w:t xml:space="preserve"> ___________________.</w:t>
      </w:r>
    </w:p>
    <w:p w14:paraId="5243CF58" w14:textId="77777777" w:rsidR="00B95506" w:rsidRPr="005E4FCB" w:rsidRDefault="00B95506" w:rsidP="00B95506">
      <w:pPr>
        <w:spacing w:line="360" w:lineRule="auto"/>
        <w:ind w:left="1134" w:right="282"/>
        <w:jc w:val="both"/>
        <w:rPr>
          <w:rFonts w:ascii="Arial" w:hAnsi="Arial" w:cs="Arial"/>
          <w:sz w:val="20"/>
          <w:szCs w:val="20"/>
          <w:lang w:val="ru-RU"/>
        </w:rPr>
      </w:pPr>
    </w:p>
    <w:p w14:paraId="0E764787" w14:textId="77777777" w:rsidR="00B95506" w:rsidRPr="005E4FCB" w:rsidRDefault="00B95506" w:rsidP="00B9550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6AA2BEC3" w14:textId="77777777" w:rsidR="00B95506" w:rsidRPr="005E4FCB" w:rsidRDefault="00B95506" w:rsidP="00B95506">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007D2BF1" w14:textId="77777777" w:rsidR="00B95506" w:rsidRPr="005E4FCB" w:rsidRDefault="00B95506" w:rsidP="00B95506">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5D0B5BA5" w14:textId="77777777" w:rsidR="00B95506" w:rsidRPr="005E4FCB" w:rsidRDefault="00B95506" w:rsidP="00B95506">
      <w:pPr>
        <w:rPr>
          <w:rFonts w:ascii="Arial" w:hAnsi="Arial" w:cs="Arial"/>
          <w:sz w:val="20"/>
          <w:szCs w:val="20"/>
          <w:lang w:val="ru-RU"/>
        </w:rPr>
      </w:pPr>
    </w:p>
    <w:p w14:paraId="17C7B165" w14:textId="4D69765D" w:rsidR="00613D4A" w:rsidRPr="0026041A" w:rsidRDefault="0070656F" w:rsidP="0070656F">
      <w:pPr>
        <w:ind w:firstLine="708"/>
        <w:jc w:val="both"/>
        <w:rPr>
          <w:rFonts w:ascii="Arial" w:hAnsi="Arial" w:cs="Arial"/>
          <w:i/>
          <w:sz w:val="20"/>
          <w:szCs w:val="20"/>
          <w:lang w:val="ru-RU"/>
        </w:rPr>
      </w:pPr>
      <w:r w:rsidRPr="0052576C">
        <w:rPr>
          <w:rFonts w:ascii="Arial" w:hAnsi="Arial" w:cs="Arial"/>
          <w:i/>
          <w:sz w:val="20"/>
          <w:szCs w:val="20"/>
          <w:lang w:val="ru-RU"/>
        </w:rPr>
        <w:t xml:space="preserve">В уведомлении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00F42ED2" w:rsidRPr="00F42ED2">
        <w:rPr>
          <w:rFonts w:ascii="Arial" w:hAnsi="Arial" w:cs="Arial"/>
          <w:i/>
          <w:sz w:val="20"/>
          <w:szCs w:val="20"/>
          <w:lang w:val="ru-RU"/>
        </w:rPr>
        <w:t xml:space="preserve">АО </w:t>
      </w:r>
      <w:r w:rsidR="00B3420D">
        <w:rPr>
          <w:rFonts w:ascii="Arial" w:hAnsi="Arial" w:cs="Arial"/>
          <w:i/>
          <w:sz w:val="20"/>
          <w:szCs w:val="20"/>
          <w:lang w:val="ru-RU"/>
        </w:rPr>
        <w:t>«Восточная биржа»</w:t>
      </w:r>
      <w:r w:rsidR="00613D4A" w:rsidRPr="0026041A">
        <w:rPr>
          <w:rFonts w:ascii="Arial" w:hAnsi="Arial" w:cs="Arial"/>
          <w:i/>
          <w:sz w:val="20"/>
          <w:szCs w:val="20"/>
          <w:lang w:val="ru-RU"/>
        </w:rPr>
        <w:t>.</w:t>
      </w:r>
    </w:p>
    <w:p w14:paraId="62ED3692" w14:textId="77777777" w:rsidR="00B25C79" w:rsidRPr="0026041A" w:rsidRDefault="0070656F" w:rsidP="00613D4A">
      <w:pPr>
        <w:jc w:val="both"/>
        <w:rPr>
          <w:rFonts w:ascii="Arial" w:hAnsi="Arial" w:cs="Arial"/>
          <w:i/>
          <w:sz w:val="20"/>
          <w:szCs w:val="20"/>
          <w:lang w:val="ru-RU"/>
        </w:rPr>
        <w:sectPr w:rsidR="00B25C79" w:rsidRPr="0026041A" w:rsidSect="001A24A5">
          <w:pgSz w:w="11906" w:h="16838"/>
          <w:pgMar w:top="568" w:right="850" w:bottom="851" w:left="851" w:header="708" w:footer="708" w:gutter="0"/>
          <w:cols w:space="708"/>
          <w:titlePg/>
          <w:docGrid w:linePitch="360"/>
        </w:sectPr>
      </w:pPr>
      <w:r w:rsidRPr="0026041A">
        <w:rPr>
          <w:rFonts w:ascii="Arial" w:hAnsi="Arial" w:cs="Arial"/>
          <w:i/>
          <w:sz w:val="20"/>
          <w:szCs w:val="20"/>
          <w:lang w:val="ru-RU"/>
        </w:rPr>
        <w:t>.</w:t>
      </w:r>
    </w:p>
    <w:p w14:paraId="415378CC" w14:textId="77777777" w:rsidR="00E16C48" w:rsidRPr="005E4FCB" w:rsidRDefault="00E16C48" w:rsidP="008941AA">
      <w:pPr>
        <w:pStyle w:val="2"/>
        <w:numPr>
          <w:ilvl w:val="1"/>
          <w:numId w:val="34"/>
        </w:numPr>
        <w:tabs>
          <w:tab w:val="clear" w:pos="1021"/>
        </w:tabs>
        <w:ind w:left="709" w:hanging="425"/>
        <w:rPr>
          <w:rFonts w:ascii="Arial" w:hAnsi="Arial" w:cs="Arial"/>
          <w:b w:val="0"/>
          <w:sz w:val="20"/>
          <w:u w:val="none"/>
        </w:rPr>
      </w:pPr>
      <w:bookmarkStart w:id="71" w:name="_Toc181185477"/>
      <w:r w:rsidRPr="005E4FCB">
        <w:rPr>
          <w:rFonts w:ascii="Arial" w:hAnsi="Arial" w:cs="Arial"/>
          <w:b w:val="0"/>
          <w:sz w:val="20"/>
          <w:u w:val="none"/>
        </w:rPr>
        <w:t>Уведомление о начале обращения ценных бумаг</w:t>
      </w:r>
      <w:bookmarkEnd w:id="71"/>
      <w:r w:rsidRPr="005E4FCB">
        <w:rPr>
          <w:rFonts w:ascii="Arial" w:hAnsi="Arial" w:cs="Arial"/>
          <w:b w:val="0"/>
          <w:sz w:val="20"/>
          <w:u w:val="none"/>
        </w:rPr>
        <w:t xml:space="preserve"> </w:t>
      </w:r>
    </w:p>
    <w:p w14:paraId="3A4E0A51" w14:textId="77777777" w:rsidR="00E16C48" w:rsidRPr="005E4FCB" w:rsidRDefault="00E16C48" w:rsidP="00E16C48">
      <w:pPr>
        <w:pStyle w:val="3"/>
        <w:ind w:left="360"/>
        <w:jc w:val="right"/>
        <w:rPr>
          <w:rFonts w:ascii="Arial" w:hAnsi="Arial" w:cs="Arial"/>
          <w:b/>
          <w:color w:val="0070C0"/>
          <w:sz w:val="20"/>
          <w:szCs w:val="20"/>
        </w:rPr>
      </w:pPr>
    </w:p>
    <w:p w14:paraId="5EEEA7F4" w14:textId="77777777" w:rsidR="00E16C48" w:rsidRPr="005E4FCB" w:rsidRDefault="00E16C48" w:rsidP="00E16C48">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14:paraId="04AE3661" w14:textId="1AF7DE6E" w:rsidR="00E16C48" w:rsidRPr="005E4FCB" w:rsidRDefault="00E16C48" w:rsidP="00E16C48">
      <w:pPr>
        <w:pStyle w:val="a3"/>
        <w:ind w:left="360"/>
        <w:jc w:val="right"/>
        <w:rPr>
          <w:rFonts w:ascii="Arial" w:hAnsi="Arial" w:cs="Arial"/>
          <w:sz w:val="20"/>
          <w:szCs w:val="20"/>
        </w:rPr>
      </w:pPr>
      <w:r w:rsidRPr="005E4FCB">
        <w:rPr>
          <w:rFonts w:ascii="Arial" w:hAnsi="Arial" w:cs="Arial"/>
          <w:sz w:val="20"/>
          <w:szCs w:val="20"/>
        </w:rPr>
        <w:t xml:space="preserve">в </w:t>
      </w:r>
      <w:r w:rsidR="00F42ED2" w:rsidRPr="00F42ED2">
        <w:rPr>
          <w:rFonts w:ascii="Arial" w:hAnsi="Arial" w:cs="Arial"/>
          <w:sz w:val="20"/>
          <w:szCs w:val="20"/>
        </w:rPr>
        <w:t xml:space="preserve">АО </w:t>
      </w:r>
      <w:r w:rsidR="00B3420D">
        <w:rPr>
          <w:rFonts w:ascii="Arial" w:hAnsi="Arial" w:cs="Arial"/>
          <w:sz w:val="20"/>
          <w:szCs w:val="20"/>
        </w:rPr>
        <w:t>«Восточная биржа»</w:t>
      </w:r>
    </w:p>
    <w:p w14:paraId="2A68C895" w14:textId="77777777" w:rsidR="00E16C48" w:rsidRPr="005E4FCB" w:rsidRDefault="00E16C48" w:rsidP="00E16C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10E3CF74" w14:textId="77777777" w:rsidR="00E16C48" w:rsidRPr="005E4FCB" w:rsidRDefault="00E16C48" w:rsidP="00E16C48">
      <w:pPr>
        <w:jc w:val="center"/>
        <w:rPr>
          <w:rFonts w:ascii="Arial" w:hAnsi="Arial" w:cs="Arial"/>
          <w:b/>
          <w:sz w:val="20"/>
          <w:szCs w:val="20"/>
          <w:lang w:val="ru-RU"/>
        </w:rPr>
      </w:pPr>
    </w:p>
    <w:p w14:paraId="0E9A4805" w14:textId="77777777" w:rsidR="00E16C48" w:rsidRPr="005E4FCB" w:rsidRDefault="00E16C48" w:rsidP="00E16C48">
      <w:pPr>
        <w:jc w:val="center"/>
        <w:rPr>
          <w:rFonts w:ascii="Arial" w:hAnsi="Arial" w:cs="Arial"/>
          <w:b/>
          <w:sz w:val="20"/>
          <w:szCs w:val="20"/>
          <w:lang w:val="ru-RU"/>
        </w:rPr>
      </w:pPr>
      <w:r w:rsidRPr="005E4FCB">
        <w:rPr>
          <w:rFonts w:ascii="Arial" w:hAnsi="Arial" w:cs="Arial"/>
          <w:b/>
          <w:sz w:val="20"/>
          <w:szCs w:val="20"/>
          <w:lang w:val="ru-RU"/>
        </w:rPr>
        <w:t>УВЕДОМЛЕНИЕ</w:t>
      </w:r>
    </w:p>
    <w:p w14:paraId="4FC9A81B" w14:textId="77777777" w:rsidR="00E16C48" w:rsidRPr="005E4FCB" w:rsidRDefault="00E16C48" w:rsidP="00E16C48">
      <w:pPr>
        <w:jc w:val="center"/>
        <w:rPr>
          <w:rFonts w:ascii="Arial" w:hAnsi="Arial" w:cs="Arial"/>
          <w:b/>
          <w:sz w:val="20"/>
          <w:szCs w:val="20"/>
          <w:lang w:val="ru-RU"/>
        </w:rPr>
      </w:pPr>
      <w:r w:rsidRPr="005E4FCB">
        <w:rPr>
          <w:rFonts w:ascii="Arial" w:hAnsi="Arial" w:cs="Arial"/>
          <w:b/>
          <w:sz w:val="20"/>
          <w:szCs w:val="20"/>
          <w:lang w:val="ru-RU"/>
        </w:rPr>
        <w:t>о начале обращения ценных бумаг</w:t>
      </w:r>
    </w:p>
    <w:p w14:paraId="0642E7CF" w14:textId="77777777" w:rsidR="00E16C48" w:rsidRPr="005E4FCB" w:rsidRDefault="00E16C48" w:rsidP="00E16C48">
      <w:pPr>
        <w:jc w:val="center"/>
        <w:rPr>
          <w:rFonts w:ascii="Arial" w:hAnsi="Arial" w:cs="Arial"/>
          <w:b/>
          <w:sz w:val="20"/>
          <w:szCs w:val="20"/>
          <w:lang w:val="ru-RU"/>
        </w:rPr>
      </w:pPr>
    </w:p>
    <w:p w14:paraId="4FC39510" w14:textId="77777777" w:rsidR="00E16C48" w:rsidRPr="005E4FCB" w:rsidRDefault="00E16C48" w:rsidP="00E16C48">
      <w:pPr>
        <w:pStyle w:val="Oaiei"/>
        <w:widowControl/>
        <w:rPr>
          <w:rFonts w:ascii="Arial" w:hAnsi="Arial" w:cs="Arial"/>
          <w:sz w:val="20"/>
        </w:rPr>
      </w:pPr>
      <w:r w:rsidRPr="005E4FCB">
        <w:rPr>
          <w:rFonts w:ascii="Arial" w:hAnsi="Arial" w:cs="Arial"/>
          <w:sz w:val="20"/>
        </w:rPr>
        <w:t>___________________________________________________________________________,</w:t>
      </w:r>
    </w:p>
    <w:p w14:paraId="1D3A6EBE" w14:textId="77777777" w:rsidR="00E16C48" w:rsidRPr="009D754F" w:rsidRDefault="00E16C48" w:rsidP="00E16C48">
      <w:pPr>
        <w:pStyle w:val="ad"/>
        <w:jc w:val="center"/>
        <w:rPr>
          <w:rFonts w:ascii="Arial" w:hAnsi="Arial" w:cs="Arial"/>
        </w:rPr>
      </w:pPr>
      <w:r w:rsidRPr="0052576C">
        <w:rPr>
          <w:rFonts w:ascii="Arial" w:hAnsi="Arial" w:cs="Arial"/>
        </w:rPr>
        <w:t>(полн</w:t>
      </w:r>
      <w:r w:rsidRPr="009D754F">
        <w:rPr>
          <w:rFonts w:ascii="Arial" w:hAnsi="Arial" w:cs="Arial"/>
        </w:rPr>
        <w:t xml:space="preserve">ое наименование эмитента) </w:t>
      </w:r>
    </w:p>
    <w:p w14:paraId="65B72006" w14:textId="77777777" w:rsidR="00E16C48" w:rsidRPr="005E4FCB" w:rsidRDefault="005215D2" w:rsidP="00E16C48">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начале обращения </w:t>
      </w:r>
      <w:r w:rsidR="002761F9" w:rsidRPr="005E4FCB">
        <w:rPr>
          <w:rFonts w:ascii="Arial" w:hAnsi="Arial" w:cs="Arial"/>
          <w:sz w:val="20"/>
          <w:szCs w:val="20"/>
          <w:lang w:val="ru-RU"/>
        </w:rPr>
        <w:t>«___» ___________ 20__</w:t>
      </w:r>
      <w:r w:rsidR="002761F9" w:rsidRPr="005E4FCB">
        <w:rPr>
          <w:rFonts w:ascii="Arial" w:hAnsi="Arial" w:cs="Arial"/>
          <w:sz w:val="20"/>
          <w:szCs w:val="20"/>
        </w:rPr>
        <w:t> </w:t>
      </w:r>
      <w:r w:rsidR="002761F9" w:rsidRPr="005E4FCB">
        <w:rPr>
          <w:rFonts w:ascii="Arial" w:hAnsi="Arial" w:cs="Arial"/>
          <w:sz w:val="20"/>
          <w:szCs w:val="20"/>
          <w:lang w:val="ru-RU"/>
        </w:rPr>
        <w:t xml:space="preserve">г. </w:t>
      </w:r>
      <w:r w:rsidR="002761F9" w:rsidRPr="005E4FCB">
        <w:rPr>
          <w:rFonts w:ascii="Arial" w:hAnsi="Arial" w:cs="Arial"/>
          <w:b/>
          <w:i/>
          <w:sz w:val="20"/>
          <w:szCs w:val="20"/>
          <w:lang w:val="ru-RU"/>
        </w:rPr>
        <w:t>у</w:t>
      </w:r>
      <w:r w:rsidR="00E16C48" w:rsidRPr="005E4FCB">
        <w:rPr>
          <w:rFonts w:ascii="Arial" w:hAnsi="Arial" w:cs="Arial"/>
          <w:b/>
          <w:i/>
          <w:sz w:val="20"/>
          <w:szCs w:val="20"/>
          <w:lang w:val="ru-RU"/>
        </w:rPr>
        <w:t>казывается</w:t>
      </w:r>
      <w:r w:rsidR="002761F9" w:rsidRPr="005E4FCB">
        <w:rPr>
          <w:rFonts w:ascii="Arial" w:hAnsi="Arial" w:cs="Arial"/>
          <w:b/>
          <w:i/>
          <w:sz w:val="20"/>
          <w:szCs w:val="20"/>
          <w:lang w:val="ru-RU"/>
        </w:rPr>
        <w:t xml:space="preserve"> наименование ценных бумаг,</w:t>
      </w:r>
      <w:r w:rsidR="00E16C48" w:rsidRPr="005E4FCB">
        <w:rPr>
          <w:rFonts w:ascii="Arial" w:hAnsi="Arial" w:cs="Arial"/>
          <w:b/>
          <w:i/>
          <w:sz w:val="20"/>
          <w:szCs w:val="20"/>
          <w:lang w:val="ru-RU"/>
        </w:rPr>
        <w:t xml:space="preserve"> регистрационный номер выпуска ценных бумаг</w:t>
      </w:r>
      <w:r w:rsidRPr="005E4FCB">
        <w:rPr>
          <w:rFonts w:ascii="Arial" w:hAnsi="Arial" w:cs="Arial"/>
          <w:b/>
          <w:i/>
          <w:sz w:val="20"/>
          <w:szCs w:val="20"/>
          <w:lang w:val="ru-RU"/>
        </w:rPr>
        <w:t>/номер правил доверительного управления</w:t>
      </w:r>
      <w:r w:rsidR="002761F9" w:rsidRPr="005E4FCB">
        <w:rPr>
          <w:rFonts w:ascii="Arial" w:hAnsi="Arial" w:cs="Arial"/>
          <w:b/>
          <w:i/>
          <w:sz w:val="20"/>
          <w:szCs w:val="20"/>
          <w:lang w:val="ru-RU"/>
        </w:rPr>
        <w:t xml:space="preserve"> и дата его присвоения.</w:t>
      </w:r>
      <w:r w:rsidR="00E16C48" w:rsidRPr="005E4FCB">
        <w:rPr>
          <w:rStyle w:val="af2"/>
          <w:rFonts w:ascii="Arial" w:hAnsi="Arial" w:cs="Arial"/>
          <w:b/>
          <w:i/>
          <w:sz w:val="20"/>
          <w:szCs w:val="20"/>
          <w:lang w:val="ru-RU"/>
        </w:rPr>
        <w:footnoteReference w:id="37"/>
      </w:r>
      <w:r w:rsidRPr="005E4FCB">
        <w:rPr>
          <w:rFonts w:ascii="Arial" w:hAnsi="Arial" w:cs="Arial"/>
          <w:sz w:val="20"/>
          <w:szCs w:val="20"/>
          <w:lang w:val="ru-RU"/>
        </w:rPr>
        <w:t xml:space="preserve"> </w:t>
      </w:r>
      <w:r w:rsidR="00E16C48" w:rsidRPr="005E4FCB">
        <w:rPr>
          <w:rFonts w:ascii="Arial" w:hAnsi="Arial" w:cs="Arial"/>
          <w:sz w:val="20"/>
          <w:szCs w:val="20"/>
          <w:lang w:val="ru-RU"/>
        </w:rPr>
        <w:t xml:space="preserve"> </w:t>
      </w:r>
    </w:p>
    <w:p w14:paraId="3D547E71" w14:textId="77777777" w:rsidR="00E16C48" w:rsidRPr="005E4FCB" w:rsidRDefault="00E16C48" w:rsidP="00E16C48">
      <w:pPr>
        <w:jc w:val="both"/>
        <w:rPr>
          <w:rFonts w:ascii="Arial" w:hAnsi="Arial" w:cs="Arial"/>
          <w:sz w:val="20"/>
          <w:szCs w:val="20"/>
          <w:lang w:val="ru-RU"/>
        </w:rPr>
      </w:pPr>
    </w:p>
    <w:p w14:paraId="6D837CFB" w14:textId="77777777" w:rsidR="00E16C48" w:rsidRPr="005E4FCB" w:rsidRDefault="00E16C48" w:rsidP="00E16C48">
      <w:pPr>
        <w:spacing w:line="360" w:lineRule="auto"/>
        <w:ind w:left="1134" w:right="282"/>
        <w:jc w:val="both"/>
        <w:rPr>
          <w:rFonts w:ascii="Arial" w:hAnsi="Arial" w:cs="Arial"/>
          <w:sz w:val="20"/>
          <w:szCs w:val="20"/>
          <w:lang w:val="ru-RU"/>
        </w:rPr>
      </w:pPr>
    </w:p>
    <w:p w14:paraId="685E9168" w14:textId="77777777" w:rsidR="00E16C48" w:rsidRPr="005E4FCB" w:rsidRDefault="00E16C48" w:rsidP="00E16C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0EFD3619" w14:textId="77777777" w:rsidR="00E16C48" w:rsidRPr="005E4FCB" w:rsidRDefault="00E16C48" w:rsidP="00E16C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23112577" w14:textId="77777777" w:rsidR="00E16C48" w:rsidRPr="005E4FCB" w:rsidRDefault="00E16C48" w:rsidP="00E16C48">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63D70B8A" w14:textId="77777777" w:rsidR="00E16C48" w:rsidRPr="005E4FCB" w:rsidRDefault="00E16C48" w:rsidP="00E16C48">
      <w:pPr>
        <w:rPr>
          <w:rFonts w:ascii="Arial" w:hAnsi="Arial" w:cs="Arial"/>
          <w:sz w:val="20"/>
          <w:szCs w:val="20"/>
          <w:lang w:val="ru-RU"/>
        </w:rPr>
      </w:pPr>
    </w:p>
    <w:p w14:paraId="4BE287A5" w14:textId="321CE1F3" w:rsidR="00176E01" w:rsidRPr="0026041A" w:rsidRDefault="00E16C48" w:rsidP="00E16C48">
      <w:pPr>
        <w:ind w:firstLine="708"/>
        <w:jc w:val="both"/>
        <w:rPr>
          <w:rFonts w:ascii="Arial" w:hAnsi="Arial" w:cs="Arial"/>
          <w:i/>
          <w:sz w:val="20"/>
          <w:szCs w:val="20"/>
          <w:lang w:val="ru-RU"/>
        </w:rPr>
      </w:pPr>
      <w:r w:rsidRPr="0052576C">
        <w:rPr>
          <w:rFonts w:ascii="Arial" w:hAnsi="Arial" w:cs="Arial"/>
          <w:i/>
          <w:sz w:val="20"/>
          <w:szCs w:val="20"/>
          <w:lang w:val="ru-RU"/>
        </w:rPr>
        <w:t>В уведомлении может быть указана иная инфо</w:t>
      </w:r>
      <w:r w:rsidRPr="009D754F">
        <w:rPr>
          <w:rFonts w:ascii="Arial" w:hAnsi="Arial" w:cs="Arial"/>
          <w:i/>
          <w:sz w:val="20"/>
          <w:szCs w:val="20"/>
          <w:lang w:val="ru-RU"/>
        </w:rPr>
        <w:t xml:space="preserve">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00F42ED2" w:rsidRPr="00F42ED2">
        <w:rPr>
          <w:rFonts w:ascii="Arial" w:hAnsi="Arial" w:cs="Arial"/>
          <w:i/>
          <w:sz w:val="20"/>
          <w:szCs w:val="20"/>
          <w:lang w:val="ru-RU"/>
        </w:rPr>
        <w:t xml:space="preserve">АО </w:t>
      </w:r>
      <w:r w:rsidR="00B3420D">
        <w:rPr>
          <w:rFonts w:ascii="Arial" w:hAnsi="Arial" w:cs="Arial"/>
          <w:i/>
          <w:sz w:val="20"/>
          <w:szCs w:val="20"/>
          <w:lang w:val="ru-RU"/>
        </w:rPr>
        <w:t>«Восточная биржа»</w:t>
      </w:r>
      <w:r w:rsidR="00176E01" w:rsidRPr="0066691B">
        <w:rPr>
          <w:rFonts w:ascii="Arial" w:hAnsi="Arial" w:cs="Arial"/>
          <w:i/>
          <w:sz w:val="20"/>
          <w:szCs w:val="20"/>
          <w:lang w:val="ru-RU"/>
        </w:rPr>
        <w:t>.</w:t>
      </w:r>
    </w:p>
    <w:p w14:paraId="4C7AAEF7" w14:textId="77777777" w:rsidR="00E16C48" w:rsidRPr="0026041A" w:rsidRDefault="00176E01" w:rsidP="00E16C48">
      <w:pPr>
        <w:ind w:firstLine="708"/>
        <w:jc w:val="both"/>
        <w:rPr>
          <w:rFonts w:ascii="Arial" w:hAnsi="Arial" w:cs="Arial"/>
          <w:i/>
          <w:sz w:val="20"/>
          <w:szCs w:val="20"/>
          <w:lang w:val="ru-RU"/>
        </w:rPr>
        <w:sectPr w:rsidR="00E16C48" w:rsidRPr="0026041A" w:rsidSect="001A24A5">
          <w:pgSz w:w="11906" w:h="16838"/>
          <w:pgMar w:top="568" w:right="850" w:bottom="851" w:left="851" w:header="708" w:footer="708" w:gutter="0"/>
          <w:cols w:space="708"/>
          <w:titlePg/>
          <w:docGrid w:linePitch="360"/>
        </w:sectPr>
      </w:pPr>
      <w:r w:rsidRPr="0026041A">
        <w:rPr>
          <w:rFonts w:ascii="Arial" w:hAnsi="Arial" w:cs="Arial"/>
          <w:i/>
          <w:sz w:val="20"/>
          <w:szCs w:val="20"/>
          <w:lang w:val="ru-RU"/>
        </w:rPr>
        <w:t xml:space="preserve"> </w:t>
      </w:r>
    </w:p>
    <w:p w14:paraId="19971465" w14:textId="77777777" w:rsidR="00986538" w:rsidRPr="005E4FCB" w:rsidRDefault="00F818AB" w:rsidP="008941AA">
      <w:pPr>
        <w:pStyle w:val="2"/>
        <w:numPr>
          <w:ilvl w:val="1"/>
          <w:numId w:val="34"/>
        </w:numPr>
        <w:tabs>
          <w:tab w:val="clear" w:pos="1021"/>
        </w:tabs>
        <w:ind w:left="709" w:hanging="425"/>
        <w:rPr>
          <w:rFonts w:ascii="Arial" w:hAnsi="Arial" w:cs="Arial"/>
          <w:b w:val="0"/>
          <w:sz w:val="20"/>
          <w:u w:val="none"/>
        </w:rPr>
      </w:pPr>
      <w:bookmarkStart w:id="72" w:name="_Toc181185478"/>
      <w:r w:rsidRPr="005E4FCB">
        <w:rPr>
          <w:rFonts w:ascii="Arial" w:hAnsi="Arial" w:cs="Arial"/>
          <w:b w:val="0"/>
          <w:sz w:val="20"/>
          <w:u w:val="none"/>
        </w:rPr>
        <w:t>Уведомлени</w:t>
      </w:r>
      <w:r w:rsidR="002301C3" w:rsidRPr="005E4FCB">
        <w:rPr>
          <w:rFonts w:ascii="Arial" w:hAnsi="Arial" w:cs="Arial"/>
          <w:b w:val="0"/>
          <w:sz w:val="20"/>
          <w:u w:val="none"/>
        </w:rPr>
        <w:t>е</w:t>
      </w:r>
      <w:r w:rsidRPr="005E4FCB">
        <w:rPr>
          <w:rFonts w:ascii="Arial" w:hAnsi="Arial" w:cs="Arial"/>
          <w:b w:val="0"/>
          <w:sz w:val="20"/>
          <w:u w:val="none"/>
        </w:rPr>
        <w:t xml:space="preserve"> о</w:t>
      </w:r>
      <w:r w:rsidR="00695E5D" w:rsidRPr="005E4FCB">
        <w:rPr>
          <w:rFonts w:ascii="Arial" w:hAnsi="Arial" w:cs="Arial"/>
          <w:b w:val="0"/>
          <w:sz w:val="20"/>
          <w:u w:val="none"/>
        </w:rPr>
        <w:t>б определении</w:t>
      </w:r>
      <w:r w:rsidRPr="005E4FCB">
        <w:rPr>
          <w:rFonts w:ascii="Arial" w:hAnsi="Arial" w:cs="Arial"/>
          <w:b w:val="0"/>
          <w:sz w:val="20"/>
          <w:u w:val="none"/>
        </w:rPr>
        <w:t xml:space="preserve"> ставк</w:t>
      </w:r>
      <w:r w:rsidR="00695E5D" w:rsidRPr="005E4FCB">
        <w:rPr>
          <w:rFonts w:ascii="Arial" w:hAnsi="Arial" w:cs="Arial"/>
          <w:b w:val="0"/>
          <w:sz w:val="20"/>
          <w:u w:val="none"/>
        </w:rPr>
        <w:t>и</w:t>
      </w:r>
      <w:r w:rsidRPr="005E4FCB">
        <w:rPr>
          <w:rFonts w:ascii="Arial" w:hAnsi="Arial" w:cs="Arial"/>
          <w:b w:val="0"/>
          <w:sz w:val="20"/>
          <w:u w:val="none"/>
        </w:rPr>
        <w:t xml:space="preserve"> купона</w:t>
      </w:r>
      <w:bookmarkEnd w:id="72"/>
      <w:r w:rsidR="00986538" w:rsidRPr="005E4FCB">
        <w:rPr>
          <w:rFonts w:ascii="Arial" w:hAnsi="Arial" w:cs="Arial"/>
          <w:b w:val="0"/>
          <w:sz w:val="20"/>
          <w:u w:val="none"/>
        </w:rPr>
        <w:t xml:space="preserve"> </w:t>
      </w:r>
    </w:p>
    <w:p w14:paraId="53F6384A" w14:textId="77777777" w:rsidR="00F818AB" w:rsidRPr="005E4FCB" w:rsidRDefault="00F818AB" w:rsidP="00F818AB">
      <w:pPr>
        <w:rPr>
          <w:rFonts w:ascii="Arial" w:hAnsi="Arial" w:cs="Arial"/>
          <w:sz w:val="20"/>
          <w:szCs w:val="20"/>
          <w:lang w:val="ru-RU"/>
        </w:rPr>
      </w:pPr>
    </w:p>
    <w:p w14:paraId="27DA414E" w14:textId="77777777" w:rsidR="00F818AB" w:rsidRPr="005E4FCB" w:rsidRDefault="00F818AB" w:rsidP="00F818AB">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14:paraId="7B081FAE" w14:textId="191505C4" w:rsidR="00F818AB" w:rsidRPr="005E4FCB" w:rsidRDefault="00F818AB" w:rsidP="00F818AB">
      <w:pPr>
        <w:pStyle w:val="a3"/>
        <w:ind w:left="360"/>
        <w:jc w:val="right"/>
        <w:rPr>
          <w:rFonts w:ascii="Arial" w:hAnsi="Arial" w:cs="Arial"/>
          <w:sz w:val="20"/>
          <w:szCs w:val="20"/>
        </w:rPr>
      </w:pPr>
      <w:r w:rsidRPr="005E4FCB">
        <w:rPr>
          <w:rFonts w:ascii="Arial" w:hAnsi="Arial" w:cs="Arial"/>
          <w:sz w:val="20"/>
          <w:szCs w:val="20"/>
        </w:rPr>
        <w:t xml:space="preserve">в </w:t>
      </w:r>
      <w:r w:rsidR="00F42ED2" w:rsidRPr="00F42ED2">
        <w:rPr>
          <w:rFonts w:ascii="Arial" w:hAnsi="Arial" w:cs="Arial"/>
          <w:sz w:val="20"/>
          <w:szCs w:val="20"/>
        </w:rPr>
        <w:t xml:space="preserve">АО </w:t>
      </w:r>
      <w:r w:rsidR="00B3420D">
        <w:rPr>
          <w:rFonts w:ascii="Arial" w:hAnsi="Arial" w:cs="Arial"/>
          <w:sz w:val="20"/>
          <w:szCs w:val="20"/>
        </w:rPr>
        <w:t>«Восточная биржа»</w:t>
      </w:r>
    </w:p>
    <w:p w14:paraId="01B447F5"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C392B23" w14:textId="77777777" w:rsidR="00F818AB" w:rsidRPr="005E4FCB" w:rsidRDefault="00F818AB" w:rsidP="00F818AB">
      <w:pPr>
        <w:jc w:val="center"/>
        <w:rPr>
          <w:rFonts w:ascii="Arial" w:hAnsi="Arial" w:cs="Arial"/>
          <w:b/>
          <w:sz w:val="20"/>
          <w:szCs w:val="20"/>
          <w:lang w:val="ru-RU"/>
        </w:rPr>
      </w:pPr>
    </w:p>
    <w:p w14:paraId="3838D335" w14:textId="77777777" w:rsidR="00F818AB" w:rsidRPr="005E4FCB" w:rsidRDefault="00F818AB" w:rsidP="00F818AB">
      <w:pPr>
        <w:jc w:val="center"/>
        <w:rPr>
          <w:rFonts w:ascii="Arial" w:hAnsi="Arial" w:cs="Arial"/>
          <w:b/>
          <w:sz w:val="20"/>
          <w:szCs w:val="20"/>
          <w:lang w:val="ru-RU"/>
        </w:rPr>
      </w:pPr>
    </w:p>
    <w:p w14:paraId="770B5B76"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УВЕДОМЛЕНИЕ</w:t>
      </w:r>
    </w:p>
    <w:p w14:paraId="09C0BB73"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 xml:space="preserve">об определении ставки купона </w:t>
      </w:r>
    </w:p>
    <w:p w14:paraId="41E3EEBD" w14:textId="77777777" w:rsidR="00F818AB" w:rsidRPr="005E4FCB" w:rsidRDefault="00F818AB" w:rsidP="00F818AB">
      <w:pPr>
        <w:jc w:val="center"/>
        <w:rPr>
          <w:rFonts w:ascii="Arial" w:hAnsi="Arial" w:cs="Arial"/>
          <w:b/>
          <w:sz w:val="20"/>
          <w:szCs w:val="20"/>
          <w:lang w:val="ru-RU"/>
        </w:rPr>
      </w:pPr>
    </w:p>
    <w:p w14:paraId="604A98D5" w14:textId="77777777" w:rsidR="00F818AB" w:rsidRPr="005E4FCB" w:rsidRDefault="00F818AB" w:rsidP="00F818AB">
      <w:pPr>
        <w:pStyle w:val="Oaiei"/>
        <w:widowControl/>
        <w:rPr>
          <w:rFonts w:ascii="Arial" w:hAnsi="Arial" w:cs="Arial"/>
          <w:sz w:val="20"/>
        </w:rPr>
      </w:pPr>
    </w:p>
    <w:p w14:paraId="28D60ADB" w14:textId="77777777" w:rsidR="00F818AB" w:rsidRPr="005E4FCB" w:rsidRDefault="00F818AB" w:rsidP="00F818AB">
      <w:pPr>
        <w:rPr>
          <w:rFonts w:ascii="Arial" w:hAnsi="Arial" w:cs="Arial"/>
          <w:sz w:val="20"/>
          <w:szCs w:val="20"/>
          <w:lang w:val="ru-RU"/>
        </w:rPr>
      </w:pPr>
    </w:p>
    <w:p w14:paraId="366B477B" w14:textId="77777777" w:rsidR="00F818AB" w:rsidRPr="005E4FCB" w:rsidRDefault="00F818AB" w:rsidP="00F818AB">
      <w:pPr>
        <w:pStyle w:val="Oaiei"/>
        <w:widowControl/>
        <w:rPr>
          <w:rFonts w:ascii="Arial" w:hAnsi="Arial" w:cs="Arial"/>
          <w:sz w:val="20"/>
        </w:rPr>
      </w:pPr>
      <w:r w:rsidRPr="005E4FCB">
        <w:rPr>
          <w:rFonts w:ascii="Arial" w:hAnsi="Arial" w:cs="Arial"/>
          <w:sz w:val="20"/>
        </w:rPr>
        <w:t>__________________________________________________________________________________,</w:t>
      </w:r>
    </w:p>
    <w:p w14:paraId="4CA1FDF1" w14:textId="77777777" w:rsidR="00F818AB" w:rsidRPr="0052576C" w:rsidRDefault="00F818AB" w:rsidP="00F818AB">
      <w:pPr>
        <w:pStyle w:val="ad"/>
        <w:jc w:val="center"/>
        <w:rPr>
          <w:rFonts w:ascii="Arial" w:hAnsi="Arial" w:cs="Arial"/>
        </w:rPr>
      </w:pPr>
      <w:r w:rsidRPr="0052576C">
        <w:rPr>
          <w:rFonts w:ascii="Arial" w:hAnsi="Arial" w:cs="Arial"/>
        </w:rPr>
        <w:t xml:space="preserve">(полное наименование эмитента) </w:t>
      </w:r>
    </w:p>
    <w:p w14:paraId="7D97F298" w14:textId="77777777"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об установленном размере ставки купона по </w:t>
      </w:r>
      <w:r w:rsidRPr="005E4FCB">
        <w:rPr>
          <w:rFonts w:ascii="Arial" w:hAnsi="Arial" w:cs="Arial"/>
          <w:b/>
          <w:i/>
          <w:sz w:val="20"/>
          <w:szCs w:val="20"/>
          <w:lang w:val="ru-RU"/>
        </w:rPr>
        <w:t>указывается регистрационный номер выпуска ценных бумаг</w:t>
      </w:r>
      <w:r w:rsidR="00B25C79" w:rsidRPr="005E4FCB">
        <w:rPr>
          <w:rStyle w:val="af2"/>
          <w:rFonts w:ascii="Arial" w:hAnsi="Arial" w:cs="Arial"/>
          <w:b/>
          <w:i/>
          <w:sz w:val="20"/>
          <w:szCs w:val="20"/>
          <w:lang w:val="ru-RU"/>
        </w:rPr>
        <w:footnoteReference w:id="38"/>
      </w:r>
      <w:r w:rsidRPr="005E4FCB">
        <w:rPr>
          <w:rFonts w:ascii="Arial" w:hAnsi="Arial" w:cs="Arial"/>
          <w:sz w:val="20"/>
          <w:szCs w:val="20"/>
          <w:lang w:val="ru-RU"/>
        </w:rPr>
        <w:t xml:space="preserve">: </w:t>
      </w:r>
    </w:p>
    <w:p w14:paraId="4942AE93" w14:textId="77777777" w:rsidR="00F818AB" w:rsidRPr="005E4FCB" w:rsidRDefault="00F818AB" w:rsidP="00F818AB">
      <w:pPr>
        <w:ind w:firstLine="708"/>
        <w:jc w:val="both"/>
        <w:rPr>
          <w:rFonts w:ascii="Arial" w:hAnsi="Arial" w:cs="Arial"/>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2024"/>
        <w:gridCol w:w="2007"/>
        <w:gridCol w:w="2384"/>
        <w:gridCol w:w="2516"/>
      </w:tblGrid>
      <w:tr w:rsidR="00F818AB" w:rsidRPr="00D159CA" w14:paraId="368109F4" w14:textId="77777777" w:rsidTr="00F818AB">
        <w:trPr>
          <w:trHeight w:val="1012"/>
        </w:trPr>
        <w:tc>
          <w:tcPr>
            <w:tcW w:w="715" w:type="pct"/>
            <w:vAlign w:val="center"/>
          </w:tcPr>
          <w:p w14:paraId="1E3012E6"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 xml:space="preserve">Порядковый номер купонного </w:t>
            </w:r>
          </w:p>
          <w:p w14:paraId="3551BEB2"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периода</w:t>
            </w:r>
          </w:p>
        </w:tc>
        <w:tc>
          <w:tcPr>
            <w:tcW w:w="971" w:type="pct"/>
            <w:vAlign w:val="center"/>
          </w:tcPr>
          <w:p w14:paraId="1C0D94E6"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Дата начала купонного периода</w:t>
            </w:r>
          </w:p>
        </w:tc>
        <w:tc>
          <w:tcPr>
            <w:tcW w:w="963" w:type="pct"/>
            <w:vAlign w:val="center"/>
          </w:tcPr>
          <w:p w14:paraId="5015F40D" w14:textId="77777777"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Дата окончания купонного периода</w:t>
            </w:r>
          </w:p>
        </w:tc>
        <w:tc>
          <w:tcPr>
            <w:tcW w:w="1144" w:type="pct"/>
            <w:vAlign w:val="center"/>
          </w:tcPr>
          <w:p w14:paraId="75406EE9" w14:textId="77777777" w:rsidR="00F818AB" w:rsidRPr="005E4FCB" w:rsidRDefault="00F818AB" w:rsidP="004A589E">
            <w:pPr>
              <w:pStyle w:val="22"/>
              <w:spacing w:after="0" w:line="240" w:lineRule="auto"/>
              <w:ind w:left="-109"/>
              <w:jc w:val="center"/>
              <w:rPr>
                <w:rFonts w:ascii="Arial" w:hAnsi="Arial" w:cs="Arial"/>
                <w:sz w:val="18"/>
                <w:szCs w:val="18"/>
              </w:rPr>
            </w:pPr>
            <w:r w:rsidRPr="005E4FCB">
              <w:rPr>
                <w:rFonts w:ascii="Arial" w:hAnsi="Arial" w:cs="Arial"/>
                <w:sz w:val="18"/>
                <w:szCs w:val="18"/>
              </w:rPr>
              <w:t xml:space="preserve">Купонная ставка </w:t>
            </w:r>
            <w:r w:rsidRPr="005E4FCB">
              <w:rPr>
                <w:rFonts w:ascii="Arial" w:hAnsi="Arial" w:cs="Arial"/>
                <w:sz w:val="18"/>
                <w:szCs w:val="18"/>
              </w:rPr>
              <w:br/>
              <w:t>(в % годовых)</w:t>
            </w:r>
          </w:p>
        </w:tc>
        <w:tc>
          <w:tcPr>
            <w:tcW w:w="1207" w:type="pct"/>
            <w:vAlign w:val="center"/>
          </w:tcPr>
          <w:p w14:paraId="43EBD8D4" w14:textId="77777777" w:rsidR="00F818AB" w:rsidRPr="005E4FCB" w:rsidRDefault="00F818AB" w:rsidP="004A589E">
            <w:pPr>
              <w:pStyle w:val="22"/>
              <w:spacing w:after="0" w:line="240" w:lineRule="auto"/>
              <w:ind w:left="-20"/>
              <w:jc w:val="center"/>
              <w:rPr>
                <w:rFonts w:ascii="Arial" w:hAnsi="Arial" w:cs="Arial"/>
                <w:sz w:val="18"/>
                <w:szCs w:val="18"/>
              </w:rPr>
            </w:pPr>
            <w:r w:rsidRPr="005E4FCB">
              <w:rPr>
                <w:rFonts w:ascii="Arial" w:hAnsi="Arial" w:cs="Arial"/>
                <w:sz w:val="18"/>
                <w:szCs w:val="18"/>
              </w:rPr>
              <w:t xml:space="preserve">Размер купонного дохода на одну облигацию </w:t>
            </w:r>
          </w:p>
          <w:p w14:paraId="49EA2457" w14:textId="77777777" w:rsidR="00F818AB" w:rsidRPr="005E4FCB" w:rsidRDefault="00F818AB" w:rsidP="004A589E">
            <w:pPr>
              <w:pStyle w:val="22"/>
              <w:spacing w:after="0" w:line="240" w:lineRule="auto"/>
              <w:ind w:left="-20"/>
              <w:jc w:val="center"/>
              <w:rPr>
                <w:rFonts w:ascii="Arial" w:hAnsi="Arial" w:cs="Arial"/>
                <w:sz w:val="18"/>
                <w:szCs w:val="18"/>
              </w:rPr>
            </w:pPr>
            <w:r w:rsidRPr="005E4FCB">
              <w:rPr>
                <w:rFonts w:ascii="Arial" w:hAnsi="Arial" w:cs="Arial"/>
                <w:sz w:val="18"/>
                <w:szCs w:val="18"/>
              </w:rPr>
              <w:t>(в валюте номинала):</w:t>
            </w:r>
          </w:p>
        </w:tc>
      </w:tr>
      <w:tr w:rsidR="00F818AB" w:rsidRPr="00D159CA" w14:paraId="6EB73887" w14:textId="77777777" w:rsidTr="00F818AB">
        <w:trPr>
          <w:trHeight w:val="262"/>
        </w:trPr>
        <w:tc>
          <w:tcPr>
            <w:tcW w:w="715" w:type="pct"/>
          </w:tcPr>
          <w:p w14:paraId="0F67A225"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971" w:type="pct"/>
          </w:tcPr>
          <w:p w14:paraId="15C42A61"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963" w:type="pct"/>
          </w:tcPr>
          <w:p w14:paraId="219A82EA"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1144" w:type="pct"/>
          </w:tcPr>
          <w:p w14:paraId="3F9CFCE9" w14:textId="77777777" w:rsidR="00F818AB" w:rsidRPr="005E4FCB" w:rsidRDefault="00F818AB" w:rsidP="004A589E">
            <w:pPr>
              <w:pStyle w:val="22"/>
              <w:spacing w:after="0" w:line="240" w:lineRule="auto"/>
              <w:ind w:left="284"/>
              <w:jc w:val="center"/>
              <w:rPr>
                <w:rFonts w:ascii="Arial" w:hAnsi="Arial" w:cs="Arial"/>
                <w:sz w:val="18"/>
                <w:szCs w:val="18"/>
              </w:rPr>
            </w:pPr>
          </w:p>
        </w:tc>
        <w:tc>
          <w:tcPr>
            <w:tcW w:w="1207" w:type="pct"/>
          </w:tcPr>
          <w:p w14:paraId="049F4F70" w14:textId="77777777" w:rsidR="00F818AB" w:rsidRPr="005E4FCB" w:rsidRDefault="00F818AB" w:rsidP="004A589E">
            <w:pPr>
              <w:pStyle w:val="22"/>
              <w:spacing w:after="0" w:line="240" w:lineRule="auto"/>
              <w:ind w:left="284"/>
              <w:jc w:val="center"/>
              <w:rPr>
                <w:rFonts w:ascii="Arial" w:hAnsi="Arial" w:cs="Arial"/>
                <w:sz w:val="18"/>
                <w:szCs w:val="18"/>
              </w:rPr>
            </w:pPr>
          </w:p>
        </w:tc>
      </w:tr>
    </w:tbl>
    <w:p w14:paraId="06007FC5" w14:textId="77777777" w:rsidR="00F818AB" w:rsidRPr="005E4FCB" w:rsidRDefault="00F818AB" w:rsidP="00F818AB">
      <w:pPr>
        <w:ind w:firstLine="708"/>
        <w:jc w:val="both"/>
        <w:rPr>
          <w:rFonts w:ascii="Arial" w:hAnsi="Arial" w:cs="Arial"/>
          <w:sz w:val="20"/>
          <w:szCs w:val="20"/>
        </w:rPr>
      </w:pPr>
    </w:p>
    <w:p w14:paraId="5C324B42"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107E00A4" w14:textId="77777777"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4CEB4900" w14:textId="77777777" w:rsidR="00F818AB" w:rsidRPr="005E4FCB" w:rsidRDefault="00F818AB" w:rsidP="00F818AB">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795C7264" w14:textId="77777777" w:rsidR="00F818AB" w:rsidRPr="005E4FCB" w:rsidRDefault="00F818AB" w:rsidP="00F818AB">
      <w:pPr>
        <w:rPr>
          <w:rFonts w:ascii="Arial" w:hAnsi="Arial" w:cs="Arial"/>
          <w:sz w:val="20"/>
          <w:szCs w:val="20"/>
          <w:lang w:val="ru-RU"/>
        </w:rPr>
      </w:pPr>
    </w:p>
    <w:p w14:paraId="6A9D6E05" w14:textId="77777777" w:rsidR="00F818AB" w:rsidRPr="005E4FCB" w:rsidRDefault="00F818AB" w:rsidP="00F818AB">
      <w:pPr>
        <w:rPr>
          <w:rFonts w:ascii="Arial" w:hAnsi="Arial" w:cs="Arial"/>
          <w:sz w:val="20"/>
          <w:szCs w:val="20"/>
          <w:lang w:val="ru-RU"/>
        </w:rPr>
      </w:pPr>
    </w:p>
    <w:p w14:paraId="3492B439" w14:textId="568AE58D" w:rsidR="00B25C79" w:rsidRPr="0026041A" w:rsidRDefault="00F818AB" w:rsidP="00B25C79">
      <w:pPr>
        <w:tabs>
          <w:tab w:val="left" w:pos="1014"/>
        </w:tabs>
        <w:jc w:val="both"/>
        <w:rPr>
          <w:rFonts w:ascii="Arial" w:hAnsi="Arial" w:cs="Arial"/>
          <w:i/>
          <w:sz w:val="20"/>
          <w:szCs w:val="20"/>
          <w:lang w:val="ru-RU"/>
        </w:rPr>
      </w:pPr>
      <w:r w:rsidRPr="0052576C">
        <w:rPr>
          <w:rFonts w:ascii="Arial" w:hAnsi="Arial" w:cs="Arial"/>
          <w:i/>
          <w:sz w:val="20"/>
          <w:szCs w:val="20"/>
          <w:lang w:val="ru-RU"/>
        </w:rPr>
        <w:t>В уведомлении м</w:t>
      </w:r>
      <w:r w:rsidRPr="009D754F">
        <w:rPr>
          <w:rFonts w:ascii="Arial" w:hAnsi="Arial" w:cs="Arial"/>
          <w:i/>
          <w:sz w:val="20"/>
          <w:szCs w:val="20"/>
          <w:lang w:val="ru-RU"/>
        </w:rPr>
        <w:t xml:space="preserve">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00F42ED2" w:rsidRPr="00F42ED2">
        <w:rPr>
          <w:rFonts w:ascii="Arial" w:hAnsi="Arial" w:cs="Arial"/>
          <w:i/>
          <w:sz w:val="20"/>
          <w:szCs w:val="20"/>
          <w:lang w:val="ru-RU"/>
        </w:rPr>
        <w:t xml:space="preserve">АО </w:t>
      </w:r>
      <w:r w:rsidR="00B3420D">
        <w:rPr>
          <w:rFonts w:ascii="Arial" w:hAnsi="Arial" w:cs="Arial"/>
          <w:i/>
          <w:sz w:val="20"/>
          <w:szCs w:val="20"/>
          <w:lang w:val="ru-RU"/>
        </w:rPr>
        <w:t>«Восточная биржа»</w:t>
      </w:r>
      <w:r w:rsidRPr="0026041A">
        <w:rPr>
          <w:rFonts w:ascii="Arial" w:hAnsi="Arial" w:cs="Arial"/>
          <w:i/>
          <w:sz w:val="20"/>
          <w:szCs w:val="20"/>
          <w:lang w:val="ru-RU"/>
        </w:rPr>
        <w:t>.</w:t>
      </w:r>
    </w:p>
    <w:p w14:paraId="7B18B297" w14:textId="77777777" w:rsidR="00B25C79" w:rsidRPr="0026041A" w:rsidRDefault="00B25C79" w:rsidP="00B25C79">
      <w:pPr>
        <w:tabs>
          <w:tab w:val="left" w:pos="1014"/>
        </w:tabs>
        <w:rPr>
          <w:rFonts w:ascii="Arial" w:hAnsi="Arial" w:cs="Arial"/>
          <w:i/>
          <w:sz w:val="20"/>
          <w:szCs w:val="20"/>
          <w:lang w:val="ru-RU"/>
        </w:rPr>
        <w:sectPr w:rsidR="00B25C79" w:rsidRPr="0026041A" w:rsidSect="001A24A5">
          <w:pgSz w:w="11906" w:h="16838"/>
          <w:pgMar w:top="568" w:right="850" w:bottom="851" w:left="851" w:header="708" w:footer="708" w:gutter="0"/>
          <w:cols w:space="708"/>
          <w:titlePg/>
          <w:docGrid w:linePitch="360"/>
        </w:sectPr>
      </w:pPr>
    </w:p>
    <w:p w14:paraId="7D883A6C" w14:textId="77777777" w:rsidR="00B95506" w:rsidRPr="005E4FCB" w:rsidRDefault="00B95506" w:rsidP="008941AA">
      <w:pPr>
        <w:pStyle w:val="2"/>
        <w:numPr>
          <w:ilvl w:val="1"/>
          <w:numId w:val="34"/>
        </w:numPr>
        <w:tabs>
          <w:tab w:val="clear" w:pos="1021"/>
        </w:tabs>
        <w:ind w:left="709" w:hanging="425"/>
        <w:rPr>
          <w:rFonts w:ascii="Arial" w:hAnsi="Arial" w:cs="Arial"/>
          <w:b w:val="0"/>
          <w:sz w:val="20"/>
          <w:u w:val="none"/>
        </w:rPr>
      </w:pPr>
      <w:bookmarkStart w:id="73" w:name="_Toc181185479"/>
      <w:r w:rsidRPr="005E4FCB">
        <w:rPr>
          <w:rFonts w:ascii="Arial" w:hAnsi="Arial" w:cs="Arial"/>
          <w:b w:val="0"/>
          <w:sz w:val="20"/>
          <w:u w:val="none"/>
        </w:rPr>
        <w:t>Уведомлени</w:t>
      </w:r>
      <w:r w:rsidR="00695E5D" w:rsidRPr="005E4FCB">
        <w:rPr>
          <w:rFonts w:ascii="Arial" w:hAnsi="Arial" w:cs="Arial"/>
          <w:b w:val="0"/>
          <w:sz w:val="20"/>
          <w:u w:val="none"/>
        </w:rPr>
        <w:t>я</w:t>
      </w:r>
      <w:r w:rsidRPr="005E4FCB">
        <w:rPr>
          <w:rFonts w:ascii="Arial" w:hAnsi="Arial" w:cs="Arial"/>
          <w:b w:val="0"/>
          <w:sz w:val="20"/>
          <w:u w:val="none"/>
        </w:rPr>
        <w:t xml:space="preserve"> о завершении размещения </w:t>
      </w:r>
      <w:r w:rsidR="00695E5D" w:rsidRPr="005E4FCB">
        <w:rPr>
          <w:rFonts w:ascii="Arial" w:hAnsi="Arial" w:cs="Arial"/>
          <w:b w:val="0"/>
          <w:sz w:val="20"/>
          <w:u w:val="none"/>
        </w:rPr>
        <w:t>ценных бумаг</w:t>
      </w:r>
      <w:bookmarkEnd w:id="73"/>
    </w:p>
    <w:p w14:paraId="6E362CE7" w14:textId="77777777" w:rsidR="00F818AB" w:rsidRPr="005E4FCB" w:rsidRDefault="00F818AB" w:rsidP="00F818AB">
      <w:pPr>
        <w:rPr>
          <w:rFonts w:ascii="Arial" w:hAnsi="Arial" w:cs="Arial"/>
          <w:sz w:val="20"/>
          <w:szCs w:val="20"/>
          <w:lang w:val="ru-RU"/>
        </w:rPr>
      </w:pPr>
    </w:p>
    <w:p w14:paraId="2F659ADF" w14:textId="77777777" w:rsidR="009407AE" w:rsidRPr="005E4FCB" w:rsidRDefault="009407AE" w:rsidP="00F818AB">
      <w:pPr>
        <w:pStyle w:val="3"/>
        <w:ind w:left="360"/>
        <w:jc w:val="right"/>
        <w:rPr>
          <w:rFonts w:ascii="Arial" w:hAnsi="Arial" w:cs="Arial"/>
          <w:b/>
          <w:color w:val="0070C0"/>
          <w:sz w:val="20"/>
          <w:szCs w:val="20"/>
        </w:rPr>
      </w:pPr>
    </w:p>
    <w:p w14:paraId="67F327B7" w14:textId="77777777" w:rsidR="00F818AB" w:rsidRPr="005E4FCB" w:rsidRDefault="00F818AB" w:rsidP="00F818AB">
      <w:pPr>
        <w:pStyle w:val="3"/>
        <w:ind w:left="360"/>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14:paraId="764774FD" w14:textId="299538A7" w:rsidR="00F818AB" w:rsidRPr="005E4FCB" w:rsidRDefault="00F818AB" w:rsidP="00F818AB">
      <w:pPr>
        <w:pStyle w:val="a3"/>
        <w:ind w:left="360"/>
        <w:jc w:val="right"/>
        <w:rPr>
          <w:rFonts w:ascii="Arial" w:hAnsi="Arial" w:cs="Arial"/>
          <w:sz w:val="20"/>
          <w:szCs w:val="20"/>
        </w:rPr>
      </w:pPr>
      <w:r w:rsidRPr="005E4FCB">
        <w:rPr>
          <w:rFonts w:ascii="Arial" w:hAnsi="Arial" w:cs="Arial"/>
          <w:sz w:val="20"/>
          <w:szCs w:val="20"/>
        </w:rPr>
        <w:t xml:space="preserve">в </w:t>
      </w:r>
      <w:r w:rsidR="00387814" w:rsidRPr="00F42ED2">
        <w:rPr>
          <w:rFonts w:ascii="Arial" w:hAnsi="Arial" w:cs="Arial"/>
          <w:sz w:val="20"/>
          <w:szCs w:val="20"/>
        </w:rPr>
        <w:t xml:space="preserve">АО </w:t>
      </w:r>
      <w:r w:rsidR="00B3420D">
        <w:rPr>
          <w:rFonts w:ascii="Arial" w:hAnsi="Arial" w:cs="Arial"/>
          <w:sz w:val="20"/>
          <w:szCs w:val="20"/>
        </w:rPr>
        <w:t>«Восточная биржа»</w:t>
      </w:r>
    </w:p>
    <w:p w14:paraId="2E600220"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343E54FA" w14:textId="77777777" w:rsidR="00F818AB" w:rsidRPr="005E4FCB" w:rsidRDefault="00F818AB" w:rsidP="00F818AB">
      <w:pPr>
        <w:jc w:val="center"/>
        <w:rPr>
          <w:rFonts w:ascii="Arial" w:hAnsi="Arial" w:cs="Arial"/>
          <w:b/>
          <w:sz w:val="20"/>
          <w:szCs w:val="20"/>
          <w:lang w:val="ru-RU"/>
        </w:rPr>
      </w:pPr>
    </w:p>
    <w:p w14:paraId="564EBC02"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УВЕДОМЛЕНИЕ</w:t>
      </w:r>
    </w:p>
    <w:p w14:paraId="258F739E" w14:textId="77777777"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о завершении размещения ценных бумаг</w:t>
      </w:r>
    </w:p>
    <w:p w14:paraId="0B53348A" w14:textId="77777777" w:rsidR="00F818AB" w:rsidRPr="005E4FCB" w:rsidRDefault="00F818AB" w:rsidP="00F818AB">
      <w:pPr>
        <w:pStyle w:val="Oaiei"/>
        <w:widowControl/>
        <w:rPr>
          <w:rFonts w:ascii="Arial" w:hAnsi="Arial" w:cs="Arial"/>
          <w:sz w:val="20"/>
        </w:rPr>
      </w:pPr>
    </w:p>
    <w:p w14:paraId="12135832" w14:textId="77777777" w:rsidR="00F818AB" w:rsidRPr="005E4FCB" w:rsidRDefault="00F818AB" w:rsidP="00F818AB">
      <w:pPr>
        <w:pStyle w:val="Oaiei"/>
        <w:widowControl/>
        <w:rPr>
          <w:rFonts w:ascii="Arial" w:hAnsi="Arial" w:cs="Arial"/>
          <w:sz w:val="20"/>
        </w:rPr>
      </w:pPr>
      <w:r w:rsidRPr="005E4FCB">
        <w:rPr>
          <w:rFonts w:ascii="Arial" w:hAnsi="Arial" w:cs="Arial"/>
          <w:sz w:val="20"/>
        </w:rPr>
        <w:t>__________________________________________________________________________________,</w:t>
      </w:r>
    </w:p>
    <w:p w14:paraId="0B2B2346" w14:textId="77777777" w:rsidR="00F818AB" w:rsidRPr="0052576C" w:rsidRDefault="00F818AB" w:rsidP="00F818AB">
      <w:pPr>
        <w:pStyle w:val="ad"/>
        <w:jc w:val="center"/>
        <w:rPr>
          <w:rFonts w:ascii="Arial" w:hAnsi="Arial" w:cs="Arial"/>
        </w:rPr>
      </w:pPr>
      <w:r w:rsidRPr="0052576C">
        <w:rPr>
          <w:rFonts w:ascii="Arial" w:hAnsi="Arial" w:cs="Arial"/>
        </w:rPr>
        <w:t xml:space="preserve">(полное наименование эмитента) </w:t>
      </w:r>
    </w:p>
    <w:p w14:paraId="10F4F53F" w14:textId="77777777"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завершении «____»______ 20__ г. размещения </w:t>
      </w:r>
      <w:r w:rsidRPr="005E4FCB">
        <w:rPr>
          <w:rFonts w:ascii="Arial" w:hAnsi="Arial" w:cs="Arial"/>
          <w:b/>
          <w:i/>
          <w:sz w:val="20"/>
          <w:szCs w:val="20"/>
          <w:lang w:val="ru-RU"/>
        </w:rPr>
        <w:t>указывается регистрационный номер выпуска ценных бумаг</w:t>
      </w:r>
      <w:r w:rsidR="00B25C79" w:rsidRPr="005E4FCB">
        <w:rPr>
          <w:rStyle w:val="af2"/>
          <w:rFonts w:ascii="Arial" w:hAnsi="Arial" w:cs="Arial"/>
          <w:b/>
          <w:i/>
          <w:sz w:val="20"/>
          <w:szCs w:val="20"/>
          <w:lang w:val="ru-RU"/>
        </w:rPr>
        <w:footnoteReference w:id="39"/>
      </w:r>
      <w:r w:rsidRPr="005E4FCB">
        <w:rPr>
          <w:rFonts w:ascii="Arial" w:hAnsi="Arial" w:cs="Arial"/>
          <w:i/>
          <w:sz w:val="20"/>
          <w:szCs w:val="20"/>
          <w:lang w:val="ru-RU"/>
        </w:rPr>
        <w:t>.</w:t>
      </w:r>
    </w:p>
    <w:p w14:paraId="207129EF" w14:textId="77777777"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Указанные ценные бумаги размещены в количестве ___________________ (______________) штук и оплачены в полном объеме.</w:t>
      </w:r>
    </w:p>
    <w:p w14:paraId="30628A92" w14:textId="77777777"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Общая сумма денежных средств, в валюте Российской Федерации, полученная в оплату за размещенные ценные бумаги, без учета НКД: ______________ рублей.</w:t>
      </w:r>
    </w:p>
    <w:p w14:paraId="4F6AC739" w14:textId="77777777"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r w:rsidRPr="005E4FCB">
        <w:rPr>
          <w:rFonts w:ascii="Arial" w:hAnsi="Arial" w:cs="Arial"/>
          <w:sz w:val="20"/>
          <w:szCs w:val="20"/>
          <w:lang w:val="ru-RU"/>
        </w:rPr>
        <w:t xml:space="preserve">Доля размещенных ценных бумаг выпуска: ____%. </w:t>
      </w:r>
    </w:p>
    <w:p w14:paraId="4E69BAC9" w14:textId="77777777"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r w:rsidRPr="005E4FCB">
        <w:rPr>
          <w:rFonts w:ascii="Arial" w:hAnsi="Arial" w:cs="Arial"/>
          <w:sz w:val="20"/>
          <w:szCs w:val="20"/>
          <w:lang w:val="ru-RU"/>
        </w:rPr>
        <w:t>Доля неразмещенных ценных бумаг выпуска: ____%.</w:t>
      </w:r>
    </w:p>
    <w:p w14:paraId="492F8C22" w14:textId="77777777"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p>
    <w:p w14:paraId="401FC965" w14:textId="77777777"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 xml:space="preserve">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w:t>
      </w:r>
      <w:r w:rsidR="00D154A2" w:rsidRPr="005E4FCB">
        <w:rPr>
          <w:rFonts w:ascii="Arial" w:hAnsi="Arial" w:cs="Arial"/>
          <w:sz w:val="20"/>
          <w:szCs w:val="20"/>
          <w:lang w:val="ru-RU"/>
        </w:rPr>
        <w:t xml:space="preserve">Положения гл. </w:t>
      </w:r>
      <w:r w:rsidR="00D154A2" w:rsidRPr="005E4FCB">
        <w:rPr>
          <w:rFonts w:ascii="Arial" w:hAnsi="Arial" w:cs="Arial"/>
          <w:sz w:val="20"/>
          <w:szCs w:val="20"/>
        </w:rPr>
        <w:t>XI</w:t>
      </w:r>
      <w:r w:rsidR="00D154A2" w:rsidRPr="005E4FCB">
        <w:rPr>
          <w:rFonts w:ascii="Arial" w:hAnsi="Arial" w:cs="Arial"/>
          <w:sz w:val="20"/>
          <w:szCs w:val="20"/>
          <w:lang w:val="ru-RU"/>
        </w:rPr>
        <w:t xml:space="preserve"> «Заинтересованность в совершении обществом сделки» Федерального закона от 26.12.1995 № 208-ФЗ «Об акционерных обществах», положения ст. 45 «Заинтересованность в совершении обществом сделки» Федерального закона от 08.02.1998 № 14-ФЗ «Об обществах с ограниченной ответственностью» и и</w:t>
      </w:r>
      <w:r w:rsidRPr="005E4FCB">
        <w:rPr>
          <w:rFonts w:ascii="Arial" w:hAnsi="Arial" w:cs="Arial"/>
          <w:sz w:val="20"/>
          <w:szCs w:val="20"/>
          <w:lang w:val="ru-RU"/>
        </w:rPr>
        <w:t>нформация о совершении сделок, признаваемых федеральными законами к</w:t>
      </w:r>
      <w:r w:rsidR="00B25C79" w:rsidRPr="005E4FCB">
        <w:rPr>
          <w:rFonts w:ascii="Arial" w:hAnsi="Arial" w:cs="Arial"/>
          <w:sz w:val="20"/>
          <w:szCs w:val="20"/>
          <w:lang w:val="ru-RU"/>
        </w:rPr>
        <w:t>рупными сделками, раскрывается э</w:t>
      </w:r>
      <w:r w:rsidRPr="005E4FCB">
        <w:rPr>
          <w:rFonts w:ascii="Arial" w:hAnsi="Arial" w:cs="Arial"/>
          <w:sz w:val="20"/>
          <w:szCs w:val="20"/>
          <w:lang w:val="ru-RU"/>
        </w:rPr>
        <w:t xml:space="preserve">митентом в порядке, предусмотренном Положением Банка России от 27.03.2020 </w:t>
      </w:r>
      <w:r w:rsidR="00D154A2" w:rsidRPr="005E4FCB">
        <w:rPr>
          <w:rFonts w:ascii="Arial" w:hAnsi="Arial" w:cs="Arial"/>
          <w:sz w:val="20"/>
          <w:szCs w:val="20"/>
          <w:lang w:val="ru-RU"/>
        </w:rPr>
        <w:t>№</w:t>
      </w:r>
      <w:r w:rsidRPr="005E4FCB">
        <w:rPr>
          <w:rFonts w:ascii="Arial" w:hAnsi="Arial" w:cs="Arial"/>
          <w:sz w:val="20"/>
          <w:szCs w:val="20"/>
          <w:lang w:val="ru-RU"/>
        </w:rPr>
        <w:t xml:space="preserve"> 714-П «О раскрытии информации эмитентами эмиссионных ценных бумаг».</w:t>
      </w:r>
      <w:r w:rsidR="00B25C79" w:rsidRPr="005E4FCB">
        <w:rPr>
          <w:rStyle w:val="af2"/>
          <w:rFonts w:ascii="Arial" w:hAnsi="Arial" w:cs="Arial"/>
          <w:sz w:val="20"/>
          <w:szCs w:val="20"/>
          <w:lang w:val="ru-RU"/>
        </w:rPr>
        <w:footnoteReference w:id="40"/>
      </w:r>
    </w:p>
    <w:p w14:paraId="1E7E07C0" w14:textId="77777777" w:rsidR="00F818AB" w:rsidRPr="005E4FCB" w:rsidRDefault="00F818AB" w:rsidP="00F818AB">
      <w:pPr>
        <w:tabs>
          <w:tab w:val="left" w:pos="1014"/>
        </w:tabs>
        <w:jc w:val="both"/>
        <w:rPr>
          <w:rFonts w:ascii="Arial" w:hAnsi="Arial" w:cs="Arial"/>
          <w:i/>
          <w:sz w:val="20"/>
          <w:szCs w:val="20"/>
          <w:lang w:val="ru-RU"/>
        </w:rPr>
      </w:pPr>
    </w:p>
    <w:p w14:paraId="63FC2558" w14:textId="77777777"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5B317D94" w14:textId="77777777"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14:paraId="14AB8417" w14:textId="77777777" w:rsidR="00F818AB" w:rsidRPr="005E4FCB" w:rsidRDefault="00F818AB" w:rsidP="00F818AB">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14:paraId="12F71A5C" w14:textId="77777777" w:rsidR="00F818AB" w:rsidRPr="005E4FCB" w:rsidRDefault="00F818AB" w:rsidP="00F818AB">
      <w:pPr>
        <w:rPr>
          <w:rFonts w:ascii="Arial" w:hAnsi="Arial" w:cs="Arial"/>
          <w:sz w:val="20"/>
          <w:szCs w:val="20"/>
          <w:lang w:val="ru-RU"/>
        </w:rPr>
      </w:pPr>
    </w:p>
    <w:p w14:paraId="2CBAF126" w14:textId="5CAB1DC2" w:rsidR="00F818AB" w:rsidRPr="0026041A" w:rsidRDefault="00F818AB" w:rsidP="00B25C79">
      <w:pPr>
        <w:jc w:val="both"/>
        <w:rPr>
          <w:rFonts w:ascii="Arial" w:hAnsi="Arial" w:cs="Arial"/>
          <w:i/>
          <w:sz w:val="20"/>
          <w:szCs w:val="20"/>
          <w:lang w:val="ru-RU"/>
        </w:rPr>
      </w:pPr>
      <w:r w:rsidRPr="0052576C">
        <w:rPr>
          <w:rFonts w:ascii="Arial" w:hAnsi="Arial" w:cs="Arial"/>
          <w:i/>
          <w:sz w:val="20"/>
          <w:szCs w:val="20"/>
          <w:lang w:val="ru-RU"/>
        </w:rPr>
        <w:t>В уведомлении может быть указана иная информация, необходимая в соответствии с Правилами проведен</w:t>
      </w:r>
      <w:r w:rsidRPr="0066691B">
        <w:rPr>
          <w:rFonts w:ascii="Arial" w:hAnsi="Arial" w:cs="Arial"/>
          <w:i/>
          <w:sz w:val="20"/>
          <w:szCs w:val="20"/>
          <w:lang w:val="ru-RU"/>
        </w:rPr>
        <w:t xml:space="preserve">ия организованных торгов ценными бумагами, Правилами листинга (делистинга) ценных бумаг и иными документами </w:t>
      </w:r>
      <w:r w:rsidR="00387814" w:rsidRPr="00387814">
        <w:rPr>
          <w:rFonts w:ascii="Arial" w:hAnsi="Arial" w:cs="Arial"/>
          <w:i/>
          <w:sz w:val="20"/>
          <w:szCs w:val="20"/>
          <w:lang w:val="ru-RU"/>
        </w:rPr>
        <w:t xml:space="preserve">АО </w:t>
      </w:r>
      <w:r w:rsidR="00B3420D">
        <w:rPr>
          <w:rFonts w:ascii="Arial" w:hAnsi="Arial" w:cs="Arial"/>
          <w:i/>
          <w:sz w:val="20"/>
          <w:szCs w:val="20"/>
          <w:lang w:val="ru-RU"/>
        </w:rPr>
        <w:t>«Восточная биржа»</w:t>
      </w:r>
      <w:r w:rsidRPr="0026041A">
        <w:rPr>
          <w:rFonts w:ascii="Arial" w:hAnsi="Arial" w:cs="Arial"/>
          <w:i/>
          <w:sz w:val="20"/>
          <w:szCs w:val="20"/>
          <w:lang w:val="ru-RU"/>
        </w:rPr>
        <w:t>.</w:t>
      </w:r>
    </w:p>
    <w:p w14:paraId="1AC1FB59" w14:textId="77777777" w:rsidR="001E3ADE" w:rsidRPr="005E4FCB" w:rsidRDefault="001E3ADE" w:rsidP="0023561D">
      <w:pPr>
        <w:rPr>
          <w:rFonts w:ascii="Arial" w:hAnsi="Arial" w:cs="Arial"/>
          <w:sz w:val="20"/>
          <w:szCs w:val="20"/>
          <w:lang w:val="ru-RU"/>
        </w:rPr>
        <w:sectPr w:rsidR="001E3ADE" w:rsidRPr="005E4FCB" w:rsidSect="001A24A5">
          <w:pgSz w:w="11906" w:h="16838"/>
          <w:pgMar w:top="568" w:right="850" w:bottom="851" w:left="851" w:header="708" w:footer="708" w:gutter="0"/>
          <w:cols w:space="708"/>
          <w:titlePg/>
          <w:docGrid w:linePitch="360"/>
        </w:sectPr>
      </w:pPr>
    </w:p>
    <w:p w14:paraId="1ED4562F" w14:textId="77777777" w:rsidR="00D21F16" w:rsidRPr="005E4FCB" w:rsidRDefault="00D21F16" w:rsidP="00D21F16">
      <w:pPr>
        <w:pStyle w:val="2"/>
        <w:numPr>
          <w:ilvl w:val="0"/>
          <w:numId w:val="6"/>
        </w:numPr>
        <w:ind w:left="240"/>
        <w:rPr>
          <w:rFonts w:ascii="Arial" w:hAnsi="Arial" w:cs="Arial"/>
          <w:b w:val="0"/>
          <w:color w:val="000000"/>
          <w:sz w:val="20"/>
          <w:u w:val="none"/>
        </w:rPr>
      </w:pPr>
      <w:bookmarkStart w:id="74" w:name="_Toc181185480"/>
      <w:r w:rsidRPr="005E4FCB">
        <w:rPr>
          <w:rFonts w:ascii="Arial" w:hAnsi="Arial" w:cs="Arial"/>
          <w:b w:val="0"/>
          <w:color w:val="000000"/>
          <w:sz w:val="20"/>
          <w:u w:val="none"/>
        </w:rPr>
        <w:t>ФОРМЫ ОТЧЕТОВ О СОБЛЮДЕНИИ НОРМ КОРПОРАТИВНОГО УПРАВЛЕНИЯ</w:t>
      </w:r>
      <w:bookmarkEnd w:id="74"/>
    </w:p>
    <w:p w14:paraId="52FAFC2D" w14:textId="77777777" w:rsidR="00D21F16" w:rsidRPr="005E4FCB" w:rsidRDefault="00D21F16" w:rsidP="00D83CEC">
      <w:pPr>
        <w:pStyle w:val="a3"/>
        <w:keepNext/>
        <w:widowControl w:val="0"/>
        <w:tabs>
          <w:tab w:val="left" w:pos="1021"/>
        </w:tabs>
        <w:overflowPunct w:val="0"/>
        <w:autoSpaceDE w:val="0"/>
        <w:autoSpaceDN w:val="0"/>
        <w:adjustRightInd w:val="0"/>
        <w:spacing w:after="0" w:line="240" w:lineRule="auto"/>
        <w:ind w:left="360"/>
        <w:contextualSpacing w:val="0"/>
        <w:jc w:val="both"/>
        <w:textAlignment w:val="baseline"/>
        <w:outlineLvl w:val="1"/>
        <w:rPr>
          <w:rFonts w:ascii="Arial" w:eastAsia="Times New Roman" w:hAnsi="Arial" w:cs="Arial"/>
          <w:vanish/>
          <w:sz w:val="20"/>
          <w:szCs w:val="20"/>
          <w:lang w:eastAsia="en-US"/>
        </w:rPr>
      </w:pPr>
      <w:bookmarkStart w:id="75" w:name="_Toc94632737"/>
      <w:bookmarkStart w:id="76" w:name="_Toc94632787"/>
      <w:bookmarkStart w:id="77" w:name="_Toc94632880"/>
      <w:bookmarkStart w:id="78" w:name="_Toc94633163"/>
      <w:bookmarkStart w:id="79" w:name="_Toc94633216"/>
      <w:bookmarkStart w:id="80" w:name="_Toc94633433"/>
      <w:bookmarkStart w:id="81" w:name="_Toc94633490"/>
      <w:bookmarkStart w:id="82" w:name="_Toc94633576"/>
      <w:bookmarkEnd w:id="75"/>
      <w:bookmarkEnd w:id="76"/>
      <w:bookmarkEnd w:id="77"/>
      <w:bookmarkEnd w:id="78"/>
      <w:bookmarkEnd w:id="79"/>
      <w:bookmarkEnd w:id="80"/>
      <w:bookmarkEnd w:id="81"/>
      <w:bookmarkEnd w:id="82"/>
    </w:p>
    <w:p w14:paraId="01A91F8C" w14:textId="77777777" w:rsidR="00741645" w:rsidRPr="005E4FCB" w:rsidRDefault="00D21F16" w:rsidP="008941AA">
      <w:pPr>
        <w:pStyle w:val="2"/>
        <w:numPr>
          <w:ilvl w:val="1"/>
          <w:numId w:val="35"/>
        </w:numPr>
        <w:tabs>
          <w:tab w:val="clear" w:pos="1021"/>
          <w:tab w:val="left" w:pos="-1560"/>
        </w:tabs>
        <w:ind w:left="567" w:hanging="567"/>
        <w:rPr>
          <w:rFonts w:ascii="Arial" w:hAnsi="Arial" w:cs="Arial"/>
          <w:b w:val="0"/>
          <w:sz w:val="20"/>
          <w:u w:val="none"/>
        </w:rPr>
      </w:pPr>
      <w:bookmarkStart w:id="83" w:name="_Toc181185481"/>
      <w:r w:rsidRPr="005E4FCB">
        <w:rPr>
          <w:rFonts w:ascii="Arial" w:hAnsi="Arial" w:cs="Arial"/>
          <w:b w:val="0"/>
          <w:sz w:val="20"/>
          <w:u w:val="none"/>
        </w:rPr>
        <w:t>Отчет о соблюдении норм корпоративного управления</w:t>
      </w:r>
      <w:r w:rsidR="004A589E" w:rsidRPr="005E4FCB">
        <w:rPr>
          <w:rFonts w:ascii="Arial" w:hAnsi="Arial" w:cs="Arial"/>
          <w:b w:val="0"/>
          <w:sz w:val="20"/>
          <w:u w:val="none"/>
        </w:rPr>
        <w:t xml:space="preserve"> для включения (поддержания) ценных бумаг в Котировальном списке первого (второго) уровня</w:t>
      </w:r>
      <w:bookmarkEnd w:id="83"/>
      <w:r w:rsidR="007659D1" w:rsidRPr="005E4FCB">
        <w:rPr>
          <w:rFonts w:ascii="Arial" w:hAnsi="Arial" w:cs="Arial"/>
          <w:b w:val="0"/>
          <w:sz w:val="20"/>
          <w:u w:val="none"/>
        </w:rPr>
        <w:t xml:space="preserve"> </w:t>
      </w:r>
    </w:p>
    <w:p w14:paraId="502BDF20" w14:textId="77777777" w:rsidR="00D21F16" w:rsidRPr="005E4FCB" w:rsidRDefault="007D2CB0" w:rsidP="008941AA">
      <w:pPr>
        <w:ind w:firstLine="709"/>
        <w:rPr>
          <w:rFonts w:ascii="Arial" w:hAnsi="Arial" w:cs="Arial"/>
          <w:b/>
          <w:i/>
          <w:sz w:val="20"/>
          <w:szCs w:val="20"/>
          <w:lang w:val="ru-RU"/>
        </w:rPr>
      </w:pPr>
      <w:r w:rsidRPr="005E4FCB">
        <w:rPr>
          <w:rFonts w:ascii="Arial" w:hAnsi="Arial" w:cs="Arial"/>
          <w:i/>
          <w:sz w:val="20"/>
          <w:szCs w:val="20"/>
          <w:lang w:val="ru-RU"/>
        </w:rPr>
        <w:t>(</w:t>
      </w:r>
      <w:r w:rsidR="007659D1" w:rsidRPr="005E4FCB">
        <w:rPr>
          <w:rFonts w:ascii="Arial" w:hAnsi="Arial" w:cs="Arial"/>
          <w:i/>
          <w:sz w:val="20"/>
          <w:szCs w:val="20"/>
          <w:lang w:val="ru-RU"/>
        </w:rPr>
        <w:t>допустимо заполнение в альбомном формате</w:t>
      </w:r>
      <w:r w:rsidRPr="005E4FCB">
        <w:rPr>
          <w:rFonts w:ascii="Arial" w:hAnsi="Arial" w:cs="Arial"/>
          <w:i/>
          <w:sz w:val="20"/>
          <w:szCs w:val="20"/>
          <w:lang w:val="ru-RU"/>
        </w:rPr>
        <w:t>)</w:t>
      </w:r>
    </w:p>
    <w:p w14:paraId="3E1BC158" w14:textId="77777777" w:rsidR="007659D1" w:rsidRPr="005E4FCB" w:rsidRDefault="007659D1" w:rsidP="007659D1">
      <w:pPr>
        <w:jc w:val="center"/>
        <w:rPr>
          <w:rFonts w:ascii="Arial" w:hAnsi="Arial" w:cs="Arial"/>
          <w:b/>
          <w:sz w:val="20"/>
          <w:szCs w:val="20"/>
          <w:lang w:val="ru-RU"/>
        </w:rPr>
      </w:pPr>
    </w:p>
    <w:p w14:paraId="49D50F6E" w14:textId="77777777" w:rsidR="009407AE" w:rsidRPr="005E4FCB" w:rsidRDefault="009407AE" w:rsidP="007659D1">
      <w:pPr>
        <w:jc w:val="center"/>
        <w:rPr>
          <w:rFonts w:ascii="Arial" w:hAnsi="Arial" w:cs="Arial"/>
          <w:b/>
          <w:sz w:val="20"/>
          <w:szCs w:val="20"/>
          <w:lang w:val="ru-RU"/>
        </w:rPr>
      </w:pPr>
    </w:p>
    <w:p w14:paraId="0DBDCD39" w14:textId="77777777" w:rsidR="004A589E" w:rsidRPr="005E4FCB" w:rsidRDefault="007659D1" w:rsidP="007659D1">
      <w:pPr>
        <w:jc w:val="center"/>
        <w:rPr>
          <w:rFonts w:ascii="Arial" w:hAnsi="Arial" w:cs="Arial"/>
          <w:b/>
          <w:sz w:val="20"/>
          <w:szCs w:val="20"/>
          <w:lang w:val="ru-RU"/>
        </w:rPr>
      </w:pPr>
      <w:r w:rsidRPr="005E4FCB">
        <w:rPr>
          <w:rFonts w:ascii="Arial" w:hAnsi="Arial" w:cs="Arial"/>
          <w:b/>
          <w:sz w:val="20"/>
          <w:szCs w:val="20"/>
          <w:lang w:val="ru-RU"/>
        </w:rPr>
        <w:t>Отчет о соблюдении норм корпоративного управления для включения (поддержания) ценных бумаг в Котировальном списке первого (второго) уровня</w:t>
      </w:r>
    </w:p>
    <w:p w14:paraId="4576CA84" w14:textId="77777777" w:rsidR="007659D1" w:rsidRPr="005E4FCB" w:rsidRDefault="007659D1" w:rsidP="007659D1">
      <w:pPr>
        <w:jc w:val="center"/>
        <w:rPr>
          <w:rFonts w:ascii="Arial" w:hAnsi="Arial" w:cs="Arial"/>
          <w:sz w:val="20"/>
          <w:szCs w:val="20"/>
          <w:lang w:val="ru-RU"/>
        </w:rPr>
      </w:pPr>
    </w:p>
    <w:p w14:paraId="7943F660" w14:textId="77777777" w:rsidR="002C6D0E" w:rsidRPr="005E4FCB" w:rsidRDefault="002C6D0E" w:rsidP="002C6D0E">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3F4FCB91" w14:textId="77777777" w:rsidR="002C6D0E" w:rsidRPr="005E4FCB" w:rsidRDefault="002C6D0E" w:rsidP="002C6D0E">
      <w:pPr>
        <w:rPr>
          <w:rFonts w:ascii="Arial" w:hAnsi="Arial" w:cs="Arial"/>
          <w:sz w:val="20"/>
          <w:szCs w:val="20"/>
          <w:lang w:val="ru-RU"/>
        </w:rPr>
      </w:pPr>
    </w:p>
    <w:tbl>
      <w:tblPr>
        <w:tblStyle w:val="af5"/>
        <w:tblW w:w="10598" w:type="dxa"/>
        <w:tblLook w:val="04A0" w:firstRow="1" w:lastRow="0" w:firstColumn="1" w:lastColumn="0" w:noHBand="0" w:noVBand="1"/>
      </w:tblPr>
      <w:tblGrid>
        <w:gridCol w:w="4624"/>
        <w:gridCol w:w="5974"/>
      </w:tblGrid>
      <w:tr w:rsidR="004A589E" w:rsidRPr="00A70B6E" w14:paraId="3111E745" w14:textId="77777777" w:rsidTr="0043208D">
        <w:tc>
          <w:tcPr>
            <w:tcW w:w="4624" w:type="dxa"/>
          </w:tcPr>
          <w:p w14:paraId="73415BE7" w14:textId="77777777" w:rsidR="004A589E" w:rsidRPr="005E4FCB" w:rsidRDefault="004A589E" w:rsidP="00741645">
            <w:pPr>
              <w:spacing w:line="240" w:lineRule="auto"/>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5974" w:type="dxa"/>
          </w:tcPr>
          <w:p w14:paraId="2D6FB224" w14:textId="77777777" w:rsidR="004A589E" w:rsidRPr="005E4FCB" w:rsidRDefault="004A589E" w:rsidP="00741645">
            <w:pPr>
              <w:spacing w:line="240" w:lineRule="auto"/>
              <w:rPr>
                <w:rFonts w:ascii="Arial" w:eastAsia="Times New Roman" w:hAnsi="Arial" w:cs="Arial"/>
                <w:b/>
                <w:bCs/>
                <w:sz w:val="18"/>
                <w:szCs w:val="18"/>
                <w:lang w:val="ru-RU" w:eastAsia="ru-RU"/>
              </w:rPr>
            </w:pPr>
          </w:p>
        </w:tc>
      </w:tr>
      <w:tr w:rsidR="004A589E" w:rsidRPr="00A70B6E" w14:paraId="7EA07BBA" w14:textId="77777777" w:rsidTr="0043208D">
        <w:tc>
          <w:tcPr>
            <w:tcW w:w="4624" w:type="dxa"/>
          </w:tcPr>
          <w:p w14:paraId="16E213E4" w14:textId="77777777" w:rsidR="004A589E" w:rsidRPr="005E4FCB" w:rsidRDefault="004A589E" w:rsidP="00741645">
            <w:pPr>
              <w:spacing w:line="240" w:lineRule="auto"/>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5974" w:type="dxa"/>
          </w:tcPr>
          <w:p w14:paraId="7A21D2CA" w14:textId="77777777" w:rsidR="004A589E" w:rsidRPr="005E4FCB" w:rsidRDefault="004A589E" w:rsidP="00741645">
            <w:pPr>
              <w:spacing w:line="240" w:lineRule="auto"/>
              <w:rPr>
                <w:rFonts w:ascii="Arial" w:eastAsia="Times New Roman" w:hAnsi="Arial" w:cs="Arial"/>
                <w:b/>
                <w:bCs/>
                <w:sz w:val="18"/>
                <w:szCs w:val="18"/>
                <w:lang w:val="ru-RU" w:eastAsia="ru-RU"/>
              </w:rPr>
            </w:pPr>
          </w:p>
        </w:tc>
      </w:tr>
      <w:tr w:rsidR="004A589E" w:rsidRPr="00D159CA" w14:paraId="362313BE" w14:textId="77777777" w:rsidTr="0043208D">
        <w:tc>
          <w:tcPr>
            <w:tcW w:w="4624" w:type="dxa"/>
          </w:tcPr>
          <w:p w14:paraId="6DB7816F" w14:textId="77777777" w:rsidR="004A589E" w:rsidRPr="005E4FCB" w:rsidRDefault="004A589E" w:rsidP="00741645">
            <w:pPr>
              <w:spacing w:line="240" w:lineRule="auto"/>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5974" w:type="dxa"/>
          </w:tcPr>
          <w:p w14:paraId="33ED6AB3" w14:textId="77777777" w:rsidR="004A589E" w:rsidRPr="005E4FCB" w:rsidRDefault="004A589E" w:rsidP="00741645">
            <w:pPr>
              <w:spacing w:line="240" w:lineRule="auto"/>
              <w:rPr>
                <w:rFonts w:ascii="Arial" w:eastAsia="Times New Roman" w:hAnsi="Arial" w:cs="Arial"/>
                <w:b/>
                <w:bCs/>
                <w:sz w:val="18"/>
                <w:szCs w:val="18"/>
                <w:lang w:eastAsia="ru-RU"/>
              </w:rPr>
            </w:pPr>
          </w:p>
        </w:tc>
      </w:tr>
    </w:tbl>
    <w:p w14:paraId="7AB93B22" w14:textId="77777777" w:rsidR="004A589E" w:rsidRPr="005E4FCB" w:rsidRDefault="004A589E" w:rsidP="004A589E">
      <w:pPr>
        <w:rPr>
          <w:rFonts w:ascii="Arial" w:eastAsia="Times New Roman" w:hAnsi="Arial" w:cs="Arial"/>
          <w:b/>
          <w:bCs/>
          <w:sz w:val="20"/>
          <w:szCs w:val="20"/>
          <w:lang w:eastAsia="ru-RU"/>
        </w:rPr>
      </w:pPr>
    </w:p>
    <w:tbl>
      <w:tblPr>
        <w:tblStyle w:val="af5"/>
        <w:tblW w:w="10598" w:type="dxa"/>
        <w:tblLook w:val="04A0" w:firstRow="1" w:lastRow="0" w:firstColumn="1" w:lastColumn="0" w:noHBand="0" w:noVBand="1"/>
      </w:tblPr>
      <w:tblGrid>
        <w:gridCol w:w="469"/>
        <w:gridCol w:w="2900"/>
        <w:gridCol w:w="1842"/>
        <w:gridCol w:w="5387"/>
      </w:tblGrid>
      <w:tr w:rsidR="004A589E" w:rsidRPr="00D159CA" w14:paraId="05BFD8D4" w14:textId="77777777" w:rsidTr="0043208D">
        <w:tc>
          <w:tcPr>
            <w:tcW w:w="469" w:type="dxa"/>
          </w:tcPr>
          <w:p w14:paraId="2F1E82C3" w14:textId="77777777"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w:t>
            </w:r>
          </w:p>
        </w:tc>
        <w:tc>
          <w:tcPr>
            <w:tcW w:w="2900" w:type="dxa"/>
          </w:tcPr>
          <w:p w14:paraId="408B2C9C" w14:textId="77777777"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842" w:type="dxa"/>
          </w:tcPr>
          <w:p w14:paraId="363B383C" w14:textId="77777777" w:rsidR="004A589E" w:rsidRPr="005E4FCB" w:rsidRDefault="004A589E" w:rsidP="00900B2F">
            <w:pPr>
              <w:spacing w:line="240" w:lineRule="auto"/>
              <w:jc w:val="both"/>
              <w:rPr>
                <w:rFonts w:ascii="Arial" w:hAnsi="Arial" w:cs="Arial"/>
                <w:b/>
                <w:sz w:val="18"/>
                <w:szCs w:val="18"/>
                <w:lang w:val="ru-RU" w:eastAsia="ru-RU"/>
              </w:rPr>
            </w:pPr>
            <w:r w:rsidRPr="005E4FCB">
              <w:rPr>
                <w:rFonts w:ascii="Arial" w:hAnsi="Arial" w:cs="Arial"/>
                <w:b/>
                <w:sz w:val="18"/>
                <w:szCs w:val="18"/>
                <w:lang w:val="ru-RU" w:eastAsia="ru-RU"/>
              </w:rPr>
              <w:t>Соблюдение нормы</w:t>
            </w:r>
          </w:p>
          <w:p w14:paraId="18E92E4A"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5387" w:type="dxa"/>
          </w:tcPr>
          <w:p w14:paraId="44A19437" w14:textId="77777777"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4A589E" w:rsidRPr="00A70B6E" w14:paraId="1B186C17" w14:textId="77777777" w:rsidTr="0043208D">
        <w:tc>
          <w:tcPr>
            <w:tcW w:w="469" w:type="dxa"/>
          </w:tcPr>
          <w:p w14:paraId="2BEDDE23"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2900" w:type="dxa"/>
          </w:tcPr>
          <w:p w14:paraId="5F6FA32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tc>
        <w:tc>
          <w:tcPr>
            <w:tcW w:w="1842" w:type="dxa"/>
          </w:tcPr>
          <w:p w14:paraId="58D20E9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0D869C63" w14:textId="77777777" w:rsidR="00900B2F" w:rsidRPr="005E4FCB" w:rsidRDefault="00900B2F" w:rsidP="00900B2F">
            <w:pPr>
              <w:spacing w:line="240" w:lineRule="auto"/>
              <w:jc w:val="both"/>
              <w:rPr>
                <w:rFonts w:ascii="Arial" w:hAnsi="Arial" w:cs="Arial"/>
                <w:sz w:val="18"/>
                <w:szCs w:val="18"/>
                <w:lang w:val="ru-RU"/>
              </w:rPr>
            </w:pPr>
          </w:p>
          <w:p w14:paraId="002A3A2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1.1. Документ с реквизитами, закрепляющий данное положение и номер пункта/статьи.</w:t>
            </w:r>
          </w:p>
          <w:p w14:paraId="6F06199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14:paraId="580FFEB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8AB59F7"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60A74E5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D764CB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E6A80F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26E183A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48573CB" w14:textId="77777777" w:rsidR="004A589E" w:rsidRPr="005E4FCB" w:rsidRDefault="004A589E" w:rsidP="00900B2F">
            <w:pPr>
              <w:spacing w:line="240" w:lineRule="auto"/>
              <w:jc w:val="both"/>
              <w:rPr>
                <w:rFonts w:ascii="Arial" w:hAnsi="Arial" w:cs="Arial"/>
                <w:sz w:val="18"/>
                <w:szCs w:val="18"/>
                <w:lang w:val="ru-RU"/>
              </w:rPr>
            </w:pPr>
          </w:p>
          <w:p w14:paraId="7EB7F474"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 xml:space="preserve">1.2. 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0" w:type="auto"/>
              <w:tblLook w:val="04A0" w:firstRow="1" w:lastRow="0" w:firstColumn="1" w:lastColumn="0" w:noHBand="0" w:noVBand="1"/>
            </w:tblPr>
            <w:tblGrid>
              <w:gridCol w:w="696"/>
              <w:gridCol w:w="1496"/>
              <w:gridCol w:w="1470"/>
              <w:gridCol w:w="1499"/>
            </w:tblGrid>
            <w:tr w:rsidR="004A589E" w:rsidRPr="00A70B6E" w14:paraId="589805E3" w14:textId="77777777" w:rsidTr="004A589E">
              <w:tc>
                <w:tcPr>
                  <w:tcW w:w="715" w:type="dxa"/>
                </w:tcPr>
                <w:p w14:paraId="722A11C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531" w:type="dxa"/>
                </w:tcPr>
                <w:p w14:paraId="52F9FBD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531" w:type="dxa"/>
                </w:tcPr>
                <w:p w14:paraId="5B3FC950"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532" w:type="dxa"/>
                </w:tcPr>
                <w:p w14:paraId="391AEA37"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5B26C15C" w14:textId="77777777" w:rsidR="004A589E" w:rsidRPr="005E4FCB" w:rsidRDefault="004A589E" w:rsidP="00900B2F">
            <w:pPr>
              <w:spacing w:line="240" w:lineRule="auto"/>
              <w:jc w:val="both"/>
              <w:rPr>
                <w:rFonts w:ascii="Arial" w:hAnsi="Arial" w:cs="Arial"/>
                <w:sz w:val="18"/>
                <w:szCs w:val="18"/>
                <w:lang w:val="ru-RU" w:eastAsia="ru-RU"/>
              </w:rPr>
            </w:pPr>
          </w:p>
          <w:p w14:paraId="78D4D5D6"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1.3. Дата проведения общего собрания акционеров, на котором избран действующий состав совета директоров, дата и номер протокола собрания</w:t>
            </w:r>
          </w:p>
          <w:p w14:paraId="181C76C5"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70518F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99C8F4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63284AB" w14:textId="77777777" w:rsidR="00900B2F" w:rsidRPr="005E4FCB" w:rsidRDefault="00900B2F" w:rsidP="00900B2F">
            <w:pPr>
              <w:spacing w:line="240" w:lineRule="auto"/>
              <w:jc w:val="both"/>
              <w:rPr>
                <w:rFonts w:ascii="Arial" w:hAnsi="Arial" w:cs="Arial"/>
                <w:sz w:val="18"/>
                <w:szCs w:val="18"/>
                <w:lang w:val="ru-RU" w:eastAsia="ru-RU"/>
              </w:rPr>
            </w:pPr>
          </w:p>
        </w:tc>
      </w:tr>
      <w:tr w:rsidR="004A589E" w:rsidRPr="00A70B6E" w14:paraId="149D5BDE" w14:textId="77777777" w:rsidTr="0043208D">
        <w:tc>
          <w:tcPr>
            <w:tcW w:w="469" w:type="dxa"/>
          </w:tcPr>
          <w:p w14:paraId="12F76B46"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2900" w:type="dxa"/>
          </w:tcPr>
          <w:p w14:paraId="38DB29C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должны входить, в том числе лица, каждое из которых обладает достаточной самостоятельностью для формирования</w:t>
            </w:r>
          </w:p>
          <w:p w14:paraId="4ADDBC56"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w:t>
            </w:r>
          </w:p>
          <w:p w14:paraId="378F064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Количество независимых директоров должно составлять не менее одной пятой состава совета директоров и не может быть меньше трех.</w:t>
            </w:r>
          </w:p>
        </w:tc>
        <w:tc>
          <w:tcPr>
            <w:tcW w:w="1842" w:type="dxa"/>
          </w:tcPr>
          <w:p w14:paraId="04F1E11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4E54E168" w14:textId="77777777" w:rsidR="004A589E" w:rsidRPr="005E4FCB" w:rsidRDefault="004A589E" w:rsidP="00900B2F">
            <w:pPr>
              <w:spacing w:line="240" w:lineRule="auto"/>
              <w:jc w:val="both"/>
              <w:rPr>
                <w:rFonts w:ascii="Arial" w:hAnsi="Arial" w:cs="Arial"/>
                <w:sz w:val="18"/>
                <w:szCs w:val="18"/>
                <w:lang w:val="ru-RU"/>
              </w:rPr>
            </w:pPr>
          </w:p>
          <w:p w14:paraId="29583982" w14:textId="77777777" w:rsidR="004A589E" w:rsidRDefault="005C59B3" w:rsidP="00900B2F">
            <w:pPr>
              <w:spacing w:line="240" w:lineRule="auto"/>
              <w:jc w:val="both"/>
              <w:rPr>
                <w:rFonts w:ascii="Arial" w:hAnsi="Arial" w:cs="Arial"/>
                <w:sz w:val="18"/>
                <w:szCs w:val="18"/>
                <w:lang w:val="ru-RU"/>
              </w:rPr>
            </w:pPr>
            <w:r>
              <w:rPr>
                <w:rFonts w:ascii="Arial" w:hAnsi="Arial" w:cs="Arial"/>
                <w:sz w:val="18"/>
                <w:szCs w:val="18"/>
                <w:lang w:val="ru-RU"/>
              </w:rPr>
              <w:t xml:space="preserve">2.1. </w:t>
            </w:r>
            <w:r w:rsidR="004A589E" w:rsidRPr="00D801AA">
              <w:rPr>
                <w:rFonts w:ascii="Arial" w:hAnsi="Arial" w:cs="Arial"/>
                <w:sz w:val="18"/>
                <w:szCs w:val="18"/>
                <w:lang w:val="ru-RU"/>
              </w:rPr>
              <w:t>ФИО независимых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03CEC" w:rsidRPr="00A70B6E" w14:paraId="6E3F8E35" w14:textId="77777777" w:rsidTr="00403CEC">
              <w:tc>
                <w:tcPr>
                  <w:tcW w:w="573" w:type="dxa"/>
                </w:tcPr>
                <w:p w14:paraId="38A30B31"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w:t>
                  </w:r>
                </w:p>
              </w:tc>
              <w:tc>
                <w:tcPr>
                  <w:tcW w:w="1225" w:type="dxa"/>
                </w:tcPr>
                <w:p w14:paraId="61F11DE8"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Фамилия</w:t>
                  </w:r>
                </w:p>
              </w:tc>
              <w:tc>
                <w:tcPr>
                  <w:tcW w:w="1225" w:type="dxa"/>
                </w:tcPr>
                <w:p w14:paraId="7A153594"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Имя</w:t>
                  </w:r>
                </w:p>
              </w:tc>
              <w:tc>
                <w:tcPr>
                  <w:tcW w:w="1225" w:type="dxa"/>
                </w:tcPr>
                <w:p w14:paraId="1AB568FA"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Отчество</w:t>
                  </w:r>
                </w:p>
              </w:tc>
              <w:tc>
                <w:tcPr>
                  <w:tcW w:w="1225" w:type="dxa"/>
                </w:tcPr>
                <w:p w14:paraId="3C88FC30" w14:textId="77777777" w:rsidR="00403CEC" w:rsidRPr="00D801AA" w:rsidRDefault="00403CEC" w:rsidP="00403CEC">
                  <w:pPr>
                    <w:spacing w:line="240" w:lineRule="auto"/>
                    <w:jc w:val="both"/>
                    <w:rPr>
                      <w:rFonts w:ascii="Arial" w:hAnsi="Arial" w:cs="Arial"/>
                      <w:sz w:val="18"/>
                      <w:szCs w:val="18"/>
                      <w:lang w:val="ru-RU"/>
                    </w:rPr>
                  </w:pPr>
                  <w:r w:rsidRPr="00D801AA">
                    <w:rPr>
                      <w:rFonts w:ascii="Arial" w:hAnsi="Arial" w:cs="Arial"/>
                      <w:sz w:val="18"/>
                      <w:szCs w:val="18"/>
                      <w:lang w:val="ru-RU"/>
                    </w:rPr>
                    <w:t>Статус</w:t>
                  </w:r>
                </w:p>
              </w:tc>
            </w:tr>
            <w:tr w:rsidR="005C59B3" w:rsidRPr="00A70B6E" w14:paraId="20A782DC" w14:textId="77777777" w:rsidTr="00403CEC">
              <w:tc>
                <w:tcPr>
                  <w:tcW w:w="573" w:type="dxa"/>
                </w:tcPr>
                <w:p w14:paraId="173F801E"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7A22B1EC"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20109F53"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38BCFEE8" w14:textId="77777777" w:rsidR="005C59B3" w:rsidRPr="00D801AA" w:rsidRDefault="005C59B3" w:rsidP="00403CEC">
                  <w:pPr>
                    <w:spacing w:line="240" w:lineRule="auto"/>
                    <w:jc w:val="both"/>
                    <w:rPr>
                      <w:rFonts w:ascii="Arial" w:hAnsi="Arial" w:cs="Arial"/>
                      <w:sz w:val="18"/>
                      <w:szCs w:val="18"/>
                      <w:lang w:val="ru-RU"/>
                    </w:rPr>
                  </w:pPr>
                </w:p>
              </w:tc>
              <w:tc>
                <w:tcPr>
                  <w:tcW w:w="1225" w:type="dxa"/>
                </w:tcPr>
                <w:p w14:paraId="458BD642" w14:textId="77777777" w:rsidR="005C59B3" w:rsidRPr="005C59B3" w:rsidRDefault="005C59B3" w:rsidP="00403CEC">
                  <w:pPr>
                    <w:spacing w:line="240" w:lineRule="auto"/>
                    <w:jc w:val="both"/>
                    <w:rPr>
                      <w:rFonts w:ascii="Arial" w:hAnsi="Arial" w:cs="Arial"/>
                      <w:sz w:val="18"/>
                      <w:szCs w:val="18"/>
                      <w:lang w:val="ru-RU"/>
                    </w:rPr>
                  </w:pPr>
                </w:p>
              </w:tc>
            </w:tr>
          </w:tbl>
          <w:p w14:paraId="55540671" w14:textId="77777777" w:rsidR="00403CEC" w:rsidRDefault="00403CEC" w:rsidP="00900B2F">
            <w:pPr>
              <w:spacing w:line="240" w:lineRule="auto"/>
              <w:jc w:val="both"/>
              <w:rPr>
                <w:rFonts w:ascii="Arial" w:hAnsi="Arial" w:cs="Arial"/>
                <w:sz w:val="18"/>
                <w:szCs w:val="18"/>
                <w:lang w:val="ru-RU"/>
              </w:rPr>
            </w:pPr>
          </w:p>
          <w:p w14:paraId="1387F2B2" w14:textId="77777777" w:rsidR="00403CEC" w:rsidRPr="005C59B3" w:rsidRDefault="00403CEC" w:rsidP="00900B2F">
            <w:pPr>
              <w:spacing w:line="240" w:lineRule="auto"/>
              <w:jc w:val="both"/>
              <w:rPr>
                <w:rFonts w:ascii="Arial" w:hAnsi="Arial" w:cs="Arial"/>
                <w:sz w:val="18"/>
                <w:szCs w:val="18"/>
                <w:lang w:val="ru-RU"/>
              </w:rPr>
            </w:pPr>
          </w:p>
          <w:p w14:paraId="617661BE" w14:textId="77777777" w:rsidR="00403CEC" w:rsidRDefault="005C59B3" w:rsidP="00900B2F">
            <w:pPr>
              <w:spacing w:line="240" w:lineRule="auto"/>
              <w:jc w:val="both"/>
              <w:rPr>
                <w:rFonts w:ascii="Arial" w:hAnsi="Arial" w:cs="Arial"/>
                <w:sz w:val="18"/>
                <w:szCs w:val="18"/>
                <w:lang w:val="ru-RU"/>
              </w:rPr>
            </w:pPr>
            <w:r>
              <w:rPr>
                <w:rFonts w:ascii="Arial" w:hAnsi="Arial" w:cs="Arial"/>
                <w:sz w:val="18"/>
                <w:szCs w:val="18"/>
                <w:lang w:val="ru-RU"/>
              </w:rPr>
              <w:t>2.2. Документ о признании члена (кандидата в члены) совета директоров независимым:</w:t>
            </w:r>
          </w:p>
          <w:p w14:paraId="15909004" w14:textId="77777777" w:rsidR="005C59B3" w:rsidRDefault="005C59B3" w:rsidP="00900B2F">
            <w:pPr>
              <w:spacing w:line="240" w:lineRule="auto"/>
              <w:jc w:val="both"/>
              <w:rPr>
                <w:rFonts w:ascii="Arial" w:hAnsi="Arial" w:cs="Arial"/>
                <w:i/>
                <w:sz w:val="18"/>
                <w:szCs w:val="18"/>
                <w:lang w:val="ru-RU"/>
              </w:rPr>
            </w:pPr>
            <w:r>
              <w:rPr>
                <w:rFonts w:ascii="Arial" w:hAnsi="Arial" w:cs="Arial"/>
                <w:sz w:val="18"/>
                <w:szCs w:val="18"/>
                <w:lang w:val="ru-RU"/>
              </w:rPr>
              <w:t xml:space="preserve">__________ </w:t>
            </w:r>
            <w:r w:rsidRPr="005C59B3">
              <w:rPr>
                <w:rFonts w:ascii="Arial" w:hAnsi="Arial" w:cs="Arial"/>
                <w:i/>
                <w:sz w:val="18"/>
                <w:szCs w:val="18"/>
                <w:lang w:val="ru-RU"/>
              </w:rPr>
              <w:t xml:space="preserve">указывается документ </w:t>
            </w:r>
            <w:r>
              <w:rPr>
                <w:rFonts w:ascii="Arial" w:hAnsi="Arial" w:cs="Arial"/>
                <w:i/>
                <w:sz w:val="18"/>
                <w:szCs w:val="18"/>
                <w:lang w:val="ru-RU"/>
              </w:rPr>
              <w:t xml:space="preserve">с </w:t>
            </w:r>
            <w:r w:rsidRPr="005C59B3">
              <w:rPr>
                <w:rFonts w:ascii="Arial" w:hAnsi="Arial" w:cs="Arial"/>
                <w:i/>
                <w:sz w:val="18"/>
                <w:szCs w:val="18"/>
                <w:lang w:val="ru-RU"/>
              </w:rPr>
              <w:t xml:space="preserve"> реквиз</w:t>
            </w:r>
            <w:r w:rsidR="00F0232B">
              <w:rPr>
                <w:rFonts w:ascii="Arial" w:hAnsi="Arial" w:cs="Arial"/>
                <w:i/>
                <w:sz w:val="18"/>
                <w:szCs w:val="18"/>
                <w:lang w:val="ru-RU"/>
              </w:rPr>
              <w:t>ит</w:t>
            </w:r>
            <w:r>
              <w:rPr>
                <w:rFonts w:ascii="Arial" w:hAnsi="Arial" w:cs="Arial"/>
                <w:i/>
                <w:sz w:val="18"/>
                <w:szCs w:val="18"/>
                <w:lang w:val="ru-RU"/>
              </w:rPr>
              <w:t>ами</w:t>
            </w:r>
          </w:p>
          <w:p w14:paraId="65F1A2B2" w14:textId="77777777" w:rsidR="005C59B3" w:rsidRPr="005C59B3" w:rsidRDefault="005C59B3" w:rsidP="00900B2F">
            <w:pPr>
              <w:spacing w:line="240" w:lineRule="auto"/>
              <w:jc w:val="both"/>
              <w:rPr>
                <w:rFonts w:ascii="Arial" w:hAnsi="Arial" w:cs="Arial"/>
                <w:i/>
                <w:sz w:val="18"/>
                <w:szCs w:val="18"/>
                <w:lang w:val="ru-RU"/>
              </w:rPr>
            </w:pPr>
            <w:r>
              <w:rPr>
                <w:rFonts w:ascii="Arial" w:hAnsi="Arial" w:cs="Arial"/>
                <w:i/>
                <w:sz w:val="18"/>
                <w:szCs w:val="18"/>
                <w:lang w:val="ru-RU"/>
              </w:rPr>
              <w:t>____________ указывается ссылка на раскрытие решения</w:t>
            </w:r>
            <w:r w:rsidRPr="005C59B3">
              <w:rPr>
                <w:rFonts w:ascii="Arial" w:hAnsi="Arial" w:cs="Arial"/>
                <w:i/>
                <w:sz w:val="18"/>
                <w:szCs w:val="18"/>
                <w:lang w:val="ru-RU"/>
              </w:rPr>
              <w:t xml:space="preserve"> совета директоров о признании независимым члена</w:t>
            </w:r>
            <w:r w:rsidR="00515E2E">
              <w:rPr>
                <w:rFonts w:ascii="Arial" w:hAnsi="Arial" w:cs="Arial"/>
                <w:i/>
                <w:sz w:val="18"/>
                <w:szCs w:val="18"/>
                <w:lang w:val="ru-RU"/>
              </w:rPr>
              <w:t xml:space="preserve"> </w:t>
            </w:r>
            <w:r w:rsidR="00515E2E" w:rsidRPr="00515E2E">
              <w:rPr>
                <w:rFonts w:ascii="Arial" w:hAnsi="Arial" w:cs="Arial"/>
                <w:i/>
                <w:sz w:val="18"/>
                <w:szCs w:val="18"/>
                <w:lang w:val="ru-RU"/>
              </w:rPr>
              <w:t>(кандидата в члены)</w:t>
            </w:r>
            <w:r w:rsidRPr="005C59B3">
              <w:rPr>
                <w:rFonts w:ascii="Arial" w:hAnsi="Arial" w:cs="Arial"/>
                <w:i/>
                <w:sz w:val="18"/>
                <w:szCs w:val="18"/>
                <w:lang w:val="ru-RU"/>
              </w:rPr>
              <w:t xml:space="preserve"> совета директоров</w:t>
            </w:r>
            <w:r>
              <w:rPr>
                <w:rFonts w:ascii="Arial" w:hAnsi="Arial" w:cs="Arial"/>
                <w:i/>
                <w:sz w:val="18"/>
                <w:szCs w:val="18"/>
                <w:lang w:val="ru-RU"/>
              </w:rPr>
              <w:t xml:space="preserve"> (в случаях</w:t>
            </w:r>
            <w:r w:rsidR="000E7BC9">
              <w:rPr>
                <w:rFonts w:ascii="Arial" w:hAnsi="Arial" w:cs="Arial"/>
                <w:i/>
                <w:sz w:val="18"/>
                <w:szCs w:val="18"/>
                <w:lang w:val="ru-RU"/>
              </w:rPr>
              <w:t>,</w:t>
            </w:r>
            <w:r>
              <w:rPr>
                <w:rFonts w:ascii="Arial" w:hAnsi="Arial" w:cs="Arial"/>
                <w:i/>
                <w:sz w:val="18"/>
                <w:szCs w:val="18"/>
                <w:lang w:val="ru-RU"/>
              </w:rPr>
              <w:t xml:space="preserve"> предусмотренных Правилами листинга (делистинга) ценных бумаг)</w:t>
            </w:r>
          </w:p>
          <w:p w14:paraId="01FB7E2E" w14:textId="77777777" w:rsidR="004A589E" w:rsidRDefault="004A589E" w:rsidP="00900B2F">
            <w:pPr>
              <w:spacing w:line="240" w:lineRule="auto"/>
              <w:jc w:val="both"/>
              <w:rPr>
                <w:rFonts w:ascii="Arial" w:hAnsi="Arial" w:cs="Arial"/>
                <w:sz w:val="18"/>
                <w:szCs w:val="18"/>
                <w:lang w:val="ru-RU" w:eastAsia="ru-RU"/>
              </w:rPr>
            </w:pPr>
          </w:p>
          <w:p w14:paraId="28245353" w14:textId="77777777" w:rsidR="00403CEC" w:rsidRPr="005C59B3" w:rsidRDefault="005C59B3" w:rsidP="00900B2F">
            <w:pPr>
              <w:spacing w:line="240" w:lineRule="auto"/>
              <w:jc w:val="both"/>
              <w:rPr>
                <w:rFonts w:ascii="Arial" w:hAnsi="Arial" w:cs="Arial"/>
                <w:i/>
                <w:sz w:val="18"/>
                <w:szCs w:val="18"/>
                <w:lang w:val="ru-RU" w:eastAsia="ru-RU"/>
              </w:rPr>
            </w:pPr>
            <w:r w:rsidRPr="005C59B3">
              <w:rPr>
                <w:rFonts w:ascii="Arial" w:hAnsi="Arial" w:cs="Arial"/>
                <w:i/>
                <w:sz w:val="18"/>
                <w:szCs w:val="18"/>
                <w:lang w:val="ru-RU" w:eastAsia="ru-RU"/>
              </w:rPr>
              <w:t xml:space="preserve">Пункт заполняется в случае признания </w:t>
            </w:r>
            <w:r w:rsidRPr="005C59B3">
              <w:rPr>
                <w:rFonts w:ascii="Arial" w:hAnsi="Arial" w:cs="Arial"/>
                <w:i/>
                <w:sz w:val="18"/>
                <w:szCs w:val="18"/>
                <w:lang w:val="ru-RU"/>
              </w:rPr>
              <w:t>члена (кандидата в члены) совета директоров независимым</w:t>
            </w:r>
            <w:r>
              <w:rPr>
                <w:rFonts w:ascii="Arial" w:hAnsi="Arial" w:cs="Arial"/>
                <w:i/>
                <w:sz w:val="18"/>
                <w:szCs w:val="18"/>
                <w:lang w:val="ru-RU"/>
              </w:rPr>
              <w:t>.</w:t>
            </w:r>
          </w:p>
        </w:tc>
      </w:tr>
      <w:tr w:rsidR="004A589E" w:rsidRPr="00A70B6E" w14:paraId="23696096" w14:textId="77777777" w:rsidTr="0043208D">
        <w:tc>
          <w:tcPr>
            <w:tcW w:w="469" w:type="dxa"/>
          </w:tcPr>
          <w:p w14:paraId="73DA0D6A"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2900" w:type="dxa"/>
          </w:tcPr>
          <w:p w14:paraId="0F419D70"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Комитет по аудиту должен состоять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14:paraId="634183D0"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обеспечением полноты, точности и достоверности финансовой отчетности эмитента;</w:t>
            </w:r>
          </w:p>
          <w:p w14:paraId="636AB04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надежностью и эффективностью функционирования системы управления рисками и внутреннего контроля; </w:t>
            </w:r>
          </w:p>
          <w:p w14:paraId="0EF8AAD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14:paraId="74BE01C5" w14:textId="77777777" w:rsidR="004A589E" w:rsidRPr="005E4FCB" w:rsidRDefault="004A589E" w:rsidP="00900B2F">
            <w:pPr>
              <w:spacing w:line="240" w:lineRule="auto"/>
              <w:jc w:val="both"/>
              <w:rPr>
                <w:rFonts w:ascii="Arial" w:hAnsi="Arial" w:cs="Arial"/>
                <w:sz w:val="18"/>
                <w:szCs w:val="18"/>
                <w:lang w:val="ru-RU" w:eastAsia="ru-RU"/>
              </w:rPr>
            </w:pPr>
          </w:p>
        </w:tc>
        <w:tc>
          <w:tcPr>
            <w:tcW w:w="1842" w:type="dxa"/>
          </w:tcPr>
          <w:p w14:paraId="3856C759"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742A60A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14:paraId="18CA867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A70B6E" w14:paraId="53C1BD3C" w14:textId="77777777" w:rsidTr="004A589E">
              <w:tc>
                <w:tcPr>
                  <w:tcW w:w="573" w:type="dxa"/>
                </w:tcPr>
                <w:p w14:paraId="2C945121"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50F91BA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14:paraId="7FA7C0F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14:paraId="61A3C7DB"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14:paraId="633718DD"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4A8596AA" w14:textId="77777777" w:rsidR="004A589E" w:rsidRPr="005E4FCB" w:rsidRDefault="004A589E" w:rsidP="00900B2F">
            <w:pPr>
              <w:spacing w:line="240" w:lineRule="auto"/>
              <w:jc w:val="both"/>
              <w:rPr>
                <w:rFonts w:ascii="Arial" w:hAnsi="Arial" w:cs="Arial"/>
                <w:sz w:val="18"/>
                <w:szCs w:val="18"/>
                <w:lang w:val="ru-RU" w:eastAsia="ru-RU"/>
              </w:rPr>
            </w:pPr>
          </w:p>
          <w:p w14:paraId="01F1D8DE"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36197FB6"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B453267"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78AB5642"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60190EB2" w14:textId="77777777" w:rsidR="00F30A96" w:rsidRPr="005E4FCB" w:rsidRDefault="00F30A96" w:rsidP="00900B2F">
            <w:pPr>
              <w:spacing w:line="240" w:lineRule="auto"/>
              <w:jc w:val="both"/>
              <w:rPr>
                <w:rFonts w:ascii="Arial" w:hAnsi="Arial" w:cs="Arial"/>
                <w:sz w:val="18"/>
                <w:szCs w:val="18"/>
                <w:lang w:val="ru-RU"/>
              </w:rPr>
            </w:pPr>
          </w:p>
          <w:p w14:paraId="3C55B215"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функции комитета по аудиту:</w:t>
            </w:r>
          </w:p>
          <w:p w14:paraId="3E9DAD4A" w14:textId="77777777" w:rsidR="004A589E" w:rsidRPr="005E4FCB" w:rsidRDefault="004A589E" w:rsidP="00900B2F">
            <w:pPr>
              <w:spacing w:line="240" w:lineRule="auto"/>
              <w:jc w:val="both"/>
              <w:rPr>
                <w:rFonts w:ascii="Arial" w:hAnsi="Arial" w:cs="Arial"/>
                <w:sz w:val="18"/>
                <w:szCs w:val="18"/>
                <w:lang w:val="ru-RU"/>
              </w:rPr>
            </w:pPr>
          </w:p>
          <w:p w14:paraId="420DCBA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264B4C8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31C3454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B45D97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1B54D54"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3645CD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C4A8F55"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A70B6E" w14:paraId="088DDE14" w14:textId="77777777" w:rsidTr="0043208D">
        <w:tc>
          <w:tcPr>
            <w:tcW w:w="469" w:type="dxa"/>
          </w:tcPr>
          <w:p w14:paraId="1CAB1085"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4</w:t>
            </w:r>
          </w:p>
        </w:tc>
        <w:tc>
          <w:tcPr>
            <w:tcW w:w="2900" w:type="dxa"/>
          </w:tcPr>
          <w:p w14:paraId="69A5705E"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 xml:space="preserve">комитет по вознаграждениям. </w:t>
            </w:r>
            <w:r w:rsidRPr="005E4FCB">
              <w:rPr>
                <w:rFonts w:ascii="Arial" w:hAnsi="Arial" w:cs="Arial"/>
                <w:sz w:val="18"/>
                <w:szCs w:val="18"/>
                <w:lang w:val="ru-RU" w:eastAsia="ru-RU"/>
              </w:rPr>
              <w:t xml:space="preserve">Комитет по вознаграждениям должен состоять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 xml:space="preserve">документа с реквизитами, закрепляющего функции комитета </w:t>
            </w:r>
            <w:r w:rsidRPr="005E4FCB">
              <w:rPr>
                <w:rFonts w:ascii="Arial" w:hAnsi="Arial" w:cs="Arial"/>
                <w:sz w:val="18"/>
                <w:szCs w:val="18"/>
                <w:lang w:val="ru-RU"/>
              </w:rPr>
              <w:t>по вознаграждениям</w:t>
            </w:r>
            <w:r w:rsidRPr="005E4FCB">
              <w:rPr>
                <w:rFonts w:ascii="Arial" w:hAnsi="Arial" w:cs="Arial"/>
                <w:sz w:val="18"/>
                <w:szCs w:val="18"/>
                <w:lang w:val="ru-RU" w:eastAsia="ru-RU"/>
              </w:rPr>
              <w:t xml:space="preserve">: </w:t>
            </w:r>
          </w:p>
          <w:p w14:paraId="0AD4ACE1"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разработка и периодический пересмотр политики эмитента по вознаграждению членов совета директоров, единоличного исполнительного органа и членов коллегиального исполнительного органа эмитента, надзор за ее внедрением и реализацией; </w:t>
            </w:r>
          </w:p>
          <w:p w14:paraId="1BF8E85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предварительная оценка работы коллегиального исполнительного органа эмитента и единоличного исполнительного органа эмитента по итогам года в соответствии с политикой эмитента по вознаграждению; </w:t>
            </w:r>
          </w:p>
          <w:p w14:paraId="36F618B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разработка условий досрочного расторжения трудовых договоров с единоличным исполнительным органом и членами коллегиального исполнительного органа эмитента, включая все материальные обязательства эмитента и условия их предоставления; </w:t>
            </w:r>
          </w:p>
          <w:p w14:paraId="1A1EE66C"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разработка рекомендаций совету директоров по определению размера вознаграждения и принципов премирования корпоративного секретаря (руководителя структурного подразделения, осуществляющего функции корпоративного секретаря) эмитента.</w:t>
            </w:r>
          </w:p>
        </w:tc>
        <w:tc>
          <w:tcPr>
            <w:tcW w:w="1842" w:type="dxa"/>
          </w:tcPr>
          <w:p w14:paraId="2E7A6AB8"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295CD223" w14:textId="77777777" w:rsidR="004A589E" w:rsidRPr="005E4FCB" w:rsidRDefault="004A589E" w:rsidP="00900B2F">
            <w:pPr>
              <w:spacing w:line="240" w:lineRule="auto"/>
              <w:jc w:val="both"/>
              <w:rPr>
                <w:rFonts w:ascii="Arial" w:hAnsi="Arial" w:cs="Arial"/>
                <w:sz w:val="18"/>
                <w:szCs w:val="18"/>
                <w:lang w:val="ru-RU"/>
              </w:rPr>
            </w:pPr>
          </w:p>
          <w:p w14:paraId="68F65284" w14:textId="77777777" w:rsidR="004A589E" w:rsidRPr="005E4FCB" w:rsidRDefault="004A589E" w:rsidP="00900B2F">
            <w:pPr>
              <w:spacing w:line="240" w:lineRule="auto"/>
              <w:jc w:val="both"/>
              <w:rPr>
                <w:rFonts w:ascii="Arial" w:hAnsi="Arial" w:cs="Arial"/>
                <w:sz w:val="18"/>
                <w:szCs w:val="18"/>
                <w:lang w:val="ru-RU"/>
              </w:rPr>
            </w:pPr>
          </w:p>
          <w:p w14:paraId="4CC88EE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A70B6E" w14:paraId="462D53B9" w14:textId="77777777" w:rsidTr="004A589E">
              <w:tc>
                <w:tcPr>
                  <w:tcW w:w="573" w:type="dxa"/>
                </w:tcPr>
                <w:p w14:paraId="45203FC4"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013B0CFC"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14:paraId="516DDDA9"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14:paraId="7EDD8C7C"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14:paraId="14637287"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53F1C044" w14:textId="77777777" w:rsidR="004A589E" w:rsidRPr="005E4FCB" w:rsidRDefault="004A589E" w:rsidP="00900B2F">
            <w:pPr>
              <w:spacing w:line="240" w:lineRule="auto"/>
              <w:jc w:val="both"/>
              <w:rPr>
                <w:rFonts w:ascii="Arial" w:hAnsi="Arial" w:cs="Arial"/>
                <w:sz w:val="18"/>
                <w:szCs w:val="18"/>
                <w:lang w:val="ru-RU"/>
              </w:rPr>
            </w:pPr>
          </w:p>
          <w:p w14:paraId="7C69C54B"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00C2D13A"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CE13EAA"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782DDA1F"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215BED1" w14:textId="77777777" w:rsidR="00F30A96" w:rsidRPr="005E4FCB" w:rsidRDefault="00F30A96" w:rsidP="00900B2F">
            <w:pPr>
              <w:spacing w:line="240" w:lineRule="auto"/>
              <w:jc w:val="both"/>
              <w:rPr>
                <w:rFonts w:ascii="Arial" w:hAnsi="Arial" w:cs="Arial"/>
                <w:sz w:val="18"/>
                <w:szCs w:val="18"/>
                <w:lang w:val="ru-RU"/>
              </w:rPr>
            </w:pPr>
          </w:p>
          <w:p w14:paraId="67460C73" w14:textId="77777777" w:rsidR="004A589E" w:rsidRPr="005E4FCB" w:rsidRDefault="004A589E" w:rsidP="00900B2F">
            <w:pPr>
              <w:spacing w:line="240" w:lineRule="auto"/>
              <w:jc w:val="both"/>
              <w:rPr>
                <w:rFonts w:ascii="Arial" w:hAnsi="Arial" w:cs="Arial"/>
                <w:sz w:val="18"/>
                <w:szCs w:val="18"/>
                <w:lang w:val="ru-RU"/>
              </w:rPr>
            </w:pPr>
          </w:p>
          <w:p w14:paraId="05587E48"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комитета:</w:t>
            </w:r>
          </w:p>
          <w:p w14:paraId="2EF15637" w14:textId="77777777" w:rsidR="004A589E" w:rsidRPr="005E4FCB" w:rsidRDefault="004A589E" w:rsidP="00900B2F">
            <w:pPr>
              <w:spacing w:line="240" w:lineRule="auto"/>
              <w:jc w:val="both"/>
              <w:rPr>
                <w:rFonts w:ascii="Arial" w:hAnsi="Arial" w:cs="Arial"/>
                <w:sz w:val="18"/>
                <w:szCs w:val="18"/>
                <w:lang w:val="ru-RU"/>
              </w:rPr>
            </w:pPr>
          </w:p>
          <w:p w14:paraId="7B854F7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4445D5F4"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462DD02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696375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BD5C4A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2E6B99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286A13FF"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A70B6E" w14:paraId="4D736121" w14:textId="77777777" w:rsidTr="0043208D">
        <w:tc>
          <w:tcPr>
            <w:tcW w:w="469" w:type="dxa"/>
          </w:tcPr>
          <w:p w14:paraId="458D60D5"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5</w:t>
            </w:r>
          </w:p>
        </w:tc>
        <w:tc>
          <w:tcPr>
            <w:tcW w:w="2900" w:type="dxa"/>
          </w:tcPr>
          <w:p w14:paraId="5BC8B4BA"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номинациям</w:t>
            </w:r>
            <w:r w:rsidRPr="005E4FCB">
              <w:rPr>
                <w:rFonts w:ascii="Arial" w:hAnsi="Arial" w:cs="Arial"/>
                <w:sz w:val="18"/>
                <w:szCs w:val="18"/>
                <w:lang w:val="ru-RU" w:eastAsia="ru-RU"/>
              </w:rPr>
              <w:t xml:space="preserve"> (кадрам, назначениям) (далее – комитет по номинациям).</w:t>
            </w:r>
          </w:p>
          <w:p w14:paraId="3DCA2C3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Большинство членов комитета по номинациям должны быть независимыми директорами,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 xml:space="preserve">документа с реквизитами, закрепляющего функции комитета </w:t>
            </w:r>
            <w:r w:rsidRPr="005E4FCB">
              <w:rPr>
                <w:rFonts w:ascii="Arial" w:hAnsi="Arial" w:cs="Arial"/>
                <w:sz w:val="18"/>
                <w:szCs w:val="18"/>
                <w:lang w:val="ru-RU"/>
              </w:rPr>
              <w:t>по номинациям</w:t>
            </w:r>
            <w:r w:rsidRPr="005E4FCB">
              <w:rPr>
                <w:rFonts w:ascii="Arial" w:hAnsi="Arial" w:cs="Arial"/>
                <w:sz w:val="18"/>
                <w:szCs w:val="18"/>
                <w:lang w:val="ru-RU" w:eastAsia="ru-RU"/>
              </w:rPr>
              <w:t xml:space="preserve">: </w:t>
            </w:r>
          </w:p>
          <w:p w14:paraId="10103D3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ежегодное проведение детальной формализованной процедуры самооценки или внешней оценки эффективности работы совета директоров и его членов, а также комитетов совета директоров, определение приоритетных направлений для усиления состава совета директоров; </w:t>
            </w:r>
          </w:p>
          <w:p w14:paraId="5A090FAA"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взаимодействие с акционерами, которое не должно ограничиваться кругом крупнейших акционеров, с целью формирования рекомендаций акционерам в отношении голосования по вопросу избрания кандидатов в совет директоров эмитента; </w:t>
            </w:r>
          </w:p>
          <w:p w14:paraId="28AADEC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планирование кадровых назначений, в том числе с учетом обеспечения преемственности деятельности, членов коллегиального исполнительного органа и единоличного исполнительного органа, формирование 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исполнительных органов эмитента и иных ключевых руководящих работников.</w:t>
            </w:r>
          </w:p>
          <w:p w14:paraId="3E32237B"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i/>
                <w:sz w:val="18"/>
                <w:szCs w:val="18"/>
                <w:lang w:val="ru-RU" w:eastAsia="ru-RU"/>
              </w:rPr>
              <w:t>Функции комитета по номинациям могут быть переданы комитету по вознаграждениям, комитету по корпоративному управлению или иному комитету совета директоров.</w:t>
            </w:r>
          </w:p>
        </w:tc>
        <w:tc>
          <w:tcPr>
            <w:tcW w:w="1842" w:type="dxa"/>
          </w:tcPr>
          <w:p w14:paraId="24880AB0"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120ED616" w14:textId="77777777" w:rsidR="004A589E" w:rsidRPr="005E4FCB" w:rsidRDefault="004A589E" w:rsidP="00900B2F">
            <w:pPr>
              <w:spacing w:line="240" w:lineRule="auto"/>
              <w:jc w:val="both"/>
              <w:rPr>
                <w:rFonts w:ascii="Arial" w:hAnsi="Arial" w:cs="Arial"/>
                <w:sz w:val="18"/>
                <w:szCs w:val="18"/>
                <w:lang w:val="ru-RU"/>
              </w:rPr>
            </w:pPr>
          </w:p>
          <w:p w14:paraId="5E37BCCB"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A70B6E" w14:paraId="64D34793" w14:textId="77777777" w:rsidTr="004A589E">
              <w:tc>
                <w:tcPr>
                  <w:tcW w:w="573" w:type="dxa"/>
                </w:tcPr>
                <w:p w14:paraId="1B52976F"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4A882F14"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14:paraId="6582DD1E"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14:paraId="6869B358"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14:paraId="3A1222F1"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186DABF2" w14:textId="77777777" w:rsidR="004A589E" w:rsidRPr="005E4FCB" w:rsidRDefault="004A589E" w:rsidP="00900B2F">
            <w:pPr>
              <w:spacing w:line="240" w:lineRule="auto"/>
              <w:jc w:val="both"/>
              <w:rPr>
                <w:rFonts w:ascii="Arial" w:hAnsi="Arial" w:cs="Arial"/>
                <w:sz w:val="18"/>
                <w:szCs w:val="18"/>
                <w:lang w:val="ru-RU"/>
              </w:rPr>
            </w:pPr>
          </w:p>
          <w:p w14:paraId="426A18B6"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7B42E7FD"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0CAC800"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E6781D8"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3ECE6C7" w14:textId="77777777" w:rsidR="004A589E" w:rsidRPr="005E4FCB" w:rsidRDefault="004A589E" w:rsidP="00900B2F">
            <w:pPr>
              <w:spacing w:line="240" w:lineRule="auto"/>
              <w:jc w:val="both"/>
              <w:rPr>
                <w:rFonts w:ascii="Arial" w:hAnsi="Arial" w:cs="Arial"/>
                <w:sz w:val="18"/>
                <w:szCs w:val="18"/>
                <w:lang w:val="ru-RU"/>
              </w:rPr>
            </w:pPr>
          </w:p>
          <w:p w14:paraId="225E39AF" w14:textId="77777777" w:rsidR="004A589E" w:rsidRPr="005E4FCB" w:rsidRDefault="004A589E" w:rsidP="00900B2F">
            <w:pPr>
              <w:spacing w:line="240" w:lineRule="auto"/>
              <w:jc w:val="both"/>
              <w:rPr>
                <w:rFonts w:ascii="Arial" w:hAnsi="Arial" w:cs="Arial"/>
                <w:sz w:val="18"/>
                <w:szCs w:val="18"/>
                <w:lang w:val="ru-RU"/>
              </w:rPr>
            </w:pPr>
          </w:p>
          <w:p w14:paraId="13D7BCCD"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комитета:</w:t>
            </w:r>
          </w:p>
          <w:p w14:paraId="5672D039" w14:textId="77777777" w:rsidR="004A589E" w:rsidRPr="005E4FCB" w:rsidRDefault="004A589E" w:rsidP="00900B2F">
            <w:pPr>
              <w:spacing w:line="240" w:lineRule="auto"/>
              <w:jc w:val="both"/>
              <w:rPr>
                <w:rFonts w:ascii="Arial" w:hAnsi="Arial" w:cs="Arial"/>
                <w:sz w:val="18"/>
                <w:szCs w:val="18"/>
                <w:lang w:val="ru-RU"/>
              </w:rPr>
            </w:pPr>
          </w:p>
          <w:p w14:paraId="0DAB0D0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620663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53FF2D0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F6FD4A3"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03D62A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DFEA10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C741C6D"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A70B6E" w14:paraId="44BFB643" w14:textId="77777777" w:rsidTr="0043208D">
        <w:tc>
          <w:tcPr>
            <w:tcW w:w="469" w:type="dxa"/>
          </w:tcPr>
          <w:p w14:paraId="5E621F87"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6</w:t>
            </w:r>
          </w:p>
        </w:tc>
        <w:tc>
          <w:tcPr>
            <w:tcW w:w="2900" w:type="dxa"/>
          </w:tcPr>
          <w:p w14:paraId="75607780"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6.1. 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 С приложением </w:t>
            </w:r>
            <w:r w:rsidRPr="005E4FCB">
              <w:rPr>
                <w:rFonts w:ascii="Arial" w:hAnsi="Arial" w:cs="Arial"/>
                <w:b/>
                <w:sz w:val="18"/>
                <w:szCs w:val="18"/>
                <w:lang w:val="ru-RU" w:eastAsia="ru-RU"/>
              </w:rPr>
              <w:t>приказа о назначении корпоративного секретаря</w:t>
            </w:r>
            <w:r w:rsidRPr="005E4FCB">
              <w:rPr>
                <w:rFonts w:ascii="Arial" w:hAnsi="Arial" w:cs="Arial"/>
                <w:sz w:val="18"/>
                <w:szCs w:val="18"/>
                <w:lang w:val="ru-RU" w:eastAsia="ru-RU"/>
              </w:rPr>
              <w:t xml:space="preserve"> и </w:t>
            </w:r>
            <w:r w:rsidRPr="005E4FCB">
              <w:rPr>
                <w:rFonts w:ascii="Arial" w:hAnsi="Arial" w:cs="Arial"/>
                <w:b/>
                <w:sz w:val="18"/>
                <w:szCs w:val="18"/>
                <w:lang w:val="ru-RU" w:eastAsia="ru-RU"/>
              </w:rPr>
              <w:t>документа с реквизитами, закрепляющего выполнение следующих функций</w:t>
            </w:r>
            <w:r w:rsidRPr="005E4FCB">
              <w:rPr>
                <w:rFonts w:ascii="Arial" w:hAnsi="Arial" w:cs="Arial"/>
                <w:sz w:val="18"/>
                <w:szCs w:val="18"/>
                <w:lang w:val="ru-RU" w:eastAsia="ru-RU"/>
              </w:rPr>
              <w:t>:</w:t>
            </w:r>
          </w:p>
          <w:p w14:paraId="10D55433"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14:paraId="630BF52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 </w:t>
            </w:r>
          </w:p>
          <w:p w14:paraId="5CC9B895" w14:textId="77777777" w:rsidR="004A589E" w:rsidRPr="005E4FCB" w:rsidRDefault="004A589E" w:rsidP="00900B2F">
            <w:pPr>
              <w:spacing w:line="240" w:lineRule="auto"/>
              <w:jc w:val="both"/>
              <w:rPr>
                <w:rFonts w:ascii="Arial" w:hAnsi="Arial" w:cs="Arial"/>
                <w:sz w:val="18"/>
                <w:szCs w:val="18"/>
                <w:lang w:val="ru-RU" w:eastAsia="ru-RU"/>
              </w:rPr>
            </w:pPr>
          </w:p>
          <w:p w14:paraId="41BB01EC"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6.2. 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подразделении, осуществляющем функции корпоративного секретаря). Корпоративный секретарь (руководитель специального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842" w:type="dxa"/>
          </w:tcPr>
          <w:p w14:paraId="3E4593C0"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0E41FE80"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6.1. 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14:paraId="14CD2E7F" w14:textId="77777777" w:rsidR="004A589E" w:rsidRPr="005E4FCB" w:rsidRDefault="004A589E" w:rsidP="00900B2F">
            <w:pPr>
              <w:spacing w:line="240" w:lineRule="auto"/>
              <w:jc w:val="both"/>
              <w:rPr>
                <w:rFonts w:ascii="Arial" w:hAnsi="Arial" w:cs="Arial"/>
                <w:sz w:val="18"/>
                <w:szCs w:val="18"/>
                <w:lang w:val="ru-RU"/>
              </w:rPr>
            </w:pPr>
          </w:p>
          <w:p w14:paraId="1E7D883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0E07EA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4F67951F"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3D0B8E7"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9524C5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5465D1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76E5F39" w14:textId="77777777" w:rsidR="004A589E" w:rsidRPr="005E4FCB" w:rsidRDefault="004A589E" w:rsidP="00900B2F">
            <w:pPr>
              <w:spacing w:line="240" w:lineRule="auto"/>
              <w:jc w:val="both"/>
              <w:rPr>
                <w:rFonts w:ascii="Arial" w:hAnsi="Arial" w:cs="Arial"/>
                <w:sz w:val="18"/>
                <w:szCs w:val="18"/>
                <w:lang w:val="ru-RU" w:eastAsia="ru-RU"/>
              </w:rPr>
            </w:pPr>
          </w:p>
          <w:p w14:paraId="1047F111" w14:textId="77777777" w:rsidR="004A589E" w:rsidRPr="005E4FCB" w:rsidRDefault="004A589E" w:rsidP="00900B2F">
            <w:pPr>
              <w:spacing w:line="240" w:lineRule="auto"/>
              <w:jc w:val="both"/>
              <w:rPr>
                <w:rFonts w:ascii="Arial" w:hAnsi="Arial" w:cs="Arial"/>
                <w:sz w:val="18"/>
                <w:szCs w:val="18"/>
                <w:lang w:val="ru-RU" w:eastAsia="ru-RU"/>
              </w:rPr>
            </w:pPr>
          </w:p>
          <w:p w14:paraId="32F7C71C" w14:textId="77777777" w:rsidR="004A589E" w:rsidRPr="005E4FCB" w:rsidRDefault="004A589E" w:rsidP="00900B2F">
            <w:pPr>
              <w:spacing w:line="240" w:lineRule="auto"/>
              <w:jc w:val="both"/>
              <w:rPr>
                <w:rFonts w:ascii="Arial" w:hAnsi="Arial" w:cs="Arial"/>
                <w:sz w:val="18"/>
                <w:szCs w:val="18"/>
                <w:lang w:val="ru-RU" w:eastAsia="ru-RU"/>
              </w:rPr>
            </w:pPr>
          </w:p>
          <w:p w14:paraId="669E3DE8" w14:textId="77777777" w:rsidR="004A589E" w:rsidRPr="005E4FCB" w:rsidRDefault="004A589E" w:rsidP="00900B2F">
            <w:pPr>
              <w:spacing w:line="240" w:lineRule="auto"/>
              <w:jc w:val="both"/>
              <w:rPr>
                <w:rFonts w:ascii="Arial" w:hAnsi="Arial" w:cs="Arial"/>
                <w:sz w:val="18"/>
                <w:szCs w:val="18"/>
                <w:lang w:val="ru-RU" w:eastAsia="ru-RU"/>
              </w:rPr>
            </w:pPr>
          </w:p>
          <w:p w14:paraId="5FB9EB16" w14:textId="77777777" w:rsidR="004A589E" w:rsidRPr="005E4FCB" w:rsidRDefault="004A589E" w:rsidP="00900B2F">
            <w:pPr>
              <w:spacing w:line="240" w:lineRule="auto"/>
              <w:jc w:val="both"/>
              <w:rPr>
                <w:rFonts w:ascii="Arial" w:hAnsi="Arial" w:cs="Arial"/>
                <w:sz w:val="18"/>
                <w:szCs w:val="18"/>
                <w:lang w:val="ru-RU" w:eastAsia="ru-RU"/>
              </w:rPr>
            </w:pPr>
          </w:p>
          <w:p w14:paraId="7A7C83DB" w14:textId="77777777" w:rsidR="004A589E" w:rsidRPr="005E4FCB" w:rsidRDefault="004A589E" w:rsidP="00900B2F">
            <w:pPr>
              <w:spacing w:line="240" w:lineRule="auto"/>
              <w:jc w:val="both"/>
              <w:rPr>
                <w:rFonts w:ascii="Arial" w:hAnsi="Arial" w:cs="Arial"/>
                <w:sz w:val="18"/>
                <w:szCs w:val="18"/>
                <w:lang w:val="ru-RU" w:eastAsia="ru-RU"/>
              </w:rPr>
            </w:pPr>
          </w:p>
          <w:p w14:paraId="15DB52BC" w14:textId="77777777" w:rsidR="004A589E" w:rsidRPr="005E4FCB" w:rsidRDefault="004A589E" w:rsidP="00900B2F">
            <w:pPr>
              <w:spacing w:line="240" w:lineRule="auto"/>
              <w:jc w:val="both"/>
              <w:rPr>
                <w:rFonts w:ascii="Arial" w:hAnsi="Arial" w:cs="Arial"/>
                <w:sz w:val="18"/>
                <w:szCs w:val="18"/>
                <w:lang w:val="ru-RU" w:eastAsia="ru-RU"/>
              </w:rPr>
            </w:pPr>
          </w:p>
          <w:p w14:paraId="1A01B89C" w14:textId="77777777" w:rsidR="004A589E" w:rsidRPr="005E4FCB" w:rsidRDefault="004A589E" w:rsidP="00900B2F">
            <w:pPr>
              <w:spacing w:line="240" w:lineRule="auto"/>
              <w:jc w:val="both"/>
              <w:rPr>
                <w:rFonts w:ascii="Arial" w:hAnsi="Arial" w:cs="Arial"/>
                <w:sz w:val="18"/>
                <w:szCs w:val="18"/>
                <w:lang w:val="ru-RU" w:eastAsia="ru-RU"/>
              </w:rPr>
            </w:pPr>
          </w:p>
          <w:p w14:paraId="4F1408FF"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6.2. Документ с реквизитами, закрепляющий данное положение и номер пункта/статьи.</w:t>
            </w:r>
          </w:p>
          <w:p w14:paraId="4EA9EDAF" w14:textId="77777777" w:rsidR="004A589E" w:rsidRPr="005E4FCB" w:rsidRDefault="004A589E" w:rsidP="00900B2F">
            <w:pPr>
              <w:spacing w:line="240" w:lineRule="auto"/>
              <w:jc w:val="both"/>
              <w:rPr>
                <w:rFonts w:ascii="Arial" w:hAnsi="Arial" w:cs="Arial"/>
                <w:sz w:val="18"/>
                <w:szCs w:val="18"/>
                <w:lang w:val="ru-RU"/>
              </w:rPr>
            </w:pPr>
          </w:p>
          <w:p w14:paraId="6810449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325266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533F48C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3DD81B2A"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696F36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080555E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4FBDF07C"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A70B6E" w14:paraId="557C92B5" w14:textId="77777777" w:rsidTr="0043208D">
        <w:tc>
          <w:tcPr>
            <w:tcW w:w="469" w:type="dxa"/>
          </w:tcPr>
          <w:p w14:paraId="09C013CA"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7</w:t>
            </w:r>
          </w:p>
        </w:tc>
        <w:tc>
          <w:tcPr>
            <w:tcW w:w="2900" w:type="dxa"/>
          </w:tcPr>
          <w:p w14:paraId="28C3F1FE"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утвержденного советом директоров </w:t>
            </w:r>
            <w:r w:rsidRPr="005E4FCB">
              <w:rPr>
                <w:rFonts w:ascii="Arial" w:hAnsi="Arial" w:cs="Arial"/>
                <w:b/>
                <w:sz w:val="18"/>
                <w:szCs w:val="18"/>
                <w:lang w:val="ru-RU" w:eastAsia="ru-RU"/>
              </w:rPr>
              <w:t>положения о корпоративном секретаре</w:t>
            </w:r>
            <w:r w:rsidRPr="005E4FCB">
              <w:rPr>
                <w:rFonts w:ascii="Arial" w:hAnsi="Arial" w:cs="Arial"/>
                <w:sz w:val="18"/>
                <w:szCs w:val="18"/>
                <w:lang w:val="ru-RU" w:eastAsia="ru-RU"/>
              </w:rPr>
              <w:t xml:space="preserve"> (специальном структурном подразделении (структурных подразделениях), осуществляющем (осуществляющих) функции корпоративного секретаря), разработанного с учетом положений Кодекса корпоративного управления, рекомендованного к применению Банком России. </w:t>
            </w:r>
          </w:p>
          <w:p w14:paraId="00276D4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При этом в случае несоответствия указанного положения Кодексу корпоративного управления, рекомендованному к применению Банком России, информация с объяснениями причин такого несоответствия должна быть раскрыта.</w:t>
            </w:r>
          </w:p>
        </w:tc>
        <w:tc>
          <w:tcPr>
            <w:tcW w:w="1842" w:type="dxa"/>
          </w:tcPr>
          <w:p w14:paraId="0398D62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195C4BF8"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w:t>
            </w:r>
          </w:p>
          <w:p w14:paraId="04DB3AFB" w14:textId="77777777" w:rsidR="004A589E" w:rsidRPr="005E4FCB" w:rsidRDefault="004A589E" w:rsidP="00900B2F">
            <w:pPr>
              <w:spacing w:line="240" w:lineRule="auto"/>
              <w:jc w:val="both"/>
              <w:rPr>
                <w:rFonts w:ascii="Arial" w:hAnsi="Arial" w:cs="Arial"/>
                <w:sz w:val="18"/>
                <w:szCs w:val="18"/>
                <w:lang w:val="ru-RU"/>
              </w:rPr>
            </w:pPr>
          </w:p>
          <w:p w14:paraId="6972603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3E2534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7CA15727"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499723F"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1DC0B72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053E111C" w14:textId="77777777" w:rsidR="004A589E" w:rsidRPr="005E4FCB" w:rsidRDefault="004A589E" w:rsidP="00900B2F">
            <w:pPr>
              <w:spacing w:line="240" w:lineRule="auto"/>
              <w:jc w:val="both"/>
              <w:rPr>
                <w:rFonts w:ascii="Arial" w:hAnsi="Arial" w:cs="Arial"/>
                <w:sz w:val="18"/>
                <w:szCs w:val="18"/>
                <w:lang w:val="ru-RU" w:eastAsia="ru-RU"/>
              </w:rPr>
            </w:pPr>
          </w:p>
          <w:tbl>
            <w:tblPr>
              <w:tblStyle w:val="af5"/>
              <w:tblW w:w="0" w:type="auto"/>
              <w:tblLook w:val="04A0" w:firstRow="1" w:lastRow="0" w:firstColumn="1" w:lastColumn="0" w:noHBand="0" w:noVBand="1"/>
            </w:tblPr>
            <w:tblGrid>
              <w:gridCol w:w="1564"/>
              <w:gridCol w:w="1205"/>
              <w:gridCol w:w="1086"/>
              <w:gridCol w:w="1306"/>
            </w:tblGrid>
            <w:tr w:rsidR="004A589E" w:rsidRPr="00A70B6E" w14:paraId="25B5D35B" w14:textId="77777777" w:rsidTr="004A589E">
              <w:tc>
                <w:tcPr>
                  <w:tcW w:w="1576" w:type="dxa"/>
                </w:tcPr>
                <w:p w14:paraId="3923016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Корпоративный секретарь</w:t>
                  </w:r>
                </w:p>
              </w:tc>
              <w:tc>
                <w:tcPr>
                  <w:tcW w:w="1287" w:type="dxa"/>
                </w:tcPr>
                <w:p w14:paraId="0EFA19B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76" w:type="dxa"/>
                </w:tcPr>
                <w:p w14:paraId="2BB99C5C"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8" w:type="dxa"/>
                </w:tcPr>
                <w:p w14:paraId="0AB03A36"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4B7A0434" w14:textId="77777777" w:rsidR="004A589E" w:rsidRPr="005E4FCB" w:rsidRDefault="004A589E" w:rsidP="00900B2F">
            <w:pPr>
              <w:spacing w:line="240" w:lineRule="auto"/>
              <w:jc w:val="both"/>
              <w:rPr>
                <w:rFonts w:ascii="Arial" w:hAnsi="Arial" w:cs="Arial"/>
                <w:sz w:val="18"/>
                <w:szCs w:val="18"/>
                <w:lang w:val="ru-RU" w:eastAsia="ru-RU"/>
              </w:rPr>
            </w:pPr>
          </w:p>
          <w:p w14:paraId="230016E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Положение о корпоративном секретаре (подразделении(ях), осуществляющем (их) функции корпоративного секретаря) </w:t>
            </w:r>
            <w:r w:rsidRPr="005E4FCB">
              <w:rPr>
                <w:rFonts w:ascii="Arial" w:hAnsi="Arial" w:cs="Arial"/>
                <w:b/>
                <w:sz w:val="18"/>
                <w:szCs w:val="18"/>
                <w:lang w:val="ru-RU" w:eastAsia="ru-RU"/>
              </w:rPr>
              <w:t xml:space="preserve">соответствует </w:t>
            </w:r>
            <w:r w:rsidRPr="005E4FCB">
              <w:rPr>
                <w:rFonts w:ascii="Arial" w:hAnsi="Arial" w:cs="Arial"/>
                <w:sz w:val="18"/>
                <w:szCs w:val="18"/>
                <w:lang w:val="ru-RU" w:eastAsia="ru-RU"/>
              </w:rPr>
              <w:t>рекомендациям Кодекса корпоративного управления</w:t>
            </w:r>
          </w:p>
        </w:tc>
      </w:tr>
      <w:tr w:rsidR="004A589E" w:rsidRPr="00A70B6E" w14:paraId="11EE0EAE" w14:textId="77777777" w:rsidTr="0043208D">
        <w:tc>
          <w:tcPr>
            <w:tcW w:w="469" w:type="dxa"/>
          </w:tcPr>
          <w:p w14:paraId="27151953"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8</w:t>
            </w:r>
          </w:p>
        </w:tc>
        <w:tc>
          <w:tcPr>
            <w:tcW w:w="2900" w:type="dxa"/>
          </w:tcPr>
          <w:p w14:paraId="6F794A6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Наличие у эмитента, утвержденного советом директоров документа, определяющего дивидендную политику эмитента.</w:t>
            </w:r>
          </w:p>
        </w:tc>
        <w:tc>
          <w:tcPr>
            <w:tcW w:w="1842" w:type="dxa"/>
          </w:tcPr>
          <w:p w14:paraId="1B278B83"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571FE872" w14:textId="77777777" w:rsidR="00900B2F" w:rsidRPr="005E4FCB" w:rsidRDefault="00900B2F" w:rsidP="00900B2F">
            <w:pPr>
              <w:autoSpaceDE w:val="0"/>
              <w:autoSpaceDN w:val="0"/>
              <w:adjustRightInd w:val="0"/>
              <w:spacing w:line="240" w:lineRule="auto"/>
              <w:jc w:val="both"/>
              <w:rPr>
                <w:rFonts w:ascii="Arial" w:hAnsi="Arial" w:cs="Arial"/>
                <w:sz w:val="18"/>
                <w:szCs w:val="18"/>
                <w:lang w:val="ru-RU"/>
              </w:rPr>
            </w:pPr>
          </w:p>
          <w:p w14:paraId="7E253EA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5E21D7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7E91DF2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3D2AFBE4"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50E252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AB351E1"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4C591E59"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A70B6E" w14:paraId="3760CF47" w14:textId="77777777" w:rsidTr="0043208D">
        <w:tc>
          <w:tcPr>
            <w:tcW w:w="469" w:type="dxa"/>
          </w:tcPr>
          <w:p w14:paraId="74B5F496"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9</w:t>
            </w:r>
          </w:p>
        </w:tc>
        <w:tc>
          <w:tcPr>
            <w:tcW w:w="2900" w:type="dxa"/>
          </w:tcPr>
          <w:p w14:paraId="0375145C"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отдельного </w:t>
            </w:r>
            <w:r w:rsidRPr="005E4FCB">
              <w:rPr>
                <w:rFonts w:ascii="Arial" w:hAnsi="Arial" w:cs="Arial"/>
                <w:b/>
                <w:sz w:val="18"/>
                <w:szCs w:val="18"/>
                <w:lang w:val="ru-RU" w:eastAsia="ru-RU"/>
              </w:rPr>
              <w:t>структурного подразделения</w:t>
            </w:r>
            <w:r w:rsidRPr="005E4FCB">
              <w:rPr>
                <w:rFonts w:ascii="Arial" w:hAnsi="Arial" w:cs="Arial"/>
                <w:sz w:val="18"/>
                <w:szCs w:val="18"/>
                <w:lang w:val="ru-RU" w:eastAsia="ru-RU"/>
              </w:rPr>
              <w:t xml:space="preserve"> (отдельных структурных подразделений), осуществляющего (осуществляющих) </w:t>
            </w:r>
            <w:r w:rsidRPr="005E4FCB">
              <w:rPr>
                <w:rFonts w:ascii="Arial" w:hAnsi="Arial" w:cs="Arial"/>
                <w:b/>
                <w:sz w:val="18"/>
                <w:szCs w:val="18"/>
                <w:lang w:val="ru-RU" w:eastAsia="ru-RU"/>
              </w:rPr>
              <w:t>внутренний аудит</w:t>
            </w:r>
            <w:r w:rsidRPr="005E4FCB">
              <w:rPr>
                <w:rFonts w:ascii="Arial" w:hAnsi="Arial" w:cs="Arial"/>
                <w:sz w:val="18"/>
                <w:szCs w:val="18"/>
                <w:lang w:val="ru-RU" w:eastAsia="ru-RU"/>
              </w:rPr>
              <w:t>, или организация проведения внутреннего аудита с привлечением эмитентом внешней независимой организации. При этом функциями внутреннего аудита в том числе являются:</w:t>
            </w:r>
          </w:p>
          <w:p w14:paraId="3D9AB64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оценка эффективности системы внутреннего контроля; </w:t>
            </w:r>
          </w:p>
          <w:p w14:paraId="734EDB9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оценка эффективности системы управления рисками (для кредитных организаций </w:t>
            </w:r>
          </w:p>
          <w:p w14:paraId="334B12F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проверка эффективности методологии оценки банковских рисков и процедур управления банковскими рисками, установленных внутренними документами кредитной организации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проверка деятельности службы управления рисками); </w:t>
            </w:r>
          </w:p>
          <w:p w14:paraId="6224335F"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оценка корпоративного управления (в случае отсутствия комитета по корпоративному управлению).</w:t>
            </w:r>
          </w:p>
        </w:tc>
        <w:tc>
          <w:tcPr>
            <w:tcW w:w="1842" w:type="dxa"/>
          </w:tcPr>
          <w:p w14:paraId="21D3BDF2"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532ABF1C" w14:textId="77777777" w:rsidR="00900B2F" w:rsidRPr="005E4FCB" w:rsidRDefault="00900B2F" w:rsidP="00900B2F">
            <w:pPr>
              <w:spacing w:line="240" w:lineRule="auto"/>
              <w:jc w:val="both"/>
              <w:rPr>
                <w:rFonts w:ascii="Arial" w:hAnsi="Arial" w:cs="Arial"/>
                <w:sz w:val="18"/>
                <w:szCs w:val="18"/>
                <w:lang w:val="ru-RU"/>
              </w:rPr>
            </w:pPr>
          </w:p>
          <w:p w14:paraId="29F278FA" w14:textId="77777777"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подразделения:</w:t>
            </w:r>
          </w:p>
          <w:p w14:paraId="5617E68F" w14:textId="77777777" w:rsidR="004A589E" w:rsidRPr="005E4FCB" w:rsidRDefault="004A589E" w:rsidP="00900B2F">
            <w:pPr>
              <w:spacing w:line="240" w:lineRule="auto"/>
              <w:jc w:val="both"/>
              <w:rPr>
                <w:rFonts w:ascii="Arial" w:hAnsi="Arial" w:cs="Arial"/>
                <w:sz w:val="18"/>
                <w:szCs w:val="18"/>
                <w:lang w:val="ru-RU"/>
              </w:rPr>
            </w:pPr>
          </w:p>
          <w:p w14:paraId="6DF4F0AF"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8C269A0"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055B094D"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080913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F4F8DF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A065CA1"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11C57CC"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A70B6E" w14:paraId="1797B5AD" w14:textId="77777777" w:rsidTr="0043208D">
        <w:tc>
          <w:tcPr>
            <w:tcW w:w="469" w:type="dxa"/>
          </w:tcPr>
          <w:p w14:paraId="17FCAA0B"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10</w:t>
            </w:r>
          </w:p>
        </w:tc>
        <w:tc>
          <w:tcPr>
            <w:tcW w:w="2900" w:type="dxa"/>
          </w:tcPr>
          <w:p w14:paraId="53141F5E"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Руководитель структурного подразделения эмитента, осуществляющего внутренний аудит (должностное лицо эмитента, отвечающее за осуществление внутреннего аудита, в непосредственном подчинении которого находится руководитель такого структурного подразделения),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эмитента, функционально подотчетен (подотчетно) совету директоров эмитента, а административно - единоличному исполнительному органу. При этом указанные лица не должны осуществлять управление функциональными направлениями деятельности эмитента, требующими принятия управленческих решений в отношении объектов аудита.</w:t>
            </w:r>
          </w:p>
        </w:tc>
        <w:tc>
          <w:tcPr>
            <w:tcW w:w="1842" w:type="dxa"/>
          </w:tcPr>
          <w:p w14:paraId="46043BE7"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2B7AF632" w14:textId="77777777" w:rsidR="00900B2F" w:rsidRPr="005E4FCB" w:rsidRDefault="00900B2F" w:rsidP="00900B2F">
            <w:pPr>
              <w:spacing w:line="240" w:lineRule="auto"/>
              <w:jc w:val="both"/>
              <w:rPr>
                <w:rFonts w:ascii="Arial" w:hAnsi="Arial" w:cs="Arial"/>
                <w:sz w:val="18"/>
                <w:szCs w:val="18"/>
                <w:lang w:val="ru-RU" w:eastAsia="ru-RU"/>
              </w:rPr>
            </w:pPr>
          </w:p>
          <w:p w14:paraId="27439782"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закрепляющий данные нормы и номер пунктов/статей.</w:t>
            </w:r>
          </w:p>
          <w:p w14:paraId="67182AAB" w14:textId="77777777" w:rsidR="004A589E" w:rsidRPr="005E4FCB" w:rsidRDefault="004A589E" w:rsidP="00900B2F">
            <w:pPr>
              <w:spacing w:line="240" w:lineRule="auto"/>
              <w:jc w:val="both"/>
              <w:rPr>
                <w:rFonts w:ascii="Arial" w:hAnsi="Arial" w:cs="Arial"/>
                <w:sz w:val="18"/>
                <w:szCs w:val="18"/>
                <w:lang w:val="ru-RU" w:eastAsia="ru-RU"/>
              </w:rPr>
            </w:pPr>
          </w:p>
          <w:p w14:paraId="2529D72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1300F1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3BBFE55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BCDD10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1D81F7B"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B3C7EC9"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AD8BB56"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A70B6E" w14:paraId="6A249094" w14:textId="77777777" w:rsidTr="0043208D">
        <w:tc>
          <w:tcPr>
            <w:tcW w:w="469" w:type="dxa"/>
          </w:tcPr>
          <w:p w14:paraId="322162D3" w14:textId="77777777"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11</w:t>
            </w:r>
          </w:p>
        </w:tc>
        <w:tc>
          <w:tcPr>
            <w:tcW w:w="2900" w:type="dxa"/>
          </w:tcPr>
          <w:p w14:paraId="45D8FC3D"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политики в области внутреннего аудита</w:t>
            </w:r>
            <w:r w:rsidRPr="005E4FCB">
              <w:rPr>
                <w:rFonts w:ascii="Arial" w:hAnsi="Arial" w:cs="Arial"/>
                <w:sz w:val="18"/>
                <w:szCs w:val="18"/>
                <w:lang w:val="ru-RU" w:eastAsia="ru-RU"/>
              </w:rPr>
              <w:t xml:space="preserve"> (положения о внутреннем аудите), утвержденной (утвержденного) советом директоров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w:t>
            </w:r>
          </w:p>
        </w:tc>
        <w:tc>
          <w:tcPr>
            <w:tcW w:w="1842" w:type="dxa"/>
          </w:tcPr>
          <w:p w14:paraId="305183DB" w14:textId="77777777" w:rsidR="004A589E" w:rsidRPr="005E4FCB" w:rsidRDefault="004A589E" w:rsidP="00900B2F">
            <w:pPr>
              <w:spacing w:line="240" w:lineRule="auto"/>
              <w:jc w:val="both"/>
              <w:rPr>
                <w:rFonts w:ascii="Arial" w:hAnsi="Arial" w:cs="Arial"/>
                <w:sz w:val="18"/>
                <w:szCs w:val="18"/>
                <w:lang w:val="ru-RU" w:eastAsia="ru-RU"/>
              </w:rPr>
            </w:pPr>
          </w:p>
        </w:tc>
        <w:tc>
          <w:tcPr>
            <w:tcW w:w="5387" w:type="dxa"/>
          </w:tcPr>
          <w:p w14:paraId="423C3E47" w14:textId="77777777"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14:paraId="1C2DFBD8"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14:paraId="2B233CFA"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01E6FC72"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156F48AE"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943F595"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6F3132B6"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D736B4C" w14:textId="77777777"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5FE83420" w14:textId="77777777" w:rsidR="004A589E" w:rsidRPr="005E4FCB" w:rsidRDefault="004A589E" w:rsidP="00900B2F">
            <w:pPr>
              <w:spacing w:line="240" w:lineRule="auto"/>
              <w:jc w:val="both"/>
              <w:rPr>
                <w:rFonts w:ascii="Arial" w:hAnsi="Arial" w:cs="Arial"/>
                <w:sz w:val="18"/>
                <w:szCs w:val="18"/>
                <w:lang w:val="ru-RU" w:eastAsia="ru-RU"/>
              </w:rPr>
            </w:pPr>
          </w:p>
        </w:tc>
      </w:tr>
      <w:tr w:rsidR="004A589E" w:rsidRPr="00D159CA" w14:paraId="038755FC" w14:textId="77777777" w:rsidTr="0043208D">
        <w:tc>
          <w:tcPr>
            <w:tcW w:w="469" w:type="dxa"/>
          </w:tcPr>
          <w:p w14:paraId="17CB7F9E" w14:textId="77777777" w:rsidR="004A589E" w:rsidRPr="005E4FCB" w:rsidRDefault="00603B2B" w:rsidP="00603B2B">
            <w:pPr>
              <w:spacing w:line="240" w:lineRule="auto"/>
              <w:rPr>
                <w:rFonts w:ascii="Arial" w:hAnsi="Arial" w:cs="Arial"/>
                <w:sz w:val="18"/>
                <w:szCs w:val="18"/>
                <w:lang w:val="ru-RU" w:eastAsia="ru-RU"/>
              </w:rPr>
            </w:pPr>
            <w:r w:rsidRPr="005E4FCB">
              <w:rPr>
                <w:rFonts w:ascii="Arial" w:hAnsi="Arial" w:cs="Arial"/>
                <w:sz w:val="18"/>
                <w:szCs w:val="18"/>
                <w:lang w:eastAsia="ru-RU"/>
              </w:rPr>
              <w:t>1</w:t>
            </w:r>
            <w:r w:rsidRPr="005E4FCB">
              <w:rPr>
                <w:rFonts w:ascii="Arial" w:hAnsi="Arial" w:cs="Arial"/>
                <w:sz w:val="18"/>
                <w:szCs w:val="18"/>
                <w:lang w:val="ru-RU" w:eastAsia="ru-RU"/>
              </w:rPr>
              <w:t>2</w:t>
            </w:r>
          </w:p>
        </w:tc>
        <w:tc>
          <w:tcPr>
            <w:tcW w:w="2900" w:type="dxa"/>
          </w:tcPr>
          <w:p w14:paraId="74EBA1EB" w14:textId="77777777" w:rsidR="004A589E" w:rsidRPr="005E4FCB" w:rsidRDefault="004A589E" w:rsidP="00741645">
            <w:pPr>
              <w:spacing w:line="240" w:lineRule="auto"/>
              <w:rPr>
                <w:rFonts w:ascii="Arial" w:hAnsi="Arial" w:cs="Arial"/>
                <w:sz w:val="18"/>
                <w:szCs w:val="18"/>
                <w:lang w:eastAsia="ru-RU"/>
              </w:rPr>
            </w:pPr>
            <w:r w:rsidRPr="005E4FCB">
              <w:rPr>
                <w:rFonts w:ascii="Arial" w:hAnsi="Arial" w:cs="Arial"/>
                <w:sz w:val="18"/>
                <w:szCs w:val="18"/>
                <w:lang w:eastAsia="ru-RU"/>
              </w:rPr>
              <w:t>Комментарии</w:t>
            </w:r>
          </w:p>
        </w:tc>
        <w:tc>
          <w:tcPr>
            <w:tcW w:w="7229" w:type="dxa"/>
            <w:gridSpan w:val="2"/>
          </w:tcPr>
          <w:p w14:paraId="0EAFA631" w14:textId="77777777" w:rsidR="004A589E" w:rsidRPr="005E4FCB" w:rsidRDefault="004A589E" w:rsidP="00741645">
            <w:pPr>
              <w:spacing w:line="240" w:lineRule="auto"/>
              <w:rPr>
                <w:rFonts w:ascii="Arial" w:hAnsi="Arial" w:cs="Arial"/>
                <w:sz w:val="18"/>
                <w:szCs w:val="18"/>
                <w:lang w:eastAsia="ru-RU"/>
              </w:rPr>
            </w:pPr>
          </w:p>
        </w:tc>
      </w:tr>
    </w:tbl>
    <w:p w14:paraId="79FA5027" w14:textId="77777777" w:rsidR="004A589E" w:rsidRPr="005E4FCB" w:rsidRDefault="004A589E" w:rsidP="004A589E">
      <w:pPr>
        <w:rPr>
          <w:rFonts w:ascii="Arial" w:hAnsi="Arial" w:cs="Arial"/>
          <w:sz w:val="20"/>
          <w:szCs w:val="20"/>
          <w:lang w:val="ru-RU"/>
        </w:rPr>
      </w:pPr>
    </w:p>
    <w:p w14:paraId="12E1DD6F" w14:textId="77777777" w:rsidR="004A589E" w:rsidRPr="005E4FCB" w:rsidRDefault="004A589E" w:rsidP="004A589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7DF8A923" w14:textId="77777777" w:rsidR="004A589E" w:rsidRPr="005E4FCB" w:rsidRDefault="004A589E" w:rsidP="004A589E">
      <w:pPr>
        <w:jc w:val="both"/>
        <w:rPr>
          <w:rFonts w:ascii="Arial" w:hAnsi="Arial" w:cs="Arial"/>
          <w:sz w:val="20"/>
          <w:szCs w:val="20"/>
          <w:lang w:val="ru-RU"/>
        </w:rPr>
      </w:pPr>
      <w:r w:rsidRPr="005E4FCB">
        <w:rPr>
          <w:rFonts w:ascii="Arial" w:hAnsi="Arial" w:cs="Arial"/>
          <w:sz w:val="20"/>
          <w:szCs w:val="20"/>
          <w:lang w:val="ru-RU"/>
        </w:rPr>
        <w:t xml:space="preserve">(руководитель эмитента или                                          </w:t>
      </w:r>
    </w:p>
    <w:p w14:paraId="477D9E4C" w14:textId="77777777" w:rsidR="00CC065A" w:rsidRPr="005E4FCB" w:rsidRDefault="004A589E" w:rsidP="004A589E">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                                       м.п.</w:t>
      </w:r>
      <w:r w:rsidR="00CC065A" w:rsidRPr="005E4FCB">
        <w:rPr>
          <w:rFonts w:ascii="Arial" w:hAnsi="Arial" w:cs="Arial"/>
          <w:sz w:val="20"/>
          <w:szCs w:val="20"/>
          <w:lang w:val="ru-RU"/>
        </w:rPr>
        <w:br w:type="page"/>
      </w:r>
    </w:p>
    <w:p w14:paraId="392EA9BE" w14:textId="77777777" w:rsidR="005A5856" w:rsidRPr="005E4FCB" w:rsidRDefault="004A589E" w:rsidP="008941AA">
      <w:pPr>
        <w:pStyle w:val="2"/>
        <w:numPr>
          <w:ilvl w:val="1"/>
          <w:numId w:val="35"/>
        </w:numPr>
        <w:tabs>
          <w:tab w:val="clear" w:pos="1021"/>
          <w:tab w:val="left" w:pos="-1560"/>
        </w:tabs>
        <w:ind w:left="567" w:hanging="567"/>
        <w:rPr>
          <w:rFonts w:ascii="Arial" w:hAnsi="Arial" w:cs="Arial"/>
          <w:b w:val="0"/>
          <w:sz w:val="20"/>
          <w:u w:val="none"/>
        </w:rPr>
      </w:pPr>
      <w:bookmarkStart w:id="84" w:name="_Toc181185482"/>
      <w:r w:rsidRPr="005E4FCB">
        <w:rPr>
          <w:rFonts w:ascii="Arial" w:hAnsi="Arial" w:cs="Arial"/>
          <w:b w:val="0"/>
          <w:sz w:val="20"/>
          <w:u w:val="none"/>
        </w:rPr>
        <w:t>Отчет о соблюдении норм корпоративного управления для включения (поддержания) ценных бумаг в Сегменте «Юниоры»</w:t>
      </w:r>
      <w:bookmarkEnd w:id="84"/>
      <w:r w:rsidR="007659D1" w:rsidRPr="005E4FCB">
        <w:rPr>
          <w:rFonts w:ascii="Arial" w:hAnsi="Arial" w:cs="Arial"/>
          <w:b w:val="0"/>
          <w:sz w:val="20"/>
          <w:u w:val="none"/>
        </w:rPr>
        <w:t xml:space="preserve"> </w:t>
      </w:r>
    </w:p>
    <w:p w14:paraId="4E32B996" w14:textId="77777777" w:rsidR="004A589E" w:rsidRPr="005E4FCB" w:rsidRDefault="007659D1" w:rsidP="008941AA">
      <w:pPr>
        <w:ind w:firstLine="567"/>
        <w:rPr>
          <w:rFonts w:ascii="Arial" w:hAnsi="Arial" w:cs="Arial"/>
          <w:b/>
          <w:i/>
          <w:sz w:val="20"/>
          <w:szCs w:val="20"/>
          <w:lang w:val="ru-RU"/>
        </w:rPr>
      </w:pPr>
      <w:r w:rsidRPr="005E4FCB">
        <w:rPr>
          <w:rFonts w:ascii="Arial" w:hAnsi="Arial" w:cs="Arial"/>
          <w:i/>
          <w:sz w:val="20"/>
          <w:szCs w:val="20"/>
          <w:lang w:val="ru-RU"/>
        </w:rPr>
        <w:t>(допустимо заполнение в альбомном формате)</w:t>
      </w:r>
    </w:p>
    <w:p w14:paraId="0B0687FC" w14:textId="77777777" w:rsidR="00CC065A" w:rsidRPr="005E4FCB" w:rsidRDefault="00CC065A" w:rsidP="00CC065A">
      <w:pPr>
        <w:rPr>
          <w:rFonts w:ascii="Arial" w:hAnsi="Arial" w:cs="Arial"/>
          <w:sz w:val="20"/>
          <w:szCs w:val="20"/>
          <w:lang w:val="ru-RU"/>
        </w:rPr>
      </w:pPr>
    </w:p>
    <w:p w14:paraId="149B95E2" w14:textId="77777777" w:rsidR="00D20050" w:rsidRDefault="007659D1" w:rsidP="007659D1">
      <w:pPr>
        <w:jc w:val="center"/>
        <w:rPr>
          <w:rFonts w:ascii="Arial" w:hAnsi="Arial" w:cs="Arial"/>
          <w:b/>
          <w:sz w:val="20"/>
          <w:szCs w:val="20"/>
          <w:lang w:val="ru-RU"/>
        </w:rPr>
      </w:pPr>
      <w:r w:rsidRPr="005E4FCB">
        <w:rPr>
          <w:rFonts w:ascii="Arial" w:hAnsi="Arial" w:cs="Arial"/>
          <w:b/>
          <w:sz w:val="20"/>
          <w:szCs w:val="20"/>
          <w:lang w:val="ru-RU"/>
        </w:rPr>
        <w:t xml:space="preserve">Отчет о соблюдении норм корпоративного управления для включения (поддержания) </w:t>
      </w:r>
    </w:p>
    <w:p w14:paraId="2FD1AF95" w14:textId="77777777" w:rsidR="004A589E" w:rsidRPr="005E4FCB" w:rsidRDefault="007659D1" w:rsidP="007659D1">
      <w:pPr>
        <w:jc w:val="center"/>
        <w:rPr>
          <w:rFonts w:ascii="Arial" w:hAnsi="Arial" w:cs="Arial"/>
          <w:sz w:val="20"/>
          <w:szCs w:val="20"/>
          <w:lang w:val="ru-RU"/>
        </w:rPr>
      </w:pPr>
      <w:r w:rsidRPr="005E4FCB">
        <w:rPr>
          <w:rFonts w:ascii="Arial" w:hAnsi="Arial" w:cs="Arial"/>
          <w:b/>
          <w:sz w:val="20"/>
          <w:szCs w:val="20"/>
          <w:lang w:val="ru-RU"/>
        </w:rPr>
        <w:t>ценных бумаг в Сегменте «Юниоры»</w:t>
      </w:r>
    </w:p>
    <w:p w14:paraId="1A49AE9D" w14:textId="77777777" w:rsidR="00A64E10" w:rsidRPr="005E4FCB" w:rsidRDefault="00A64E10" w:rsidP="007659D1">
      <w:pPr>
        <w:jc w:val="right"/>
        <w:rPr>
          <w:rFonts w:ascii="Arial" w:eastAsia="Times New Roman" w:hAnsi="Arial" w:cs="Arial"/>
          <w:b/>
          <w:bCs/>
          <w:sz w:val="20"/>
          <w:szCs w:val="20"/>
          <w:lang w:val="ru-RU" w:eastAsia="ru-RU"/>
        </w:rPr>
      </w:pPr>
    </w:p>
    <w:p w14:paraId="17BC7B74" w14:textId="77777777" w:rsidR="005D4741" w:rsidRPr="005E4FCB" w:rsidRDefault="005D4741" w:rsidP="005D4741">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34D8D062" w14:textId="77777777" w:rsidR="005D4741" w:rsidRPr="005E4FCB" w:rsidRDefault="005D4741" w:rsidP="005D4741">
      <w:pPr>
        <w:rPr>
          <w:rFonts w:ascii="Arial" w:hAnsi="Arial" w:cs="Arial"/>
          <w:sz w:val="20"/>
          <w:szCs w:val="20"/>
          <w:lang w:val="ru-RU"/>
        </w:rPr>
      </w:pPr>
    </w:p>
    <w:tbl>
      <w:tblPr>
        <w:tblStyle w:val="af5"/>
        <w:tblW w:w="10598" w:type="dxa"/>
        <w:tblLook w:val="04A0" w:firstRow="1" w:lastRow="0" w:firstColumn="1" w:lastColumn="0" w:noHBand="0" w:noVBand="1"/>
      </w:tblPr>
      <w:tblGrid>
        <w:gridCol w:w="6487"/>
        <w:gridCol w:w="4111"/>
      </w:tblGrid>
      <w:tr w:rsidR="007659D1" w:rsidRPr="00A70B6E" w14:paraId="340BB285" w14:textId="77777777" w:rsidTr="00C64A7A">
        <w:tc>
          <w:tcPr>
            <w:tcW w:w="6487" w:type="dxa"/>
          </w:tcPr>
          <w:p w14:paraId="7CBEFEC3"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4111" w:type="dxa"/>
          </w:tcPr>
          <w:p w14:paraId="464083C3" w14:textId="77777777" w:rsidR="007659D1" w:rsidRPr="005E4FCB" w:rsidRDefault="007659D1" w:rsidP="00C64A7A">
            <w:pPr>
              <w:rPr>
                <w:rFonts w:ascii="Arial" w:eastAsia="Times New Roman" w:hAnsi="Arial" w:cs="Arial"/>
                <w:b/>
                <w:bCs/>
                <w:sz w:val="18"/>
                <w:szCs w:val="18"/>
                <w:lang w:val="ru-RU" w:eastAsia="ru-RU"/>
              </w:rPr>
            </w:pPr>
          </w:p>
        </w:tc>
      </w:tr>
      <w:tr w:rsidR="007659D1" w:rsidRPr="00A70B6E" w14:paraId="7E8E73EC" w14:textId="77777777" w:rsidTr="00C64A7A">
        <w:tc>
          <w:tcPr>
            <w:tcW w:w="6487" w:type="dxa"/>
          </w:tcPr>
          <w:p w14:paraId="3FCC7A9F"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4111" w:type="dxa"/>
          </w:tcPr>
          <w:p w14:paraId="22890B97" w14:textId="77777777" w:rsidR="007659D1" w:rsidRPr="005E4FCB" w:rsidRDefault="007659D1" w:rsidP="00C64A7A">
            <w:pPr>
              <w:rPr>
                <w:rFonts w:ascii="Arial" w:eastAsia="Times New Roman" w:hAnsi="Arial" w:cs="Arial"/>
                <w:b/>
                <w:bCs/>
                <w:sz w:val="18"/>
                <w:szCs w:val="18"/>
                <w:lang w:val="ru-RU" w:eastAsia="ru-RU"/>
              </w:rPr>
            </w:pPr>
          </w:p>
        </w:tc>
      </w:tr>
      <w:tr w:rsidR="007659D1" w:rsidRPr="00D159CA" w14:paraId="45CD6C56" w14:textId="77777777" w:rsidTr="00C64A7A">
        <w:tc>
          <w:tcPr>
            <w:tcW w:w="6487" w:type="dxa"/>
          </w:tcPr>
          <w:p w14:paraId="3A021D4B" w14:textId="77777777" w:rsidR="007659D1" w:rsidRPr="005E4FCB" w:rsidRDefault="007659D1" w:rsidP="00C64A7A">
            <w:pPr>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4111" w:type="dxa"/>
          </w:tcPr>
          <w:p w14:paraId="7E2AAA1F" w14:textId="77777777" w:rsidR="007659D1" w:rsidRPr="005E4FCB" w:rsidRDefault="007659D1" w:rsidP="00C64A7A">
            <w:pPr>
              <w:rPr>
                <w:rFonts w:ascii="Arial" w:eastAsia="Times New Roman" w:hAnsi="Arial" w:cs="Arial"/>
                <w:b/>
                <w:bCs/>
                <w:sz w:val="18"/>
                <w:szCs w:val="18"/>
                <w:lang w:eastAsia="ru-RU"/>
              </w:rPr>
            </w:pPr>
          </w:p>
        </w:tc>
      </w:tr>
    </w:tbl>
    <w:p w14:paraId="74C1E97E" w14:textId="77777777" w:rsidR="007659D1" w:rsidRPr="005E4FCB" w:rsidRDefault="007659D1" w:rsidP="007659D1">
      <w:pPr>
        <w:rPr>
          <w:rFonts w:ascii="Arial" w:eastAsia="Times New Roman" w:hAnsi="Arial" w:cs="Arial"/>
          <w:b/>
          <w:bCs/>
          <w:sz w:val="20"/>
          <w:szCs w:val="20"/>
          <w:lang w:eastAsia="ru-RU"/>
        </w:rPr>
      </w:pPr>
    </w:p>
    <w:tbl>
      <w:tblPr>
        <w:tblStyle w:val="af5"/>
        <w:tblW w:w="10598" w:type="dxa"/>
        <w:tblLayout w:type="fixed"/>
        <w:tblLook w:val="04A0" w:firstRow="1" w:lastRow="0" w:firstColumn="1" w:lastColumn="0" w:noHBand="0" w:noVBand="1"/>
      </w:tblPr>
      <w:tblGrid>
        <w:gridCol w:w="534"/>
        <w:gridCol w:w="3543"/>
        <w:gridCol w:w="1560"/>
        <w:gridCol w:w="4961"/>
      </w:tblGrid>
      <w:tr w:rsidR="007659D1" w:rsidRPr="00D159CA" w14:paraId="50324B2B" w14:textId="77777777" w:rsidTr="00C64A7A">
        <w:tc>
          <w:tcPr>
            <w:tcW w:w="534" w:type="dxa"/>
          </w:tcPr>
          <w:p w14:paraId="4E278733" w14:textId="77777777" w:rsidR="007659D1" w:rsidRDefault="007659D1" w:rsidP="005A5856">
            <w:pPr>
              <w:spacing w:line="240" w:lineRule="auto"/>
              <w:jc w:val="both"/>
              <w:rPr>
                <w:rFonts w:ascii="Arial" w:hAnsi="Arial" w:cs="Arial"/>
                <w:b/>
                <w:sz w:val="18"/>
                <w:szCs w:val="18"/>
                <w:lang w:val="ru-RU" w:eastAsia="ru-RU"/>
              </w:rPr>
            </w:pPr>
            <w:r w:rsidRPr="005E4FCB">
              <w:rPr>
                <w:rFonts w:ascii="Arial" w:hAnsi="Arial" w:cs="Arial"/>
                <w:b/>
                <w:sz w:val="18"/>
                <w:szCs w:val="18"/>
                <w:lang w:eastAsia="ru-RU"/>
              </w:rPr>
              <w:t>№</w:t>
            </w:r>
          </w:p>
          <w:p w14:paraId="5D7A961A" w14:textId="77777777" w:rsidR="00D159CA" w:rsidRPr="005E4FCB" w:rsidRDefault="00D159CA" w:rsidP="005A5856">
            <w:pPr>
              <w:spacing w:line="240" w:lineRule="auto"/>
              <w:jc w:val="both"/>
              <w:rPr>
                <w:rFonts w:ascii="Arial" w:hAnsi="Arial" w:cs="Arial"/>
                <w:b/>
                <w:sz w:val="18"/>
                <w:szCs w:val="18"/>
                <w:lang w:val="ru-RU" w:eastAsia="ru-RU"/>
              </w:rPr>
            </w:pPr>
          </w:p>
        </w:tc>
        <w:tc>
          <w:tcPr>
            <w:tcW w:w="3543" w:type="dxa"/>
          </w:tcPr>
          <w:p w14:paraId="42DD56D6" w14:textId="77777777" w:rsidR="007659D1" w:rsidRPr="005E4FCB" w:rsidRDefault="007659D1" w:rsidP="005A5856">
            <w:pPr>
              <w:spacing w:line="240" w:lineRule="auto"/>
              <w:jc w:val="both"/>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560" w:type="dxa"/>
          </w:tcPr>
          <w:p w14:paraId="40591F17"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b/>
                <w:sz w:val="18"/>
                <w:szCs w:val="18"/>
                <w:lang w:val="ru-RU" w:eastAsia="ru-RU"/>
              </w:rPr>
              <w:t xml:space="preserve">Соблюдение нормы </w:t>
            </w: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4961" w:type="dxa"/>
          </w:tcPr>
          <w:p w14:paraId="360A9CE8" w14:textId="77777777" w:rsidR="007659D1" w:rsidRPr="005E4FCB" w:rsidRDefault="007659D1" w:rsidP="005A5856">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7659D1" w:rsidRPr="00A70B6E" w14:paraId="6C755037" w14:textId="77777777" w:rsidTr="00C64A7A">
        <w:tc>
          <w:tcPr>
            <w:tcW w:w="534" w:type="dxa"/>
          </w:tcPr>
          <w:p w14:paraId="347A9720"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3543" w:type="dxa"/>
          </w:tcPr>
          <w:p w14:paraId="5E046CAE"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tc>
        <w:tc>
          <w:tcPr>
            <w:tcW w:w="1560" w:type="dxa"/>
          </w:tcPr>
          <w:p w14:paraId="6ACA490B"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6D61122B"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14:paraId="40030078"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4E35D761"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029491A3"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8A3D530"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6036440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CDD2DEB"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C3754A1"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 xml:space="preserve">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0" w:type="auto"/>
              <w:tblLayout w:type="fixed"/>
              <w:tblLook w:val="04A0" w:firstRow="1" w:lastRow="0" w:firstColumn="1" w:lastColumn="0" w:noHBand="0" w:noVBand="1"/>
            </w:tblPr>
            <w:tblGrid>
              <w:gridCol w:w="715"/>
              <w:gridCol w:w="1531"/>
              <w:gridCol w:w="1043"/>
              <w:gridCol w:w="1417"/>
            </w:tblGrid>
            <w:tr w:rsidR="007659D1" w:rsidRPr="00A70B6E" w14:paraId="3251ABF1" w14:textId="77777777" w:rsidTr="0043208D">
              <w:tc>
                <w:tcPr>
                  <w:tcW w:w="715" w:type="dxa"/>
                </w:tcPr>
                <w:p w14:paraId="21B69089"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531" w:type="dxa"/>
                </w:tcPr>
                <w:p w14:paraId="73D3AEC2"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043" w:type="dxa"/>
                </w:tcPr>
                <w:p w14:paraId="1AE4444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7" w:type="dxa"/>
                </w:tcPr>
                <w:p w14:paraId="421B748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023E1B0A"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проведения общего собрания акционеров, на котором избран действующий состав совета директоров, дата и номер протокола собрания</w:t>
            </w:r>
          </w:p>
          <w:p w14:paraId="23A003FC"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CC59A9D"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3C94F20"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6CED7383" w14:textId="77777777" w:rsidR="005A5856" w:rsidRPr="005E4FCB" w:rsidRDefault="005A5856" w:rsidP="005A5856">
            <w:pPr>
              <w:spacing w:line="240" w:lineRule="auto"/>
              <w:jc w:val="both"/>
              <w:rPr>
                <w:rFonts w:ascii="Arial" w:hAnsi="Arial" w:cs="Arial"/>
                <w:sz w:val="18"/>
                <w:szCs w:val="18"/>
                <w:lang w:val="ru-RU" w:eastAsia="ru-RU"/>
              </w:rPr>
            </w:pPr>
          </w:p>
        </w:tc>
      </w:tr>
      <w:tr w:rsidR="007659D1" w:rsidRPr="00A70B6E" w14:paraId="0BB91C2F" w14:textId="77777777" w:rsidTr="00C64A7A">
        <w:tc>
          <w:tcPr>
            <w:tcW w:w="534" w:type="dxa"/>
          </w:tcPr>
          <w:p w14:paraId="6B932FE9"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3543" w:type="dxa"/>
          </w:tcPr>
          <w:p w14:paraId="08A1E713"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(наблюдательного совета) эмитента должен входить хотя бы 1 представитель Квалифицирующего агента и 1 независимый директор (в случае листинга акций).</w:t>
            </w:r>
          </w:p>
          <w:p w14:paraId="462A66E5" w14:textId="77777777" w:rsidR="007659D1" w:rsidRPr="005E4FCB" w:rsidRDefault="007659D1" w:rsidP="005A5856">
            <w:pPr>
              <w:spacing w:line="240" w:lineRule="auto"/>
              <w:jc w:val="both"/>
              <w:rPr>
                <w:rFonts w:ascii="Arial" w:hAnsi="Arial" w:cs="Arial"/>
                <w:sz w:val="18"/>
                <w:szCs w:val="18"/>
                <w:lang w:val="ru-RU" w:eastAsia="ru-RU"/>
              </w:rPr>
            </w:pPr>
          </w:p>
          <w:p w14:paraId="63BA325C"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После завершения действия/ расторжения договора между эмитентом и Квалифицирующим агентом вместо его представителя должен быть  избран представитель нового Квалифицирующего агента на очередном годовом общем собрании акционеров/ внеочередном общем собрании акционеров (если вопрос об избрании совета директоров вынесен на это заседание).</w:t>
            </w:r>
          </w:p>
          <w:p w14:paraId="792AE516" w14:textId="77777777" w:rsidR="007659D1" w:rsidRPr="005E4FCB" w:rsidRDefault="007659D1" w:rsidP="005A5856">
            <w:pPr>
              <w:spacing w:line="240" w:lineRule="auto"/>
              <w:jc w:val="both"/>
              <w:rPr>
                <w:rFonts w:ascii="Arial" w:hAnsi="Arial" w:cs="Arial"/>
                <w:sz w:val="18"/>
                <w:szCs w:val="18"/>
                <w:lang w:val="ru-RU" w:eastAsia="ru-RU"/>
              </w:rPr>
            </w:pPr>
          </w:p>
          <w:p w14:paraId="7DA36BE2" w14:textId="77777777" w:rsidR="007659D1" w:rsidRPr="005E4FCB" w:rsidRDefault="007659D1" w:rsidP="005A5856">
            <w:pPr>
              <w:spacing w:line="240" w:lineRule="auto"/>
              <w:jc w:val="both"/>
              <w:rPr>
                <w:rFonts w:ascii="Arial" w:hAnsi="Arial" w:cs="Arial"/>
                <w:sz w:val="18"/>
                <w:szCs w:val="18"/>
                <w:lang w:val="ru-RU" w:eastAsia="ru-RU"/>
              </w:rPr>
            </w:pPr>
          </w:p>
          <w:p w14:paraId="016EB6B7" w14:textId="77777777" w:rsidR="007659D1" w:rsidRPr="005E4FCB" w:rsidRDefault="007659D1" w:rsidP="005A5856">
            <w:pPr>
              <w:spacing w:line="240" w:lineRule="auto"/>
              <w:jc w:val="both"/>
              <w:rPr>
                <w:rFonts w:ascii="Arial" w:hAnsi="Arial" w:cs="Arial"/>
                <w:sz w:val="18"/>
                <w:szCs w:val="18"/>
                <w:lang w:val="ru-RU" w:eastAsia="ru-RU"/>
              </w:rPr>
            </w:pPr>
          </w:p>
          <w:p w14:paraId="0F643677" w14:textId="77777777" w:rsidR="007659D1" w:rsidRPr="005E4FCB" w:rsidRDefault="007659D1" w:rsidP="005A5856">
            <w:pPr>
              <w:spacing w:line="240" w:lineRule="auto"/>
              <w:jc w:val="both"/>
              <w:rPr>
                <w:rFonts w:ascii="Arial" w:hAnsi="Arial" w:cs="Arial"/>
                <w:sz w:val="18"/>
                <w:szCs w:val="18"/>
                <w:lang w:val="ru-RU" w:eastAsia="ru-RU"/>
              </w:rPr>
            </w:pPr>
          </w:p>
        </w:tc>
        <w:tc>
          <w:tcPr>
            <w:tcW w:w="1560" w:type="dxa"/>
          </w:tcPr>
          <w:p w14:paraId="128A3E9D"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5C90C1AC" w14:textId="77777777" w:rsidR="007659D1" w:rsidRPr="005E4FCB" w:rsidRDefault="005C59B3" w:rsidP="005A5856">
            <w:pPr>
              <w:spacing w:line="240" w:lineRule="auto"/>
              <w:jc w:val="both"/>
              <w:rPr>
                <w:rFonts w:ascii="Arial" w:hAnsi="Arial" w:cs="Arial"/>
                <w:sz w:val="18"/>
                <w:szCs w:val="18"/>
                <w:lang w:val="ru-RU"/>
              </w:rPr>
            </w:pPr>
            <w:r>
              <w:rPr>
                <w:rFonts w:ascii="Arial" w:hAnsi="Arial" w:cs="Arial"/>
                <w:sz w:val="18"/>
                <w:szCs w:val="18"/>
                <w:lang w:val="ru-RU"/>
              </w:rPr>
              <w:t xml:space="preserve">2.1. </w:t>
            </w:r>
            <w:r w:rsidR="007659D1" w:rsidRPr="005E4FCB">
              <w:rPr>
                <w:rFonts w:ascii="Arial" w:hAnsi="Arial" w:cs="Arial"/>
                <w:sz w:val="18"/>
                <w:szCs w:val="18"/>
                <w:lang w:val="ru-RU"/>
              </w:rPr>
              <w:t xml:space="preserve">ФИО членов совета директоров (с указанием независимых </w:t>
            </w:r>
            <w:r>
              <w:rPr>
                <w:rFonts w:ascii="Arial" w:hAnsi="Arial" w:cs="Arial"/>
                <w:sz w:val="18"/>
                <w:szCs w:val="18"/>
                <w:lang w:val="ru-RU"/>
              </w:rPr>
              <w:t xml:space="preserve">(признанных независимыми) </w:t>
            </w:r>
            <w:r w:rsidR="007659D1" w:rsidRPr="005E4FCB">
              <w:rPr>
                <w:rFonts w:ascii="Arial" w:hAnsi="Arial" w:cs="Arial"/>
                <w:sz w:val="18"/>
                <w:szCs w:val="18"/>
                <w:lang w:val="ru-RU"/>
              </w:rPr>
              <w:t>и/или неисполнительных директоров, представителя квалифицирующего агента*):</w:t>
            </w:r>
          </w:p>
          <w:tbl>
            <w:tblPr>
              <w:tblStyle w:val="af5"/>
              <w:tblW w:w="4706" w:type="dxa"/>
              <w:tblLayout w:type="fixed"/>
              <w:tblLook w:val="04A0" w:firstRow="1" w:lastRow="0" w:firstColumn="1" w:lastColumn="0" w:noHBand="0" w:noVBand="1"/>
            </w:tblPr>
            <w:tblGrid>
              <w:gridCol w:w="236"/>
              <w:gridCol w:w="1068"/>
              <w:gridCol w:w="709"/>
              <w:gridCol w:w="1134"/>
              <w:gridCol w:w="1559"/>
            </w:tblGrid>
            <w:tr w:rsidR="007659D1" w:rsidRPr="00A70B6E" w14:paraId="318432FD" w14:textId="77777777" w:rsidTr="0043208D">
              <w:tc>
                <w:tcPr>
                  <w:tcW w:w="236" w:type="dxa"/>
                </w:tcPr>
                <w:p w14:paraId="3862C142"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068" w:type="dxa"/>
                </w:tcPr>
                <w:p w14:paraId="3F9CD41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709" w:type="dxa"/>
                </w:tcPr>
                <w:p w14:paraId="7E80A13C"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14:paraId="27B66DD0"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559" w:type="dxa"/>
                </w:tcPr>
                <w:p w14:paraId="1C9F9783"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 xml:space="preserve">Статус </w:t>
                  </w:r>
                </w:p>
              </w:tc>
            </w:tr>
          </w:tbl>
          <w:p w14:paraId="37A4E8CE" w14:textId="77777777" w:rsidR="007659D1" w:rsidRPr="005E4FCB" w:rsidRDefault="007659D1" w:rsidP="005A5856">
            <w:pPr>
              <w:spacing w:line="240" w:lineRule="auto"/>
              <w:jc w:val="both"/>
              <w:rPr>
                <w:rFonts w:ascii="Arial" w:hAnsi="Arial" w:cs="Arial"/>
                <w:sz w:val="18"/>
                <w:szCs w:val="18"/>
                <w:lang w:val="ru-RU" w:eastAsia="ru-RU"/>
              </w:rPr>
            </w:pPr>
          </w:p>
          <w:p w14:paraId="4C83F8F5" w14:textId="77777777" w:rsidR="007659D1" w:rsidRPr="005E4FCB" w:rsidRDefault="007659D1" w:rsidP="005A5856">
            <w:pPr>
              <w:spacing w:line="240" w:lineRule="auto"/>
              <w:jc w:val="both"/>
              <w:rPr>
                <w:rFonts w:ascii="Arial" w:hAnsi="Arial" w:cs="Arial"/>
                <w:sz w:val="18"/>
                <w:szCs w:val="18"/>
                <w:lang w:val="ru-RU" w:eastAsia="ru-RU"/>
              </w:rPr>
            </w:pPr>
          </w:p>
          <w:p w14:paraId="7DF2ABD6" w14:textId="77777777" w:rsidR="007659D1"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*с указанием наименования Квалифицирующего агента</w:t>
            </w:r>
          </w:p>
          <w:p w14:paraId="61B732F7" w14:textId="77777777" w:rsidR="005C59B3" w:rsidRDefault="005C59B3" w:rsidP="005A5856">
            <w:pPr>
              <w:spacing w:line="240" w:lineRule="auto"/>
              <w:jc w:val="both"/>
              <w:rPr>
                <w:rFonts w:ascii="Arial" w:hAnsi="Arial" w:cs="Arial"/>
                <w:sz w:val="18"/>
                <w:szCs w:val="18"/>
                <w:lang w:val="ru-RU" w:eastAsia="ru-RU"/>
              </w:rPr>
            </w:pPr>
          </w:p>
          <w:p w14:paraId="4C2B2218" w14:textId="77777777" w:rsidR="005C59B3" w:rsidRDefault="005C59B3" w:rsidP="005A5856">
            <w:pPr>
              <w:spacing w:line="240" w:lineRule="auto"/>
              <w:jc w:val="both"/>
              <w:rPr>
                <w:rFonts w:ascii="Arial" w:hAnsi="Arial" w:cs="Arial"/>
                <w:sz w:val="18"/>
                <w:szCs w:val="18"/>
                <w:lang w:val="ru-RU" w:eastAsia="ru-RU"/>
              </w:rPr>
            </w:pPr>
          </w:p>
          <w:p w14:paraId="2DC7CFEE" w14:textId="77777777" w:rsidR="005C59B3" w:rsidRDefault="005C59B3" w:rsidP="005C59B3">
            <w:pPr>
              <w:spacing w:line="240" w:lineRule="auto"/>
              <w:jc w:val="both"/>
              <w:rPr>
                <w:rFonts w:ascii="Arial" w:hAnsi="Arial" w:cs="Arial"/>
                <w:sz w:val="18"/>
                <w:szCs w:val="18"/>
                <w:lang w:val="ru-RU"/>
              </w:rPr>
            </w:pPr>
            <w:r>
              <w:rPr>
                <w:rFonts w:ascii="Arial" w:hAnsi="Arial" w:cs="Arial"/>
                <w:sz w:val="18"/>
                <w:szCs w:val="18"/>
                <w:lang w:val="ru-RU"/>
              </w:rPr>
              <w:t>2.2. Документ о признании члена (кандидата в члены) совета директоров независимым:</w:t>
            </w:r>
          </w:p>
          <w:p w14:paraId="6580B5CD" w14:textId="77777777" w:rsidR="005C59B3" w:rsidRDefault="005C59B3" w:rsidP="005C59B3">
            <w:pPr>
              <w:spacing w:line="240" w:lineRule="auto"/>
              <w:jc w:val="both"/>
              <w:rPr>
                <w:rFonts w:ascii="Arial" w:hAnsi="Arial" w:cs="Arial"/>
                <w:i/>
                <w:sz w:val="18"/>
                <w:szCs w:val="18"/>
                <w:lang w:val="ru-RU"/>
              </w:rPr>
            </w:pPr>
            <w:r>
              <w:rPr>
                <w:rFonts w:ascii="Arial" w:hAnsi="Arial" w:cs="Arial"/>
                <w:sz w:val="18"/>
                <w:szCs w:val="18"/>
                <w:lang w:val="ru-RU"/>
              </w:rPr>
              <w:t xml:space="preserve">__________ </w:t>
            </w:r>
            <w:r w:rsidRPr="005C59B3">
              <w:rPr>
                <w:rFonts w:ascii="Arial" w:hAnsi="Arial" w:cs="Arial"/>
                <w:i/>
                <w:sz w:val="18"/>
                <w:szCs w:val="18"/>
                <w:lang w:val="ru-RU"/>
              </w:rPr>
              <w:t xml:space="preserve">указывается документ </w:t>
            </w:r>
            <w:r>
              <w:rPr>
                <w:rFonts w:ascii="Arial" w:hAnsi="Arial" w:cs="Arial"/>
                <w:i/>
                <w:sz w:val="18"/>
                <w:szCs w:val="18"/>
                <w:lang w:val="ru-RU"/>
              </w:rPr>
              <w:t xml:space="preserve">с </w:t>
            </w:r>
            <w:r w:rsidRPr="005C59B3">
              <w:rPr>
                <w:rFonts w:ascii="Arial" w:hAnsi="Arial" w:cs="Arial"/>
                <w:i/>
                <w:sz w:val="18"/>
                <w:szCs w:val="18"/>
                <w:lang w:val="ru-RU"/>
              </w:rPr>
              <w:t xml:space="preserve"> реквиз</w:t>
            </w:r>
            <w:r w:rsidR="000E7BC9">
              <w:rPr>
                <w:rFonts w:ascii="Arial" w:hAnsi="Arial" w:cs="Arial"/>
                <w:i/>
                <w:sz w:val="18"/>
                <w:szCs w:val="18"/>
                <w:lang w:val="ru-RU"/>
              </w:rPr>
              <w:t>ит</w:t>
            </w:r>
            <w:r>
              <w:rPr>
                <w:rFonts w:ascii="Arial" w:hAnsi="Arial" w:cs="Arial"/>
                <w:i/>
                <w:sz w:val="18"/>
                <w:szCs w:val="18"/>
                <w:lang w:val="ru-RU"/>
              </w:rPr>
              <w:t>ами</w:t>
            </w:r>
          </w:p>
          <w:p w14:paraId="15CB593C" w14:textId="77777777" w:rsidR="005C59B3" w:rsidRPr="005C59B3" w:rsidRDefault="005C59B3" w:rsidP="005C59B3">
            <w:pPr>
              <w:spacing w:line="240" w:lineRule="auto"/>
              <w:jc w:val="both"/>
              <w:rPr>
                <w:rFonts w:ascii="Arial" w:hAnsi="Arial" w:cs="Arial"/>
                <w:i/>
                <w:sz w:val="18"/>
                <w:szCs w:val="18"/>
                <w:lang w:val="ru-RU"/>
              </w:rPr>
            </w:pPr>
            <w:r>
              <w:rPr>
                <w:rFonts w:ascii="Arial" w:hAnsi="Arial" w:cs="Arial"/>
                <w:i/>
                <w:sz w:val="18"/>
                <w:szCs w:val="18"/>
                <w:lang w:val="ru-RU"/>
              </w:rPr>
              <w:t>____________ указывается ссылка на раскрытие решения</w:t>
            </w:r>
            <w:r w:rsidRPr="005C59B3">
              <w:rPr>
                <w:rFonts w:ascii="Arial" w:hAnsi="Arial" w:cs="Arial"/>
                <w:i/>
                <w:sz w:val="18"/>
                <w:szCs w:val="18"/>
                <w:lang w:val="ru-RU"/>
              </w:rPr>
              <w:t xml:space="preserve"> совета директоров о признании независимым члена </w:t>
            </w:r>
            <w:r w:rsidR="00515E2E" w:rsidRPr="00515E2E">
              <w:rPr>
                <w:rFonts w:ascii="Arial" w:hAnsi="Arial" w:cs="Arial"/>
                <w:i/>
                <w:sz w:val="18"/>
                <w:szCs w:val="18"/>
                <w:lang w:val="ru-RU"/>
              </w:rPr>
              <w:t xml:space="preserve">(кандидата в члены) </w:t>
            </w:r>
            <w:r w:rsidRPr="005C59B3">
              <w:rPr>
                <w:rFonts w:ascii="Arial" w:hAnsi="Arial" w:cs="Arial"/>
                <w:i/>
                <w:sz w:val="18"/>
                <w:szCs w:val="18"/>
                <w:lang w:val="ru-RU"/>
              </w:rPr>
              <w:t>совета директоров</w:t>
            </w:r>
            <w:r>
              <w:rPr>
                <w:rFonts w:ascii="Arial" w:hAnsi="Arial" w:cs="Arial"/>
                <w:i/>
                <w:sz w:val="18"/>
                <w:szCs w:val="18"/>
                <w:lang w:val="ru-RU"/>
              </w:rPr>
              <w:t xml:space="preserve"> (в случаях</w:t>
            </w:r>
            <w:r w:rsidR="000E7BC9">
              <w:rPr>
                <w:rFonts w:ascii="Arial" w:hAnsi="Arial" w:cs="Arial"/>
                <w:i/>
                <w:sz w:val="18"/>
                <w:szCs w:val="18"/>
                <w:lang w:val="ru-RU"/>
              </w:rPr>
              <w:t>,</w:t>
            </w:r>
            <w:r>
              <w:rPr>
                <w:rFonts w:ascii="Arial" w:hAnsi="Arial" w:cs="Arial"/>
                <w:i/>
                <w:sz w:val="18"/>
                <w:szCs w:val="18"/>
                <w:lang w:val="ru-RU"/>
              </w:rPr>
              <w:t xml:space="preserve"> предусмотренных Правилами листинга (делистинга) ценных бумаг)</w:t>
            </w:r>
          </w:p>
          <w:p w14:paraId="352B0B85" w14:textId="77777777" w:rsidR="005C59B3" w:rsidRDefault="005C59B3" w:rsidP="005C59B3">
            <w:pPr>
              <w:spacing w:line="240" w:lineRule="auto"/>
              <w:jc w:val="both"/>
              <w:rPr>
                <w:rFonts w:ascii="Arial" w:hAnsi="Arial" w:cs="Arial"/>
                <w:sz w:val="18"/>
                <w:szCs w:val="18"/>
                <w:lang w:val="ru-RU" w:eastAsia="ru-RU"/>
              </w:rPr>
            </w:pPr>
          </w:p>
          <w:p w14:paraId="4F65B40C" w14:textId="77777777" w:rsidR="005C59B3" w:rsidRPr="005E4FCB" w:rsidRDefault="005C59B3" w:rsidP="005C59B3">
            <w:pPr>
              <w:spacing w:line="240" w:lineRule="auto"/>
              <w:jc w:val="both"/>
              <w:rPr>
                <w:rFonts w:ascii="Arial" w:hAnsi="Arial" w:cs="Arial"/>
                <w:sz w:val="18"/>
                <w:szCs w:val="18"/>
                <w:lang w:val="ru-RU" w:eastAsia="ru-RU"/>
              </w:rPr>
            </w:pPr>
            <w:r w:rsidRPr="005C59B3">
              <w:rPr>
                <w:rFonts w:ascii="Arial" w:hAnsi="Arial" w:cs="Arial"/>
                <w:i/>
                <w:sz w:val="18"/>
                <w:szCs w:val="18"/>
                <w:lang w:val="ru-RU" w:eastAsia="ru-RU"/>
              </w:rPr>
              <w:t xml:space="preserve">Пункт заполняется в случае признания </w:t>
            </w:r>
            <w:r w:rsidRPr="005C59B3">
              <w:rPr>
                <w:rFonts w:ascii="Arial" w:hAnsi="Arial" w:cs="Arial"/>
                <w:i/>
                <w:sz w:val="18"/>
                <w:szCs w:val="18"/>
                <w:lang w:val="ru-RU"/>
              </w:rPr>
              <w:t>члена (кандидата в члены) совета директоров независимым</w:t>
            </w:r>
            <w:r>
              <w:rPr>
                <w:rFonts w:ascii="Arial" w:hAnsi="Arial" w:cs="Arial"/>
                <w:i/>
                <w:sz w:val="18"/>
                <w:szCs w:val="18"/>
                <w:lang w:val="ru-RU"/>
              </w:rPr>
              <w:t>.</w:t>
            </w:r>
          </w:p>
        </w:tc>
      </w:tr>
      <w:tr w:rsidR="007659D1" w:rsidRPr="00A70B6E" w14:paraId="40C5A5AF" w14:textId="77777777" w:rsidTr="00C64A7A">
        <w:tc>
          <w:tcPr>
            <w:tcW w:w="534" w:type="dxa"/>
          </w:tcPr>
          <w:p w14:paraId="577AF929"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3543" w:type="dxa"/>
          </w:tcPr>
          <w:p w14:paraId="23B57BAE"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14:paraId="04567744"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обеспечением полноты, точности и достоверности финансовой отчетности эмитента;</w:t>
            </w:r>
          </w:p>
          <w:p w14:paraId="042A0FE6"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надежностью и эффективностью функционирования системы управления рисками и внутреннего контроля; </w:t>
            </w:r>
          </w:p>
          <w:p w14:paraId="5CB093C4"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14:paraId="7D219C4B" w14:textId="77777777" w:rsidR="007659D1" w:rsidRPr="005E4FCB" w:rsidRDefault="007659D1" w:rsidP="005A5856">
            <w:pPr>
              <w:spacing w:line="240" w:lineRule="auto"/>
              <w:jc w:val="both"/>
              <w:rPr>
                <w:rFonts w:ascii="Arial" w:hAnsi="Arial" w:cs="Arial"/>
                <w:sz w:val="18"/>
                <w:szCs w:val="18"/>
                <w:lang w:val="ru-RU" w:eastAsia="ru-RU"/>
              </w:rPr>
            </w:pPr>
          </w:p>
          <w:p w14:paraId="0D75DE23"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комитет по аудиту должен входить, как минимум, один независимый директор и представитель Квалифицирующего агента.  Членами комитета могут быть члены совета директоров (наблюдательного совета), не являющиеся единоличным исполнительным органом и (или) членами коллегиального исполнительного органа эмитента.</w:t>
            </w:r>
          </w:p>
        </w:tc>
        <w:tc>
          <w:tcPr>
            <w:tcW w:w="1560" w:type="dxa"/>
          </w:tcPr>
          <w:p w14:paraId="7DD7A5F9"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550749AD"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 представителя квалифицирующего агента):</w:t>
            </w:r>
          </w:p>
          <w:tbl>
            <w:tblPr>
              <w:tblStyle w:val="af5"/>
              <w:tblW w:w="0" w:type="auto"/>
              <w:tblLayout w:type="fixed"/>
              <w:tblLook w:val="04A0" w:firstRow="1" w:lastRow="0" w:firstColumn="1" w:lastColumn="0" w:noHBand="0" w:noVBand="1"/>
            </w:tblPr>
            <w:tblGrid>
              <w:gridCol w:w="573"/>
              <w:gridCol w:w="1225"/>
              <w:gridCol w:w="640"/>
              <w:gridCol w:w="1134"/>
              <w:gridCol w:w="1134"/>
            </w:tblGrid>
            <w:tr w:rsidR="007659D1" w:rsidRPr="00A70B6E" w14:paraId="195B1247" w14:textId="77777777" w:rsidTr="0043208D">
              <w:tc>
                <w:tcPr>
                  <w:tcW w:w="573" w:type="dxa"/>
                </w:tcPr>
                <w:p w14:paraId="13A2543B"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14:paraId="558621DD"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640" w:type="dxa"/>
                </w:tcPr>
                <w:p w14:paraId="15CE119A"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14:paraId="1D85ED28"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134" w:type="dxa"/>
                </w:tcPr>
                <w:p w14:paraId="35E7D174"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55D8FE0A" w14:textId="77777777" w:rsidR="007659D1" w:rsidRPr="005E4FCB" w:rsidRDefault="007659D1" w:rsidP="005A5856">
            <w:pPr>
              <w:spacing w:line="240" w:lineRule="auto"/>
              <w:jc w:val="both"/>
              <w:rPr>
                <w:rFonts w:ascii="Arial" w:hAnsi="Arial" w:cs="Arial"/>
                <w:sz w:val="18"/>
                <w:szCs w:val="18"/>
                <w:lang w:val="ru-RU" w:eastAsia="ru-RU"/>
              </w:rPr>
            </w:pPr>
          </w:p>
          <w:p w14:paraId="0096B415"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30873311"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4DBED7D0"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2D6A143A"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5996C624" w14:textId="77777777" w:rsidR="00F30A96" w:rsidRPr="005E4FCB" w:rsidRDefault="00F30A96" w:rsidP="005A5856">
            <w:pPr>
              <w:spacing w:line="240" w:lineRule="auto"/>
              <w:jc w:val="both"/>
              <w:rPr>
                <w:rFonts w:ascii="Arial" w:hAnsi="Arial" w:cs="Arial"/>
                <w:sz w:val="18"/>
                <w:szCs w:val="18"/>
                <w:lang w:val="ru-RU"/>
              </w:rPr>
            </w:pPr>
          </w:p>
          <w:p w14:paraId="083C4174"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функции комитета по аудиту:</w:t>
            </w:r>
          </w:p>
          <w:p w14:paraId="0AA7A19C" w14:textId="77777777" w:rsidR="007659D1" w:rsidRPr="005E4FCB" w:rsidRDefault="007659D1" w:rsidP="005A5856">
            <w:pPr>
              <w:spacing w:line="240" w:lineRule="auto"/>
              <w:jc w:val="both"/>
              <w:rPr>
                <w:rFonts w:ascii="Arial" w:hAnsi="Arial" w:cs="Arial"/>
                <w:sz w:val="18"/>
                <w:szCs w:val="18"/>
                <w:lang w:val="ru-RU"/>
              </w:rPr>
            </w:pPr>
          </w:p>
          <w:p w14:paraId="5BEFA66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13D08BC0"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428E0AA9"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5E3BBAE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47F0584"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0803769E"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7EA40D3" w14:textId="77777777" w:rsidR="007659D1" w:rsidRPr="005E4FCB" w:rsidRDefault="007659D1" w:rsidP="005A5856">
            <w:pPr>
              <w:spacing w:line="240" w:lineRule="auto"/>
              <w:jc w:val="both"/>
              <w:rPr>
                <w:rFonts w:ascii="Arial" w:hAnsi="Arial" w:cs="Arial"/>
                <w:sz w:val="18"/>
                <w:szCs w:val="18"/>
                <w:lang w:val="ru-RU" w:eastAsia="ru-RU"/>
              </w:rPr>
            </w:pPr>
          </w:p>
        </w:tc>
      </w:tr>
      <w:tr w:rsidR="007659D1" w:rsidRPr="00A70B6E" w14:paraId="01FBA104" w14:textId="77777777" w:rsidTr="00C64A7A">
        <w:tc>
          <w:tcPr>
            <w:tcW w:w="534" w:type="dxa"/>
          </w:tcPr>
          <w:p w14:paraId="79720BE7"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4</w:t>
            </w:r>
          </w:p>
        </w:tc>
        <w:tc>
          <w:tcPr>
            <w:tcW w:w="3543" w:type="dxa"/>
          </w:tcPr>
          <w:p w14:paraId="273F9B40"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политики в области внутреннего аудита (положения о внутреннем аудите)</w:t>
            </w:r>
            <w:r w:rsidRPr="005E4FCB">
              <w:rPr>
                <w:rFonts w:ascii="Arial" w:hAnsi="Arial" w:cs="Arial"/>
                <w:sz w:val="18"/>
                <w:szCs w:val="18"/>
                <w:lang w:val="ru-RU" w:eastAsia="ru-RU"/>
              </w:rPr>
              <w:t>, утвержденной (утвержденного) советом директоров (наблюдательным советом)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w:t>
            </w:r>
          </w:p>
        </w:tc>
        <w:tc>
          <w:tcPr>
            <w:tcW w:w="1560" w:type="dxa"/>
          </w:tcPr>
          <w:p w14:paraId="4E33A32B"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2E0775F3"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14:paraId="6F44B022"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p>
          <w:p w14:paraId="392605C8"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02B8A60C"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00C6CC6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59CBEDF"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495362F9"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F08BBC2"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2D17B807" w14:textId="77777777" w:rsidR="007659D1" w:rsidRPr="005E4FCB" w:rsidRDefault="007659D1" w:rsidP="005A5856">
            <w:pPr>
              <w:spacing w:line="240" w:lineRule="auto"/>
              <w:jc w:val="both"/>
              <w:rPr>
                <w:rFonts w:ascii="Arial" w:hAnsi="Arial" w:cs="Arial"/>
                <w:sz w:val="18"/>
                <w:szCs w:val="18"/>
                <w:lang w:val="ru-RU" w:eastAsia="ru-RU"/>
              </w:rPr>
            </w:pPr>
          </w:p>
        </w:tc>
      </w:tr>
      <w:tr w:rsidR="007659D1" w:rsidRPr="00A70B6E" w14:paraId="78B54EE6" w14:textId="77777777" w:rsidTr="00C64A7A">
        <w:tc>
          <w:tcPr>
            <w:tcW w:w="534" w:type="dxa"/>
          </w:tcPr>
          <w:p w14:paraId="2D5CB9F8" w14:textId="77777777"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5</w:t>
            </w:r>
          </w:p>
        </w:tc>
        <w:tc>
          <w:tcPr>
            <w:tcW w:w="3543" w:type="dxa"/>
          </w:tcPr>
          <w:p w14:paraId="59573CAE"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 С приложением </w:t>
            </w:r>
            <w:r w:rsidRPr="005E4FCB">
              <w:rPr>
                <w:rFonts w:ascii="Arial" w:hAnsi="Arial" w:cs="Arial"/>
                <w:b/>
                <w:sz w:val="18"/>
                <w:szCs w:val="18"/>
                <w:lang w:val="ru-RU" w:eastAsia="ru-RU"/>
              </w:rPr>
              <w:t>приказа о назначении корпоративного секретаря</w:t>
            </w:r>
            <w:r w:rsidRPr="005E4FCB">
              <w:rPr>
                <w:rFonts w:ascii="Arial" w:hAnsi="Arial" w:cs="Arial"/>
                <w:sz w:val="18"/>
                <w:szCs w:val="18"/>
                <w:lang w:val="ru-RU" w:eastAsia="ru-RU"/>
              </w:rPr>
              <w:t xml:space="preserve"> и </w:t>
            </w:r>
            <w:r w:rsidRPr="005E4FCB">
              <w:rPr>
                <w:rFonts w:ascii="Arial" w:hAnsi="Arial" w:cs="Arial"/>
                <w:b/>
                <w:sz w:val="18"/>
                <w:szCs w:val="18"/>
                <w:lang w:val="ru-RU" w:eastAsia="ru-RU"/>
              </w:rPr>
              <w:t>документа с реквизитами, закрепляющего выполнение следующих функций</w:t>
            </w:r>
            <w:r w:rsidRPr="005E4FCB">
              <w:rPr>
                <w:rFonts w:ascii="Arial" w:hAnsi="Arial" w:cs="Arial"/>
                <w:sz w:val="18"/>
                <w:szCs w:val="18"/>
                <w:lang w:val="ru-RU" w:eastAsia="ru-RU"/>
              </w:rPr>
              <w:t>:</w:t>
            </w:r>
          </w:p>
          <w:p w14:paraId="02BFCB09"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14:paraId="12DCDA5C"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 </w:t>
            </w:r>
          </w:p>
          <w:p w14:paraId="3DB1B6D8" w14:textId="77777777" w:rsidR="007659D1" w:rsidRPr="005E4FCB" w:rsidRDefault="007659D1" w:rsidP="005A5856">
            <w:pPr>
              <w:spacing w:line="240" w:lineRule="auto"/>
              <w:jc w:val="both"/>
              <w:rPr>
                <w:rFonts w:ascii="Arial" w:hAnsi="Arial" w:cs="Arial"/>
                <w:sz w:val="18"/>
                <w:szCs w:val="18"/>
                <w:lang w:val="ru-RU" w:eastAsia="ru-RU"/>
              </w:rPr>
            </w:pPr>
          </w:p>
          <w:p w14:paraId="65C04885" w14:textId="77777777"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подразделении, осуществляющем функции корпоративного секретаря). Корпоративный секретарь (руководитель специального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560" w:type="dxa"/>
          </w:tcPr>
          <w:p w14:paraId="1CAAFE2B" w14:textId="77777777" w:rsidR="007659D1" w:rsidRPr="005E4FCB" w:rsidRDefault="007659D1" w:rsidP="005A5856">
            <w:pPr>
              <w:spacing w:line="240" w:lineRule="auto"/>
              <w:jc w:val="both"/>
              <w:rPr>
                <w:rFonts w:ascii="Arial" w:hAnsi="Arial" w:cs="Arial"/>
                <w:sz w:val="18"/>
                <w:szCs w:val="18"/>
                <w:lang w:val="ru-RU" w:eastAsia="ru-RU"/>
              </w:rPr>
            </w:pPr>
          </w:p>
        </w:tc>
        <w:tc>
          <w:tcPr>
            <w:tcW w:w="4961" w:type="dxa"/>
          </w:tcPr>
          <w:p w14:paraId="66E58804"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14:paraId="0E9FFDD6" w14:textId="77777777" w:rsidR="007659D1" w:rsidRPr="005E4FCB" w:rsidRDefault="007659D1" w:rsidP="005A5856">
            <w:pPr>
              <w:spacing w:line="240" w:lineRule="auto"/>
              <w:jc w:val="both"/>
              <w:rPr>
                <w:rFonts w:ascii="Arial" w:hAnsi="Arial" w:cs="Arial"/>
                <w:sz w:val="18"/>
                <w:szCs w:val="18"/>
                <w:lang w:val="ru-RU"/>
              </w:rPr>
            </w:pPr>
          </w:p>
          <w:p w14:paraId="2AD9C24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EFFC95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35DC898B"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6895591C"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4488692E"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037D3AA"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8C00550" w14:textId="77777777" w:rsidR="007659D1" w:rsidRPr="005E4FCB" w:rsidRDefault="007659D1" w:rsidP="005A5856">
            <w:pPr>
              <w:spacing w:line="240" w:lineRule="auto"/>
              <w:jc w:val="both"/>
              <w:rPr>
                <w:rFonts w:ascii="Arial" w:hAnsi="Arial" w:cs="Arial"/>
                <w:sz w:val="18"/>
                <w:szCs w:val="18"/>
                <w:lang w:val="ru-RU" w:eastAsia="ru-RU"/>
              </w:rPr>
            </w:pPr>
          </w:p>
          <w:p w14:paraId="39989EC3" w14:textId="77777777" w:rsidR="007659D1" w:rsidRPr="005E4FCB" w:rsidRDefault="007659D1" w:rsidP="005A5856">
            <w:pPr>
              <w:spacing w:line="240" w:lineRule="auto"/>
              <w:jc w:val="both"/>
              <w:rPr>
                <w:rFonts w:ascii="Arial" w:hAnsi="Arial" w:cs="Arial"/>
                <w:sz w:val="18"/>
                <w:szCs w:val="18"/>
                <w:lang w:val="ru-RU" w:eastAsia="ru-RU"/>
              </w:rPr>
            </w:pPr>
          </w:p>
          <w:p w14:paraId="2F0F6A5E" w14:textId="77777777"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14:paraId="7D707595" w14:textId="77777777" w:rsidR="007659D1" w:rsidRPr="005E4FCB" w:rsidRDefault="007659D1" w:rsidP="005A5856">
            <w:pPr>
              <w:spacing w:line="240" w:lineRule="auto"/>
              <w:jc w:val="both"/>
              <w:rPr>
                <w:rFonts w:ascii="Arial" w:hAnsi="Arial" w:cs="Arial"/>
                <w:sz w:val="18"/>
                <w:szCs w:val="18"/>
                <w:lang w:val="ru-RU"/>
              </w:rPr>
            </w:pPr>
          </w:p>
          <w:p w14:paraId="5E5BC25F"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013CB046"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10432747"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B468AF5"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C4DDF3D"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279FD8E" w14:textId="77777777"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D00F4A0" w14:textId="77777777" w:rsidR="007659D1" w:rsidRPr="005E4FCB" w:rsidRDefault="007659D1" w:rsidP="005A5856">
            <w:pPr>
              <w:spacing w:line="240" w:lineRule="auto"/>
              <w:jc w:val="both"/>
              <w:rPr>
                <w:rFonts w:ascii="Arial" w:hAnsi="Arial" w:cs="Arial"/>
                <w:sz w:val="18"/>
                <w:szCs w:val="18"/>
                <w:lang w:val="ru-RU" w:eastAsia="ru-RU"/>
              </w:rPr>
            </w:pPr>
          </w:p>
        </w:tc>
      </w:tr>
    </w:tbl>
    <w:p w14:paraId="5EA0D745" w14:textId="77777777" w:rsidR="007659D1" w:rsidRPr="005E4FCB" w:rsidRDefault="007659D1" w:rsidP="007659D1">
      <w:pPr>
        <w:rPr>
          <w:rFonts w:ascii="Arial" w:hAnsi="Arial" w:cs="Arial"/>
          <w:i/>
          <w:sz w:val="20"/>
          <w:szCs w:val="20"/>
          <w:lang w:val="ru-RU"/>
        </w:rPr>
      </w:pPr>
    </w:p>
    <w:p w14:paraId="5B6F6CB9" w14:textId="77777777" w:rsidR="007659D1" w:rsidRPr="005E4FCB" w:rsidRDefault="007659D1" w:rsidP="007659D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5CAADC4F" w14:textId="77777777" w:rsidR="007659D1" w:rsidRPr="005E4FCB" w:rsidRDefault="007659D1" w:rsidP="007659D1">
      <w:pPr>
        <w:jc w:val="both"/>
        <w:rPr>
          <w:rFonts w:ascii="Arial" w:hAnsi="Arial" w:cs="Arial"/>
          <w:sz w:val="20"/>
          <w:szCs w:val="20"/>
          <w:lang w:val="ru-RU"/>
        </w:rPr>
      </w:pPr>
      <w:r w:rsidRPr="005E4FCB">
        <w:rPr>
          <w:rFonts w:ascii="Arial" w:hAnsi="Arial" w:cs="Arial"/>
          <w:sz w:val="20"/>
          <w:szCs w:val="20"/>
          <w:lang w:val="ru-RU"/>
        </w:rPr>
        <w:t xml:space="preserve">(руководитель эмитента или                                          </w:t>
      </w:r>
    </w:p>
    <w:p w14:paraId="21D29A25" w14:textId="77777777" w:rsidR="007659D1" w:rsidRPr="005E4FCB" w:rsidRDefault="007659D1" w:rsidP="007659D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                                       м.п.</w:t>
      </w:r>
    </w:p>
    <w:p w14:paraId="27702FF2" w14:textId="77777777" w:rsidR="007659D1" w:rsidRPr="005E4FCB" w:rsidRDefault="007659D1" w:rsidP="007659D1">
      <w:pPr>
        <w:rPr>
          <w:rFonts w:ascii="Arial" w:hAnsi="Arial" w:cs="Arial"/>
          <w:sz w:val="20"/>
          <w:szCs w:val="20"/>
          <w:lang w:val="ru-RU"/>
        </w:rPr>
      </w:pPr>
    </w:p>
    <w:p w14:paraId="15EC1ABA" w14:textId="77777777" w:rsidR="002C6D0E" w:rsidRPr="0026041A" w:rsidRDefault="007659D1" w:rsidP="00FC20EC">
      <w:pPr>
        <w:jc w:val="both"/>
        <w:rPr>
          <w:rFonts w:ascii="Arial" w:hAnsi="Arial" w:cs="Arial"/>
          <w:sz w:val="20"/>
          <w:szCs w:val="20"/>
          <w:lang w:val="ru-RU"/>
        </w:rPr>
      </w:pPr>
      <w:r w:rsidRPr="0052576C">
        <w:rPr>
          <w:rFonts w:ascii="Arial" w:hAnsi="Arial" w:cs="Arial"/>
          <w:sz w:val="20"/>
          <w:szCs w:val="20"/>
          <w:lang w:val="ru-RU"/>
        </w:rPr>
        <w:t>Примечание: пункты 3 и 5 з</w:t>
      </w:r>
      <w:r w:rsidRPr="009D754F">
        <w:rPr>
          <w:rFonts w:ascii="Arial" w:hAnsi="Arial" w:cs="Arial"/>
          <w:sz w:val="20"/>
          <w:szCs w:val="20"/>
          <w:lang w:val="ru-RU"/>
        </w:rPr>
        <w:t>аполняются при направлении Отчета, в отношении акций, в п.2 требование применяется частично в случае листинга облигаций</w:t>
      </w:r>
      <w:r w:rsidR="00FC20EC" w:rsidRPr="0066691B">
        <w:rPr>
          <w:rFonts w:ascii="Arial" w:hAnsi="Arial" w:cs="Arial"/>
          <w:sz w:val="20"/>
          <w:szCs w:val="20"/>
          <w:lang w:val="ru-RU"/>
        </w:rPr>
        <w:t xml:space="preserve"> </w:t>
      </w:r>
      <w:r w:rsidR="002C6D0E" w:rsidRPr="0066691B">
        <w:rPr>
          <w:rFonts w:ascii="Arial" w:hAnsi="Arial" w:cs="Arial"/>
          <w:sz w:val="20"/>
          <w:szCs w:val="20"/>
          <w:lang w:val="ru-RU"/>
        </w:rPr>
        <w:br w:type="page"/>
      </w:r>
    </w:p>
    <w:p w14:paraId="1DCA13CF" w14:textId="77777777" w:rsidR="002C6D0E" w:rsidRPr="005E4FCB" w:rsidRDefault="002C6D0E" w:rsidP="008941AA">
      <w:pPr>
        <w:pStyle w:val="2"/>
        <w:numPr>
          <w:ilvl w:val="1"/>
          <w:numId w:val="35"/>
        </w:numPr>
        <w:tabs>
          <w:tab w:val="clear" w:pos="1021"/>
          <w:tab w:val="left" w:pos="-1560"/>
        </w:tabs>
        <w:ind w:left="567" w:hanging="567"/>
        <w:rPr>
          <w:rFonts w:ascii="Arial" w:hAnsi="Arial" w:cs="Arial"/>
          <w:b w:val="0"/>
          <w:sz w:val="20"/>
          <w:u w:val="none"/>
        </w:rPr>
      </w:pPr>
      <w:bookmarkStart w:id="85" w:name="_Toc181185483"/>
      <w:r w:rsidRPr="005E4FCB">
        <w:rPr>
          <w:rFonts w:ascii="Arial" w:hAnsi="Arial" w:cs="Arial"/>
          <w:b w:val="0"/>
          <w:sz w:val="20"/>
          <w:u w:val="none"/>
        </w:rPr>
        <w:t>Отчет</w:t>
      </w:r>
      <w:r w:rsidR="007659D1" w:rsidRPr="005E4FCB">
        <w:rPr>
          <w:rFonts w:ascii="Arial" w:hAnsi="Arial" w:cs="Arial"/>
          <w:b w:val="0"/>
          <w:sz w:val="20"/>
          <w:u w:val="none"/>
        </w:rPr>
        <w:t xml:space="preserve"> о соблюдении норм корпоративного управления для включения (поддержания) ценных бумаг в Сегменте «Новая экономика»</w:t>
      </w:r>
      <w:bookmarkEnd w:id="85"/>
      <w:r w:rsidR="007659D1" w:rsidRPr="005E4FCB">
        <w:rPr>
          <w:rFonts w:ascii="Arial" w:hAnsi="Arial" w:cs="Arial"/>
          <w:b w:val="0"/>
          <w:sz w:val="20"/>
          <w:u w:val="none"/>
        </w:rPr>
        <w:t xml:space="preserve"> </w:t>
      </w:r>
    </w:p>
    <w:p w14:paraId="6C66B58D" w14:textId="77777777" w:rsidR="007659D1" w:rsidRPr="005E4FCB" w:rsidRDefault="007659D1" w:rsidP="002C6D0E">
      <w:pPr>
        <w:ind w:firstLine="567"/>
        <w:rPr>
          <w:rFonts w:ascii="Arial" w:eastAsia="Times New Roman" w:hAnsi="Arial" w:cs="Arial"/>
          <w:bCs/>
          <w:i/>
          <w:sz w:val="20"/>
          <w:szCs w:val="20"/>
          <w:lang w:val="ru-RU" w:eastAsia="ru-RU"/>
        </w:rPr>
      </w:pPr>
      <w:r w:rsidRPr="005E4FCB">
        <w:rPr>
          <w:rFonts w:ascii="Arial" w:eastAsia="Times New Roman" w:hAnsi="Arial" w:cs="Arial"/>
          <w:bCs/>
          <w:i/>
          <w:sz w:val="20"/>
          <w:szCs w:val="20"/>
          <w:lang w:val="ru-RU" w:eastAsia="ru-RU"/>
        </w:rPr>
        <w:t>(допустимо заполнение в альбомном формате)</w:t>
      </w:r>
    </w:p>
    <w:p w14:paraId="3B4FDBC2" w14:textId="77777777" w:rsidR="007659D1" w:rsidRPr="005E4FCB" w:rsidRDefault="007659D1" w:rsidP="002C6D0E">
      <w:pPr>
        <w:jc w:val="center"/>
        <w:rPr>
          <w:rFonts w:ascii="Arial" w:eastAsia="Times New Roman" w:hAnsi="Arial" w:cs="Arial"/>
          <w:b/>
          <w:bCs/>
          <w:sz w:val="20"/>
          <w:szCs w:val="20"/>
          <w:lang w:val="ru-RU" w:eastAsia="ru-RU"/>
        </w:rPr>
      </w:pPr>
    </w:p>
    <w:p w14:paraId="01AE6CC9" w14:textId="77777777" w:rsidR="007659D1" w:rsidRPr="005E4FCB" w:rsidRDefault="007659D1" w:rsidP="002C6D0E">
      <w:pPr>
        <w:jc w:val="center"/>
        <w:rPr>
          <w:rFonts w:ascii="Arial" w:eastAsia="Times New Roman" w:hAnsi="Arial" w:cs="Arial"/>
          <w:b/>
          <w:bCs/>
          <w:sz w:val="20"/>
          <w:szCs w:val="20"/>
          <w:lang w:val="ru-RU" w:eastAsia="ru-RU"/>
        </w:rPr>
      </w:pPr>
      <w:bookmarkStart w:id="86" w:name="_Toc94632791"/>
      <w:bookmarkStart w:id="87" w:name="_Toc94633580"/>
      <w:r w:rsidRPr="005E4FCB">
        <w:rPr>
          <w:rFonts w:ascii="Arial" w:eastAsia="Times New Roman" w:hAnsi="Arial" w:cs="Arial"/>
          <w:b/>
          <w:bCs/>
          <w:sz w:val="20"/>
          <w:szCs w:val="20"/>
          <w:lang w:val="ru-RU" w:eastAsia="ru-RU"/>
        </w:rPr>
        <w:t>Отчет о соблюдения норм корпоративного управления</w:t>
      </w:r>
      <w:bookmarkEnd w:id="86"/>
      <w:bookmarkEnd w:id="87"/>
    </w:p>
    <w:p w14:paraId="1B8FFD30" w14:textId="77777777" w:rsidR="007659D1" w:rsidRPr="005E4FCB" w:rsidRDefault="007659D1" w:rsidP="002C6D0E">
      <w:pPr>
        <w:jc w:val="center"/>
        <w:rPr>
          <w:rFonts w:ascii="Arial" w:eastAsia="Times New Roman" w:hAnsi="Arial" w:cs="Arial"/>
          <w:b/>
          <w:bCs/>
          <w:sz w:val="20"/>
          <w:szCs w:val="20"/>
          <w:lang w:val="ru-RU" w:eastAsia="ru-RU"/>
        </w:rPr>
      </w:pPr>
      <w:r w:rsidRPr="005E4FCB">
        <w:rPr>
          <w:rFonts w:ascii="Arial" w:eastAsia="Times New Roman" w:hAnsi="Arial" w:cs="Arial"/>
          <w:b/>
          <w:bCs/>
          <w:sz w:val="20"/>
          <w:szCs w:val="20"/>
          <w:lang w:val="ru-RU" w:eastAsia="ru-RU"/>
        </w:rPr>
        <w:t xml:space="preserve">для включения (поддержания) </w:t>
      </w:r>
      <w:r w:rsidR="00C519F9" w:rsidRPr="005E4FCB">
        <w:rPr>
          <w:rFonts w:ascii="Arial" w:eastAsia="Times New Roman" w:hAnsi="Arial" w:cs="Arial"/>
          <w:b/>
          <w:bCs/>
          <w:sz w:val="20"/>
          <w:szCs w:val="20"/>
          <w:lang w:val="ru-RU" w:eastAsia="ru-RU"/>
        </w:rPr>
        <w:t>акций</w:t>
      </w:r>
      <w:r w:rsidRPr="005E4FCB">
        <w:rPr>
          <w:rFonts w:ascii="Arial" w:eastAsia="Times New Roman" w:hAnsi="Arial" w:cs="Arial"/>
          <w:b/>
          <w:bCs/>
          <w:sz w:val="20"/>
          <w:szCs w:val="20"/>
          <w:lang w:val="ru-RU" w:eastAsia="ru-RU"/>
        </w:rPr>
        <w:t xml:space="preserve"> в Сегменте «Новая экономика»</w:t>
      </w:r>
    </w:p>
    <w:p w14:paraId="7DF0EDAF" w14:textId="77777777" w:rsidR="007A595D" w:rsidRPr="005E4FCB" w:rsidRDefault="007A595D" w:rsidP="007659D1">
      <w:pPr>
        <w:jc w:val="center"/>
        <w:rPr>
          <w:rFonts w:ascii="Arial" w:eastAsia="Times New Roman" w:hAnsi="Arial" w:cs="Arial"/>
          <w:b/>
          <w:bCs/>
          <w:sz w:val="20"/>
          <w:szCs w:val="20"/>
          <w:lang w:val="ru-RU" w:eastAsia="ru-RU"/>
        </w:rPr>
      </w:pPr>
    </w:p>
    <w:p w14:paraId="1EDB3BDA" w14:textId="77777777" w:rsidR="00E86BC0" w:rsidRPr="005E4FCB" w:rsidRDefault="00E86BC0" w:rsidP="00E86BC0">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5B93D59D" w14:textId="77777777" w:rsidR="00E86BC0" w:rsidRPr="005E4FCB" w:rsidRDefault="00E86BC0" w:rsidP="00E86BC0">
      <w:pPr>
        <w:rPr>
          <w:rFonts w:ascii="Arial" w:hAnsi="Arial" w:cs="Arial"/>
          <w:sz w:val="20"/>
          <w:szCs w:val="20"/>
          <w:lang w:val="ru-RU"/>
        </w:rPr>
      </w:pPr>
    </w:p>
    <w:tbl>
      <w:tblPr>
        <w:tblStyle w:val="af5"/>
        <w:tblW w:w="10598" w:type="dxa"/>
        <w:tblLook w:val="04A0" w:firstRow="1" w:lastRow="0" w:firstColumn="1" w:lastColumn="0" w:noHBand="0" w:noVBand="1"/>
      </w:tblPr>
      <w:tblGrid>
        <w:gridCol w:w="6487"/>
        <w:gridCol w:w="4111"/>
      </w:tblGrid>
      <w:tr w:rsidR="007659D1" w:rsidRPr="00A70B6E" w14:paraId="0B1BD575" w14:textId="77777777" w:rsidTr="0043208D">
        <w:tc>
          <w:tcPr>
            <w:tcW w:w="6487" w:type="dxa"/>
          </w:tcPr>
          <w:p w14:paraId="5176C372"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4111" w:type="dxa"/>
          </w:tcPr>
          <w:p w14:paraId="5434DD55" w14:textId="77777777" w:rsidR="007659D1" w:rsidRPr="005E4FCB" w:rsidRDefault="007659D1" w:rsidP="00C64A7A">
            <w:pPr>
              <w:rPr>
                <w:rFonts w:ascii="Arial" w:eastAsia="Times New Roman" w:hAnsi="Arial" w:cs="Arial"/>
                <w:b/>
                <w:bCs/>
                <w:sz w:val="18"/>
                <w:szCs w:val="18"/>
                <w:lang w:val="ru-RU" w:eastAsia="ru-RU"/>
              </w:rPr>
            </w:pPr>
          </w:p>
        </w:tc>
      </w:tr>
      <w:tr w:rsidR="007659D1" w:rsidRPr="00A70B6E" w14:paraId="15516E6B" w14:textId="77777777" w:rsidTr="0043208D">
        <w:tc>
          <w:tcPr>
            <w:tcW w:w="6487" w:type="dxa"/>
          </w:tcPr>
          <w:p w14:paraId="45D8993C" w14:textId="77777777"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4111" w:type="dxa"/>
          </w:tcPr>
          <w:p w14:paraId="217B6153" w14:textId="77777777" w:rsidR="007659D1" w:rsidRPr="005E4FCB" w:rsidRDefault="007659D1" w:rsidP="00C64A7A">
            <w:pPr>
              <w:rPr>
                <w:rFonts w:ascii="Arial" w:eastAsia="Times New Roman" w:hAnsi="Arial" w:cs="Arial"/>
                <w:b/>
                <w:bCs/>
                <w:sz w:val="18"/>
                <w:szCs w:val="18"/>
                <w:lang w:val="ru-RU" w:eastAsia="ru-RU"/>
              </w:rPr>
            </w:pPr>
          </w:p>
        </w:tc>
      </w:tr>
      <w:tr w:rsidR="007659D1" w:rsidRPr="00D159CA" w14:paraId="63CE8C20" w14:textId="77777777" w:rsidTr="0043208D">
        <w:tc>
          <w:tcPr>
            <w:tcW w:w="6487" w:type="dxa"/>
          </w:tcPr>
          <w:p w14:paraId="7005BA5D" w14:textId="77777777" w:rsidR="007659D1" w:rsidRPr="005E4FCB" w:rsidRDefault="007659D1" w:rsidP="00C64A7A">
            <w:pPr>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4111" w:type="dxa"/>
          </w:tcPr>
          <w:p w14:paraId="26CB642B" w14:textId="77777777" w:rsidR="007659D1" w:rsidRPr="005E4FCB" w:rsidRDefault="007659D1" w:rsidP="00C64A7A">
            <w:pPr>
              <w:rPr>
                <w:rFonts w:ascii="Arial" w:eastAsia="Times New Roman" w:hAnsi="Arial" w:cs="Arial"/>
                <w:b/>
                <w:bCs/>
                <w:sz w:val="18"/>
                <w:szCs w:val="18"/>
                <w:lang w:eastAsia="ru-RU"/>
              </w:rPr>
            </w:pPr>
          </w:p>
        </w:tc>
      </w:tr>
    </w:tbl>
    <w:p w14:paraId="05E2A4E9" w14:textId="77777777" w:rsidR="007659D1" w:rsidRPr="005E4FCB" w:rsidRDefault="007659D1" w:rsidP="007659D1">
      <w:pPr>
        <w:rPr>
          <w:rFonts w:ascii="Arial" w:eastAsia="Times New Roman" w:hAnsi="Arial" w:cs="Arial"/>
          <w:b/>
          <w:bCs/>
          <w:sz w:val="20"/>
          <w:szCs w:val="20"/>
          <w:lang w:eastAsia="ru-RU"/>
        </w:rPr>
      </w:pPr>
    </w:p>
    <w:tbl>
      <w:tblPr>
        <w:tblStyle w:val="af5"/>
        <w:tblW w:w="10598" w:type="dxa"/>
        <w:tblLayout w:type="fixed"/>
        <w:tblLook w:val="04A0" w:firstRow="1" w:lastRow="0" w:firstColumn="1" w:lastColumn="0" w:noHBand="0" w:noVBand="1"/>
      </w:tblPr>
      <w:tblGrid>
        <w:gridCol w:w="534"/>
        <w:gridCol w:w="3685"/>
        <w:gridCol w:w="1985"/>
        <w:gridCol w:w="4394"/>
      </w:tblGrid>
      <w:tr w:rsidR="007659D1" w:rsidRPr="00D159CA" w14:paraId="21F4D2EC" w14:textId="77777777" w:rsidTr="0043208D">
        <w:tc>
          <w:tcPr>
            <w:tcW w:w="534" w:type="dxa"/>
          </w:tcPr>
          <w:p w14:paraId="62DD26BB" w14:textId="77777777" w:rsidR="007659D1" w:rsidRPr="005E4FCB" w:rsidRDefault="007659D1" w:rsidP="004114FB">
            <w:pPr>
              <w:spacing w:line="240" w:lineRule="auto"/>
              <w:jc w:val="both"/>
              <w:rPr>
                <w:rFonts w:ascii="Arial" w:hAnsi="Arial" w:cs="Arial"/>
                <w:b/>
                <w:sz w:val="18"/>
                <w:szCs w:val="18"/>
                <w:lang w:eastAsia="ru-RU"/>
              </w:rPr>
            </w:pPr>
            <w:r w:rsidRPr="005E4FCB">
              <w:rPr>
                <w:rFonts w:ascii="Arial" w:hAnsi="Arial" w:cs="Arial"/>
                <w:b/>
                <w:sz w:val="18"/>
                <w:szCs w:val="18"/>
                <w:lang w:eastAsia="ru-RU"/>
              </w:rPr>
              <w:t>№</w:t>
            </w:r>
          </w:p>
        </w:tc>
        <w:tc>
          <w:tcPr>
            <w:tcW w:w="3685" w:type="dxa"/>
          </w:tcPr>
          <w:p w14:paraId="5923B497" w14:textId="77777777" w:rsidR="007659D1" w:rsidRPr="005E4FCB" w:rsidRDefault="007659D1" w:rsidP="008941AA">
            <w:pPr>
              <w:spacing w:line="240" w:lineRule="auto"/>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985" w:type="dxa"/>
          </w:tcPr>
          <w:p w14:paraId="49D3EAD5"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b/>
                <w:sz w:val="18"/>
                <w:szCs w:val="18"/>
                <w:lang w:val="ru-RU" w:eastAsia="ru-RU"/>
              </w:rPr>
              <w:t xml:space="preserve">Соблюдение нормы </w:t>
            </w: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4394" w:type="dxa"/>
          </w:tcPr>
          <w:p w14:paraId="61E4CF62" w14:textId="77777777" w:rsidR="007659D1" w:rsidRPr="005E4FCB" w:rsidRDefault="007659D1" w:rsidP="004114FB">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7659D1" w:rsidRPr="00A70B6E" w14:paraId="3A2E9E89" w14:textId="77777777" w:rsidTr="0043208D">
        <w:tc>
          <w:tcPr>
            <w:tcW w:w="534" w:type="dxa"/>
          </w:tcPr>
          <w:p w14:paraId="484C65ED"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3685" w:type="dxa"/>
          </w:tcPr>
          <w:p w14:paraId="35EF05CC"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p w14:paraId="2DBE2EA3" w14:textId="77777777" w:rsidR="007659D1" w:rsidRPr="005E4FCB" w:rsidRDefault="007659D1" w:rsidP="004114FB">
            <w:pPr>
              <w:spacing w:line="240" w:lineRule="auto"/>
              <w:jc w:val="both"/>
              <w:rPr>
                <w:rFonts w:ascii="Arial" w:hAnsi="Arial" w:cs="Arial"/>
                <w:sz w:val="18"/>
                <w:szCs w:val="18"/>
                <w:lang w:val="ru-RU" w:eastAsia="ru-RU"/>
              </w:rPr>
            </w:pPr>
          </w:p>
        </w:tc>
        <w:tc>
          <w:tcPr>
            <w:tcW w:w="1985" w:type="dxa"/>
          </w:tcPr>
          <w:p w14:paraId="741000A6"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24F5CD8D"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14:paraId="04DB6D9F"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7109269B"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071AEAD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EB00E8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32B05E6"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148E17C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2A3220B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 xml:space="preserve">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4139" w:type="dxa"/>
              <w:tblLayout w:type="fixed"/>
              <w:tblLook w:val="04A0" w:firstRow="1" w:lastRow="0" w:firstColumn="1" w:lastColumn="0" w:noHBand="0" w:noVBand="1"/>
            </w:tblPr>
            <w:tblGrid>
              <w:gridCol w:w="715"/>
              <w:gridCol w:w="1156"/>
              <w:gridCol w:w="851"/>
              <w:gridCol w:w="1417"/>
            </w:tblGrid>
            <w:tr w:rsidR="007659D1" w:rsidRPr="00A70B6E" w14:paraId="3E9CDE2D" w14:textId="77777777" w:rsidTr="0043208D">
              <w:tc>
                <w:tcPr>
                  <w:tcW w:w="715" w:type="dxa"/>
                </w:tcPr>
                <w:p w14:paraId="601E62B3"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156" w:type="dxa"/>
                </w:tcPr>
                <w:p w14:paraId="08BD52C9"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851" w:type="dxa"/>
                </w:tcPr>
                <w:p w14:paraId="621D8FC1"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7" w:type="dxa"/>
                </w:tcPr>
                <w:p w14:paraId="2320DBCC"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14:paraId="23043F9D"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проведения общего собрания акционеров, на котором избран действующий состав совета директоров, дата и номер протокола собрания</w:t>
            </w:r>
          </w:p>
          <w:p w14:paraId="750926A6"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B1CAC7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1611E665"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47C05FF9" w14:textId="77777777" w:rsidR="00606802" w:rsidRPr="005E4FCB" w:rsidRDefault="00606802" w:rsidP="004114FB">
            <w:pPr>
              <w:spacing w:line="240" w:lineRule="auto"/>
              <w:jc w:val="both"/>
              <w:rPr>
                <w:rFonts w:ascii="Arial" w:hAnsi="Arial" w:cs="Arial"/>
                <w:sz w:val="18"/>
                <w:szCs w:val="18"/>
                <w:lang w:val="ru-RU" w:eastAsia="ru-RU"/>
              </w:rPr>
            </w:pPr>
          </w:p>
        </w:tc>
      </w:tr>
      <w:tr w:rsidR="007659D1" w:rsidRPr="00A70B6E" w14:paraId="57E1E38A" w14:textId="77777777" w:rsidTr="0043208D">
        <w:tc>
          <w:tcPr>
            <w:tcW w:w="534" w:type="dxa"/>
          </w:tcPr>
          <w:p w14:paraId="2984C7C3"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3685" w:type="dxa"/>
          </w:tcPr>
          <w:p w14:paraId="65F03D15"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эмитента должны входить не менее 2-х независимых директоров.</w:t>
            </w:r>
          </w:p>
          <w:p w14:paraId="4C644624" w14:textId="77777777" w:rsidR="007659D1" w:rsidRPr="005E4FCB" w:rsidRDefault="007659D1" w:rsidP="004114FB">
            <w:pPr>
              <w:spacing w:line="240" w:lineRule="auto"/>
              <w:jc w:val="both"/>
              <w:rPr>
                <w:rFonts w:ascii="Arial" w:hAnsi="Arial" w:cs="Arial"/>
                <w:sz w:val="18"/>
                <w:szCs w:val="18"/>
                <w:lang w:val="ru-RU" w:eastAsia="ru-RU"/>
              </w:rPr>
            </w:pPr>
          </w:p>
          <w:p w14:paraId="3DE3A20E" w14:textId="77777777" w:rsidR="007659D1" w:rsidRPr="005E4FCB" w:rsidRDefault="007659D1" w:rsidP="004114FB">
            <w:pPr>
              <w:spacing w:line="240" w:lineRule="auto"/>
              <w:jc w:val="both"/>
              <w:rPr>
                <w:rFonts w:ascii="Arial" w:hAnsi="Arial" w:cs="Arial"/>
                <w:sz w:val="18"/>
                <w:szCs w:val="18"/>
                <w:lang w:val="ru-RU" w:eastAsia="ru-RU"/>
              </w:rPr>
            </w:pPr>
          </w:p>
          <w:p w14:paraId="60CCB7CB" w14:textId="77777777" w:rsidR="007659D1" w:rsidRPr="005E4FCB" w:rsidRDefault="007659D1" w:rsidP="004114FB">
            <w:pPr>
              <w:spacing w:line="240" w:lineRule="auto"/>
              <w:jc w:val="both"/>
              <w:rPr>
                <w:rFonts w:ascii="Arial" w:hAnsi="Arial" w:cs="Arial"/>
                <w:sz w:val="18"/>
                <w:szCs w:val="18"/>
                <w:lang w:val="ru-RU" w:eastAsia="ru-RU"/>
              </w:rPr>
            </w:pPr>
          </w:p>
        </w:tc>
        <w:tc>
          <w:tcPr>
            <w:tcW w:w="1985" w:type="dxa"/>
          </w:tcPr>
          <w:p w14:paraId="28B3D63E"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162EC6CB" w14:textId="77777777" w:rsidR="007659D1" w:rsidRPr="005E4FCB" w:rsidRDefault="00515E2E" w:rsidP="004114FB">
            <w:pPr>
              <w:spacing w:line="240" w:lineRule="auto"/>
              <w:jc w:val="both"/>
              <w:rPr>
                <w:rFonts w:ascii="Arial" w:hAnsi="Arial" w:cs="Arial"/>
                <w:sz w:val="18"/>
                <w:szCs w:val="18"/>
                <w:lang w:val="ru-RU"/>
              </w:rPr>
            </w:pPr>
            <w:r>
              <w:rPr>
                <w:rFonts w:ascii="Arial" w:hAnsi="Arial" w:cs="Arial"/>
                <w:sz w:val="18"/>
                <w:szCs w:val="18"/>
                <w:lang w:val="ru-RU"/>
              </w:rPr>
              <w:t xml:space="preserve">2.1. </w:t>
            </w:r>
            <w:r w:rsidR="007659D1" w:rsidRPr="005E4FCB">
              <w:rPr>
                <w:rFonts w:ascii="Arial" w:hAnsi="Arial" w:cs="Arial"/>
                <w:sz w:val="18"/>
                <w:szCs w:val="18"/>
                <w:lang w:val="ru-RU"/>
              </w:rPr>
              <w:t>ФИО членов совета директоров (с указанием независимых и/или неисполнительных директоров):</w:t>
            </w:r>
          </w:p>
          <w:tbl>
            <w:tblPr>
              <w:tblStyle w:val="af5"/>
              <w:tblW w:w="4139" w:type="dxa"/>
              <w:tblLayout w:type="fixed"/>
              <w:tblLook w:val="04A0" w:firstRow="1" w:lastRow="0" w:firstColumn="1" w:lastColumn="0" w:noHBand="0" w:noVBand="1"/>
            </w:tblPr>
            <w:tblGrid>
              <w:gridCol w:w="454"/>
              <w:gridCol w:w="992"/>
              <w:gridCol w:w="567"/>
              <w:gridCol w:w="1134"/>
              <w:gridCol w:w="992"/>
            </w:tblGrid>
            <w:tr w:rsidR="007659D1" w:rsidRPr="00A70B6E" w14:paraId="36CF7A7D" w14:textId="77777777" w:rsidTr="0043208D">
              <w:tc>
                <w:tcPr>
                  <w:tcW w:w="454" w:type="dxa"/>
                </w:tcPr>
                <w:p w14:paraId="1B8D0B0D"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w:t>
                  </w:r>
                </w:p>
              </w:tc>
              <w:tc>
                <w:tcPr>
                  <w:tcW w:w="992" w:type="dxa"/>
                </w:tcPr>
                <w:p w14:paraId="0CEDB922"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Фамилия</w:t>
                  </w:r>
                </w:p>
              </w:tc>
              <w:tc>
                <w:tcPr>
                  <w:tcW w:w="567" w:type="dxa"/>
                </w:tcPr>
                <w:p w14:paraId="16E404CD"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Имя</w:t>
                  </w:r>
                </w:p>
              </w:tc>
              <w:tc>
                <w:tcPr>
                  <w:tcW w:w="1134" w:type="dxa"/>
                </w:tcPr>
                <w:p w14:paraId="4498EFD5"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Отчество</w:t>
                  </w:r>
                </w:p>
              </w:tc>
              <w:tc>
                <w:tcPr>
                  <w:tcW w:w="992" w:type="dxa"/>
                </w:tcPr>
                <w:p w14:paraId="3A35A388" w14:textId="77777777" w:rsidR="007659D1" w:rsidRPr="00D801AA" w:rsidRDefault="007659D1" w:rsidP="004114FB">
                  <w:pPr>
                    <w:spacing w:line="240" w:lineRule="auto"/>
                    <w:jc w:val="both"/>
                    <w:rPr>
                      <w:rFonts w:ascii="Arial" w:hAnsi="Arial" w:cs="Arial"/>
                      <w:sz w:val="18"/>
                      <w:szCs w:val="18"/>
                      <w:lang w:val="ru-RU"/>
                    </w:rPr>
                  </w:pPr>
                  <w:r w:rsidRPr="00D801AA">
                    <w:rPr>
                      <w:rFonts w:ascii="Arial" w:hAnsi="Arial" w:cs="Arial"/>
                      <w:sz w:val="18"/>
                      <w:szCs w:val="18"/>
                      <w:lang w:val="ru-RU"/>
                    </w:rPr>
                    <w:t xml:space="preserve">Статус </w:t>
                  </w:r>
                </w:p>
              </w:tc>
            </w:tr>
          </w:tbl>
          <w:p w14:paraId="509ADE55" w14:textId="77777777" w:rsidR="007659D1" w:rsidRDefault="007659D1" w:rsidP="004114FB">
            <w:pPr>
              <w:spacing w:line="240" w:lineRule="auto"/>
              <w:jc w:val="both"/>
              <w:rPr>
                <w:rFonts w:ascii="Arial" w:hAnsi="Arial" w:cs="Arial"/>
                <w:sz w:val="18"/>
                <w:szCs w:val="18"/>
                <w:lang w:val="ru-RU" w:eastAsia="ru-RU"/>
              </w:rPr>
            </w:pPr>
          </w:p>
          <w:p w14:paraId="6050434F" w14:textId="77777777" w:rsidR="00515E2E" w:rsidRDefault="00515E2E" w:rsidP="00515E2E">
            <w:pPr>
              <w:spacing w:line="240" w:lineRule="auto"/>
              <w:jc w:val="both"/>
              <w:rPr>
                <w:rFonts w:ascii="Arial" w:hAnsi="Arial" w:cs="Arial"/>
                <w:sz w:val="18"/>
                <w:szCs w:val="18"/>
                <w:lang w:val="ru-RU"/>
              </w:rPr>
            </w:pPr>
            <w:r>
              <w:rPr>
                <w:rFonts w:ascii="Arial" w:hAnsi="Arial" w:cs="Arial"/>
                <w:sz w:val="18"/>
                <w:szCs w:val="18"/>
                <w:lang w:val="ru-RU"/>
              </w:rPr>
              <w:t>2.2. Документ о признании члена (кандидата в члены) совета директоров независимым:</w:t>
            </w:r>
          </w:p>
          <w:p w14:paraId="02332524" w14:textId="77777777" w:rsidR="00515E2E" w:rsidRDefault="00515E2E" w:rsidP="00515E2E">
            <w:pPr>
              <w:spacing w:line="240" w:lineRule="auto"/>
              <w:jc w:val="both"/>
              <w:rPr>
                <w:rFonts w:ascii="Arial" w:hAnsi="Arial" w:cs="Arial"/>
                <w:i/>
                <w:sz w:val="18"/>
                <w:szCs w:val="18"/>
                <w:lang w:val="ru-RU"/>
              </w:rPr>
            </w:pPr>
            <w:r>
              <w:rPr>
                <w:rFonts w:ascii="Arial" w:hAnsi="Arial" w:cs="Arial"/>
                <w:sz w:val="18"/>
                <w:szCs w:val="18"/>
                <w:lang w:val="ru-RU"/>
              </w:rPr>
              <w:t xml:space="preserve">__________ </w:t>
            </w:r>
            <w:r w:rsidRPr="005C59B3">
              <w:rPr>
                <w:rFonts w:ascii="Arial" w:hAnsi="Arial" w:cs="Arial"/>
                <w:i/>
                <w:sz w:val="18"/>
                <w:szCs w:val="18"/>
                <w:lang w:val="ru-RU"/>
              </w:rPr>
              <w:t xml:space="preserve">указывается документ </w:t>
            </w:r>
            <w:r>
              <w:rPr>
                <w:rFonts w:ascii="Arial" w:hAnsi="Arial" w:cs="Arial"/>
                <w:i/>
                <w:sz w:val="18"/>
                <w:szCs w:val="18"/>
                <w:lang w:val="ru-RU"/>
              </w:rPr>
              <w:t xml:space="preserve">с </w:t>
            </w:r>
            <w:r w:rsidRPr="005C59B3">
              <w:rPr>
                <w:rFonts w:ascii="Arial" w:hAnsi="Arial" w:cs="Arial"/>
                <w:i/>
                <w:sz w:val="18"/>
                <w:szCs w:val="18"/>
                <w:lang w:val="ru-RU"/>
              </w:rPr>
              <w:t xml:space="preserve"> реквиз</w:t>
            </w:r>
            <w:r w:rsidR="000E7BC9">
              <w:rPr>
                <w:rFonts w:ascii="Arial" w:hAnsi="Arial" w:cs="Arial"/>
                <w:i/>
                <w:sz w:val="18"/>
                <w:szCs w:val="18"/>
                <w:lang w:val="ru-RU"/>
              </w:rPr>
              <w:t>ит</w:t>
            </w:r>
            <w:r>
              <w:rPr>
                <w:rFonts w:ascii="Arial" w:hAnsi="Arial" w:cs="Arial"/>
                <w:i/>
                <w:sz w:val="18"/>
                <w:szCs w:val="18"/>
                <w:lang w:val="ru-RU"/>
              </w:rPr>
              <w:t>ами</w:t>
            </w:r>
          </w:p>
          <w:p w14:paraId="7F2477B8" w14:textId="77777777" w:rsidR="00515E2E" w:rsidRPr="005C59B3" w:rsidRDefault="00515E2E" w:rsidP="00515E2E">
            <w:pPr>
              <w:spacing w:line="240" w:lineRule="auto"/>
              <w:jc w:val="both"/>
              <w:rPr>
                <w:rFonts w:ascii="Arial" w:hAnsi="Arial" w:cs="Arial"/>
                <w:i/>
                <w:sz w:val="18"/>
                <w:szCs w:val="18"/>
                <w:lang w:val="ru-RU"/>
              </w:rPr>
            </w:pPr>
            <w:r>
              <w:rPr>
                <w:rFonts w:ascii="Arial" w:hAnsi="Arial" w:cs="Arial"/>
                <w:i/>
                <w:sz w:val="18"/>
                <w:szCs w:val="18"/>
                <w:lang w:val="ru-RU"/>
              </w:rPr>
              <w:t>____________ указывается ссылка на раскрытие решения</w:t>
            </w:r>
            <w:r w:rsidRPr="005C59B3">
              <w:rPr>
                <w:rFonts w:ascii="Arial" w:hAnsi="Arial" w:cs="Arial"/>
                <w:i/>
                <w:sz w:val="18"/>
                <w:szCs w:val="18"/>
                <w:lang w:val="ru-RU"/>
              </w:rPr>
              <w:t xml:space="preserve"> совета директоров о признании независимым члена</w:t>
            </w:r>
            <w:r>
              <w:rPr>
                <w:rFonts w:ascii="Arial" w:hAnsi="Arial" w:cs="Arial"/>
                <w:i/>
                <w:sz w:val="18"/>
                <w:szCs w:val="18"/>
                <w:lang w:val="ru-RU"/>
              </w:rPr>
              <w:t xml:space="preserve"> </w:t>
            </w:r>
            <w:r w:rsidRPr="00515E2E">
              <w:rPr>
                <w:rFonts w:ascii="Arial" w:hAnsi="Arial" w:cs="Arial"/>
                <w:i/>
                <w:sz w:val="18"/>
                <w:szCs w:val="18"/>
                <w:lang w:val="ru-RU"/>
              </w:rPr>
              <w:t>(кандидата в члены)</w:t>
            </w:r>
            <w:r w:rsidRPr="005C59B3">
              <w:rPr>
                <w:rFonts w:ascii="Arial" w:hAnsi="Arial" w:cs="Arial"/>
                <w:i/>
                <w:sz w:val="18"/>
                <w:szCs w:val="18"/>
                <w:lang w:val="ru-RU"/>
              </w:rPr>
              <w:t xml:space="preserve"> совета директоров</w:t>
            </w:r>
            <w:r>
              <w:rPr>
                <w:rFonts w:ascii="Arial" w:hAnsi="Arial" w:cs="Arial"/>
                <w:i/>
                <w:sz w:val="18"/>
                <w:szCs w:val="18"/>
                <w:lang w:val="ru-RU"/>
              </w:rPr>
              <w:t xml:space="preserve"> (в случаях</w:t>
            </w:r>
            <w:r w:rsidR="000E7BC9">
              <w:rPr>
                <w:rFonts w:ascii="Arial" w:hAnsi="Arial" w:cs="Arial"/>
                <w:i/>
                <w:sz w:val="18"/>
                <w:szCs w:val="18"/>
                <w:lang w:val="ru-RU"/>
              </w:rPr>
              <w:t>,</w:t>
            </w:r>
            <w:r>
              <w:rPr>
                <w:rFonts w:ascii="Arial" w:hAnsi="Arial" w:cs="Arial"/>
                <w:i/>
                <w:sz w:val="18"/>
                <w:szCs w:val="18"/>
                <w:lang w:val="ru-RU"/>
              </w:rPr>
              <w:t xml:space="preserve"> предусмотренных Правилами листинга (делистинга) ценных бумаг)</w:t>
            </w:r>
          </w:p>
          <w:p w14:paraId="3511BD0A" w14:textId="77777777" w:rsidR="00515E2E" w:rsidRDefault="00515E2E" w:rsidP="00515E2E">
            <w:pPr>
              <w:spacing w:line="240" w:lineRule="auto"/>
              <w:jc w:val="both"/>
              <w:rPr>
                <w:rFonts w:ascii="Arial" w:hAnsi="Arial" w:cs="Arial"/>
                <w:sz w:val="18"/>
                <w:szCs w:val="18"/>
                <w:lang w:val="ru-RU" w:eastAsia="ru-RU"/>
              </w:rPr>
            </w:pPr>
          </w:p>
          <w:p w14:paraId="048E0852" w14:textId="77777777" w:rsidR="00515E2E" w:rsidRPr="00515E2E" w:rsidRDefault="00515E2E" w:rsidP="00515E2E">
            <w:pPr>
              <w:spacing w:line="240" w:lineRule="auto"/>
              <w:jc w:val="both"/>
              <w:rPr>
                <w:rFonts w:ascii="Arial" w:hAnsi="Arial" w:cs="Arial"/>
                <w:sz w:val="18"/>
                <w:szCs w:val="18"/>
                <w:lang w:val="ru-RU" w:eastAsia="ru-RU"/>
              </w:rPr>
            </w:pPr>
            <w:r w:rsidRPr="005C59B3">
              <w:rPr>
                <w:rFonts w:ascii="Arial" w:hAnsi="Arial" w:cs="Arial"/>
                <w:i/>
                <w:sz w:val="18"/>
                <w:szCs w:val="18"/>
                <w:lang w:val="ru-RU" w:eastAsia="ru-RU"/>
              </w:rPr>
              <w:t xml:space="preserve">Пункт заполняется в случае признания </w:t>
            </w:r>
            <w:r w:rsidRPr="005C59B3">
              <w:rPr>
                <w:rFonts w:ascii="Arial" w:hAnsi="Arial" w:cs="Arial"/>
                <w:i/>
                <w:sz w:val="18"/>
                <w:szCs w:val="18"/>
                <w:lang w:val="ru-RU"/>
              </w:rPr>
              <w:t>члена (кандидата в члены) совета директоров независимым</w:t>
            </w:r>
            <w:r>
              <w:rPr>
                <w:rFonts w:ascii="Arial" w:hAnsi="Arial" w:cs="Arial"/>
                <w:i/>
                <w:sz w:val="18"/>
                <w:szCs w:val="18"/>
                <w:lang w:val="ru-RU"/>
              </w:rPr>
              <w:t>.</w:t>
            </w:r>
          </w:p>
        </w:tc>
      </w:tr>
      <w:tr w:rsidR="007659D1" w:rsidRPr="00A70B6E" w14:paraId="5620735F" w14:textId="77777777" w:rsidTr="0043208D">
        <w:tc>
          <w:tcPr>
            <w:tcW w:w="534" w:type="dxa"/>
          </w:tcPr>
          <w:p w14:paraId="0FE3165A"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3685" w:type="dxa"/>
          </w:tcPr>
          <w:p w14:paraId="15DD3FC8"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14:paraId="63E4A143"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обеспечением полноты, точности и достоверности финансовой отчетности эмитента;</w:t>
            </w:r>
          </w:p>
          <w:p w14:paraId="550B7DBA"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надежностью и эффективностью функционирования системы управления рисками и внутреннего контроля; </w:t>
            </w:r>
          </w:p>
          <w:p w14:paraId="34E3221C"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14:paraId="08A06856" w14:textId="77777777" w:rsidR="007659D1" w:rsidRPr="005E4FCB" w:rsidRDefault="007659D1" w:rsidP="004114FB">
            <w:pPr>
              <w:spacing w:line="240" w:lineRule="auto"/>
              <w:jc w:val="both"/>
              <w:rPr>
                <w:rFonts w:ascii="Arial" w:hAnsi="Arial" w:cs="Arial"/>
                <w:sz w:val="18"/>
                <w:szCs w:val="18"/>
                <w:lang w:val="ru-RU" w:eastAsia="ru-RU"/>
              </w:rPr>
            </w:pPr>
          </w:p>
          <w:p w14:paraId="0CCF6EC2"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Комитет по аудиту должен состоять из независимых директоров, а если это невозможно в силу объективных причин, большинство членов комитета должны составлять независимые директора, а остальными членами комитета по аудиту могут быть члены совета директоров, не являющиеся лицом, осуществляющим функции единоличного исполнительного органа и (или) членами коллегиального исполнительного органа эмитента.</w:t>
            </w:r>
          </w:p>
        </w:tc>
        <w:tc>
          <w:tcPr>
            <w:tcW w:w="1985" w:type="dxa"/>
          </w:tcPr>
          <w:p w14:paraId="0CD8AED8"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6FB847F1"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 представителя квалифицирующего агента):</w:t>
            </w:r>
          </w:p>
          <w:tbl>
            <w:tblPr>
              <w:tblStyle w:val="af5"/>
              <w:tblW w:w="4139" w:type="dxa"/>
              <w:tblLayout w:type="fixed"/>
              <w:tblLook w:val="04A0" w:firstRow="1" w:lastRow="0" w:firstColumn="1" w:lastColumn="0" w:noHBand="0" w:noVBand="1"/>
            </w:tblPr>
            <w:tblGrid>
              <w:gridCol w:w="573"/>
              <w:gridCol w:w="1015"/>
              <w:gridCol w:w="567"/>
              <w:gridCol w:w="1134"/>
              <w:gridCol w:w="850"/>
            </w:tblGrid>
            <w:tr w:rsidR="007659D1" w:rsidRPr="00A70B6E" w14:paraId="0B73272E" w14:textId="77777777" w:rsidTr="0043208D">
              <w:tc>
                <w:tcPr>
                  <w:tcW w:w="573" w:type="dxa"/>
                </w:tcPr>
                <w:p w14:paraId="0BACE097"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015" w:type="dxa"/>
                </w:tcPr>
                <w:p w14:paraId="0230B3E3"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567" w:type="dxa"/>
                </w:tcPr>
                <w:p w14:paraId="2171B354"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14:paraId="21F96946"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850" w:type="dxa"/>
                </w:tcPr>
                <w:p w14:paraId="78485F0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14:paraId="5BB2BEB1" w14:textId="77777777" w:rsidR="007659D1" w:rsidRPr="005E4FCB" w:rsidRDefault="007659D1" w:rsidP="004114FB">
            <w:pPr>
              <w:spacing w:line="240" w:lineRule="auto"/>
              <w:jc w:val="both"/>
              <w:rPr>
                <w:rFonts w:ascii="Arial" w:hAnsi="Arial" w:cs="Arial"/>
                <w:sz w:val="18"/>
                <w:szCs w:val="18"/>
                <w:lang w:val="ru-RU" w:eastAsia="ru-RU"/>
              </w:rPr>
            </w:pPr>
          </w:p>
          <w:p w14:paraId="734A61DE"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14:paraId="07996C20"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3D5BF73"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A1E5E9D" w14:textId="77777777"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5A20A3F2" w14:textId="77777777" w:rsidR="00F30A96" w:rsidRPr="005E4FCB" w:rsidRDefault="00F30A96" w:rsidP="004114FB">
            <w:pPr>
              <w:spacing w:line="240" w:lineRule="auto"/>
              <w:jc w:val="both"/>
              <w:rPr>
                <w:rFonts w:ascii="Arial" w:hAnsi="Arial" w:cs="Arial"/>
                <w:sz w:val="18"/>
                <w:szCs w:val="18"/>
                <w:lang w:val="ru-RU"/>
              </w:rPr>
            </w:pPr>
          </w:p>
          <w:p w14:paraId="313E5EDF"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функции комитета по аудиту:</w:t>
            </w:r>
          </w:p>
          <w:p w14:paraId="40CA5054" w14:textId="77777777" w:rsidR="007659D1" w:rsidRPr="005E4FCB" w:rsidRDefault="007659D1" w:rsidP="004114FB">
            <w:pPr>
              <w:spacing w:line="240" w:lineRule="auto"/>
              <w:jc w:val="both"/>
              <w:rPr>
                <w:rFonts w:ascii="Arial" w:hAnsi="Arial" w:cs="Arial"/>
                <w:sz w:val="18"/>
                <w:szCs w:val="18"/>
                <w:lang w:val="ru-RU"/>
              </w:rPr>
            </w:pPr>
          </w:p>
          <w:p w14:paraId="2C786CA6"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22ECF6BF"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77C2BA1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469700E"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BFC7405"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EFBC0B9"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1B1D8267"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A70B6E" w14:paraId="588CFB4C" w14:textId="77777777" w:rsidTr="0043208D">
        <w:tc>
          <w:tcPr>
            <w:tcW w:w="534" w:type="dxa"/>
          </w:tcPr>
          <w:p w14:paraId="35F6E811"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4</w:t>
            </w:r>
          </w:p>
        </w:tc>
        <w:tc>
          <w:tcPr>
            <w:tcW w:w="3685" w:type="dxa"/>
          </w:tcPr>
          <w:p w14:paraId="5C31A4DF" w14:textId="77777777" w:rsidR="007659D1" w:rsidRPr="00D159CA" w:rsidRDefault="007659D1" w:rsidP="004114FB">
            <w:pPr>
              <w:pStyle w:val="a3"/>
              <w:spacing w:line="240" w:lineRule="auto"/>
              <w:ind w:left="0"/>
              <w:jc w:val="both"/>
              <w:rPr>
                <w:rFonts w:ascii="Arial" w:hAnsi="Arial" w:cs="Arial"/>
                <w:sz w:val="18"/>
                <w:szCs w:val="18"/>
              </w:rPr>
            </w:pPr>
            <w:r w:rsidRPr="005E4FCB">
              <w:rPr>
                <w:rFonts w:ascii="Arial" w:hAnsi="Arial" w:cs="Arial"/>
                <w:sz w:val="18"/>
                <w:szCs w:val="18"/>
              </w:rPr>
              <w:t xml:space="preserve">Наличие у эмитента </w:t>
            </w:r>
            <w:r w:rsidRPr="005E4FCB">
              <w:rPr>
                <w:rFonts w:ascii="Arial" w:hAnsi="Arial" w:cs="Arial"/>
                <w:b/>
                <w:sz w:val="18"/>
                <w:szCs w:val="18"/>
              </w:rPr>
              <w:t>политики в области внутреннего аудита (положения о внутреннем аудите)</w:t>
            </w:r>
            <w:r w:rsidRPr="005E4FCB">
              <w:rPr>
                <w:rFonts w:ascii="Arial" w:hAnsi="Arial" w:cs="Arial"/>
                <w:sz w:val="18"/>
                <w:szCs w:val="18"/>
              </w:rPr>
              <w:t xml:space="preserve">, утвержденной (утвержденного) советом директоров (наблюдательным советом)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 </w:t>
            </w:r>
          </w:p>
        </w:tc>
        <w:tc>
          <w:tcPr>
            <w:tcW w:w="1985" w:type="dxa"/>
          </w:tcPr>
          <w:p w14:paraId="778EF0E6"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41BCAB5B"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14:paraId="7E06890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p>
          <w:p w14:paraId="5BC338D1"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B67860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7D8D03FE"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25DF1E7C"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7BA15495"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736DAA7"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0E6F228C"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A70B6E" w14:paraId="3DA7B985" w14:textId="77777777" w:rsidTr="0043208D">
        <w:tc>
          <w:tcPr>
            <w:tcW w:w="534" w:type="dxa"/>
          </w:tcPr>
          <w:p w14:paraId="3391736B"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5</w:t>
            </w:r>
          </w:p>
        </w:tc>
        <w:tc>
          <w:tcPr>
            <w:tcW w:w="3685" w:type="dxa"/>
          </w:tcPr>
          <w:p w14:paraId="6E059D6B"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отдельного </w:t>
            </w:r>
            <w:r w:rsidRPr="005E4FCB">
              <w:rPr>
                <w:rFonts w:ascii="Arial" w:hAnsi="Arial" w:cs="Arial"/>
                <w:b/>
                <w:sz w:val="18"/>
                <w:szCs w:val="18"/>
                <w:lang w:val="ru-RU" w:eastAsia="ru-RU"/>
              </w:rPr>
              <w:t>структурного подразделения</w:t>
            </w:r>
            <w:r w:rsidRPr="005E4FCB">
              <w:rPr>
                <w:rFonts w:ascii="Arial" w:hAnsi="Arial" w:cs="Arial"/>
                <w:sz w:val="18"/>
                <w:szCs w:val="18"/>
                <w:lang w:val="ru-RU" w:eastAsia="ru-RU"/>
              </w:rPr>
              <w:t xml:space="preserve"> (отдельных структурных подразделений), осуществляющего (осуществляющих) </w:t>
            </w:r>
            <w:r w:rsidRPr="005E4FCB">
              <w:rPr>
                <w:rFonts w:ascii="Arial" w:hAnsi="Arial" w:cs="Arial"/>
                <w:b/>
                <w:sz w:val="18"/>
                <w:szCs w:val="18"/>
                <w:lang w:val="ru-RU" w:eastAsia="ru-RU"/>
              </w:rPr>
              <w:t>внутренний аудит</w:t>
            </w:r>
            <w:r w:rsidRPr="005E4FCB">
              <w:rPr>
                <w:rFonts w:ascii="Arial" w:hAnsi="Arial" w:cs="Arial"/>
                <w:sz w:val="18"/>
                <w:szCs w:val="18"/>
                <w:lang w:val="ru-RU" w:eastAsia="ru-RU"/>
              </w:rPr>
              <w:t>, или организация проведения внутреннего аудита с привлечением эмитентом внешней независимой организации. При этом функциями внутреннего аудита в том числе являются:</w:t>
            </w:r>
          </w:p>
          <w:p w14:paraId="687511FF"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оценка эффективности системы внутреннего контроля; </w:t>
            </w:r>
          </w:p>
          <w:p w14:paraId="6E4054B3"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оценка эффективности системы управления рисками (для кредитных организаций </w:t>
            </w:r>
          </w:p>
          <w:p w14:paraId="34FE5AE7"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проверка эффективности методологии оценки банковских рисков и процедур управления банковскими рисками, установленных внутренними документами кредитной организации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проверка деятельности службы управления рисками); </w:t>
            </w:r>
          </w:p>
          <w:p w14:paraId="1CF21DC5"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оценка корпоративного управления (в случае отсутствия комитета по корпоративному управлению).</w:t>
            </w:r>
          </w:p>
        </w:tc>
        <w:tc>
          <w:tcPr>
            <w:tcW w:w="1985" w:type="dxa"/>
          </w:tcPr>
          <w:p w14:paraId="0F6CDDD8"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5E8761B0"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подразделения:</w:t>
            </w:r>
          </w:p>
          <w:p w14:paraId="0ABB7BF3" w14:textId="77777777" w:rsidR="007659D1" w:rsidRPr="005E4FCB" w:rsidRDefault="007659D1" w:rsidP="004114FB">
            <w:pPr>
              <w:spacing w:line="240" w:lineRule="auto"/>
              <w:jc w:val="both"/>
              <w:rPr>
                <w:rFonts w:ascii="Arial" w:hAnsi="Arial" w:cs="Arial"/>
                <w:sz w:val="18"/>
                <w:szCs w:val="18"/>
                <w:lang w:val="ru-RU"/>
              </w:rPr>
            </w:pPr>
          </w:p>
          <w:p w14:paraId="558ED90A"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6429449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1E38A37B"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7DE4649F"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3DF517C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E9E1C6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12B4D04C"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A70B6E" w14:paraId="7A6F3031" w14:textId="77777777" w:rsidTr="0043208D">
        <w:tc>
          <w:tcPr>
            <w:tcW w:w="534" w:type="dxa"/>
          </w:tcPr>
          <w:p w14:paraId="6684E8D9" w14:textId="77777777"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6</w:t>
            </w:r>
          </w:p>
        </w:tc>
        <w:tc>
          <w:tcPr>
            <w:tcW w:w="3685" w:type="dxa"/>
          </w:tcPr>
          <w:p w14:paraId="13E5BC41"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w:t>
            </w:r>
            <w:r w:rsidR="00803669" w:rsidRPr="005E4FCB">
              <w:rPr>
                <w:rFonts w:ascii="Arial" w:hAnsi="Arial" w:cs="Arial"/>
                <w:sz w:val="18"/>
                <w:szCs w:val="18"/>
                <w:lang w:val="ru-RU" w:eastAsia="ru-RU"/>
              </w:rPr>
              <w:t>,</w:t>
            </w:r>
            <w:r w:rsidR="00647930" w:rsidRPr="005E4FCB">
              <w:rPr>
                <w:rFonts w:ascii="Arial" w:hAnsi="Arial" w:cs="Arial"/>
                <w:sz w:val="18"/>
                <w:szCs w:val="18"/>
                <w:lang w:val="ru-RU" w:eastAsia="ru-RU"/>
              </w:rPr>
              <w:t xml:space="preserve"> </w:t>
            </w:r>
            <w:r w:rsidR="00A9148E" w:rsidRPr="005E4FCB">
              <w:rPr>
                <w:rFonts w:ascii="Arial" w:hAnsi="Arial" w:cs="Arial"/>
                <w:sz w:val="18"/>
                <w:szCs w:val="18"/>
                <w:lang w:val="ru-RU" w:eastAsia="ru-RU"/>
              </w:rPr>
              <w:t>выполняющего (выполняющих) в том числе следующие функции</w:t>
            </w:r>
            <w:r w:rsidRPr="005E4FCB">
              <w:rPr>
                <w:rFonts w:ascii="Arial" w:hAnsi="Arial" w:cs="Arial"/>
                <w:sz w:val="18"/>
                <w:szCs w:val="18"/>
                <w:lang w:val="ru-RU" w:eastAsia="ru-RU"/>
              </w:rPr>
              <w:t>:</w:t>
            </w:r>
          </w:p>
          <w:p w14:paraId="6F73C0E8"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14:paraId="46BC866E"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w:t>
            </w:r>
          </w:p>
          <w:p w14:paraId="497E176E" w14:textId="77777777" w:rsidR="007659D1" w:rsidRPr="005E4FCB" w:rsidRDefault="007659D1" w:rsidP="004114FB">
            <w:pPr>
              <w:spacing w:line="240" w:lineRule="auto"/>
              <w:jc w:val="both"/>
              <w:rPr>
                <w:rFonts w:ascii="Arial" w:hAnsi="Arial" w:cs="Arial"/>
                <w:sz w:val="18"/>
                <w:szCs w:val="18"/>
                <w:lang w:val="ru-RU" w:eastAsia="ru-RU"/>
              </w:rPr>
            </w:pPr>
          </w:p>
          <w:p w14:paraId="0555BF44"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подразделении, осуществляющем функции корпоративного секретаря).</w:t>
            </w:r>
          </w:p>
          <w:p w14:paraId="4597412F"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Корпоративный секретарь (специальное структурное подразделение, осуществляющее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985" w:type="dxa"/>
          </w:tcPr>
          <w:p w14:paraId="56AC8BBA"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34794EBD"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14:paraId="2CCE7F47" w14:textId="77777777" w:rsidR="007659D1" w:rsidRPr="005E4FCB" w:rsidRDefault="007659D1" w:rsidP="004114FB">
            <w:pPr>
              <w:spacing w:line="240" w:lineRule="auto"/>
              <w:jc w:val="both"/>
              <w:rPr>
                <w:rFonts w:ascii="Arial" w:hAnsi="Arial" w:cs="Arial"/>
                <w:sz w:val="18"/>
                <w:szCs w:val="18"/>
                <w:lang w:val="ru-RU"/>
              </w:rPr>
            </w:pPr>
          </w:p>
          <w:p w14:paraId="08F59FB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1FDBA13"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0DD84F6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3E6A2C55"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0A33888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7609801A"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65845636" w14:textId="77777777" w:rsidR="007659D1" w:rsidRPr="005E4FCB" w:rsidRDefault="007659D1" w:rsidP="004114FB">
            <w:pPr>
              <w:spacing w:line="240" w:lineRule="auto"/>
              <w:jc w:val="both"/>
              <w:rPr>
                <w:rFonts w:ascii="Arial" w:hAnsi="Arial" w:cs="Arial"/>
                <w:sz w:val="18"/>
                <w:szCs w:val="18"/>
                <w:lang w:val="ru-RU" w:eastAsia="ru-RU"/>
              </w:rPr>
            </w:pPr>
          </w:p>
          <w:p w14:paraId="20EC3DB2" w14:textId="77777777" w:rsidR="007659D1" w:rsidRPr="005E4FCB" w:rsidRDefault="007659D1" w:rsidP="004114FB">
            <w:pPr>
              <w:spacing w:line="240" w:lineRule="auto"/>
              <w:jc w:val="both"/>
              <w:rPr>
                <w:rFonts w:ascii="Arial" w:hAnsi="Arial" w:cs="Arial"/>
                <w:sz w:val="18"/>
                <w:szCs w:val="18"/>
                <w:lang w:val="ru-RU" w:eastAsia="ru-RU"/>
              </w:rPr>
            </w:pPr>
          </w:p>
          <w:p w14:paraId="2207949B" w14:textId="77777777"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w:t>
            </w:r>
            <w:r w:rsidR="00803669" w:rsidRPr="005E4FCB">
              <w:rPr>
                <w:rFonts w:ascii="Arial" w:hAnsi="Arial" w:cs="Arial"/>
                <w:sz w:val="18"/>
                <w:szCs w:val="18"/>
                <w:lang w:val="ru-RU"/>
              </w:rPr>
              <w:t>ые</w:t>
            </w:r>
            <w:r w:rsidR="00803669" w:rsidRPr="005E4FCB">
              <w:rPr>
                <w:rFonts w:ascii="Arial" w:hAnsi="Arial" w:cs="Arial"/>
                <w:sz w:val="18"/>
                <w:szCs w:val="18"/>
                <w:lang w:val="ru-RU" w:eastAsia="ru-RU"/>
              </w:rPr>
              <w:t xml:space="preserve"> функции корпоративного секретаря</w:t>
            </w:r>
            <w:r w:rsidRPr="005E4FCB">
              <w:rPr>
                <w:rFonts w:ascii="Arial" w:hAnsi="Arial" w:cs="Arial"/>
                <w:sz w:val="18"/>
                <w:szCs w:val="18"/>
                <w:lang w:val="ru-RU"/>
              </w:rPr>
              <w:t xml:space="preserve"> и номер пункта/статьи.</w:t>
            </w:r>
          </w:p>
          <w:p w14:paraId="17DCC7F7" w14:textId="77777777" w:rsidR="007659D1" w:rsidRPr="005E4FCB" w:rsidRDefault="007659D1" w:rsidP="004114FB">
            <w:pPr>
              <w:spacing w:line="240" w:lineRule="auto"/>
              <w:jc w:val="both"/>
              <w:rPr>
                <w:rFonts w:ascii="Arial" w:hAnsi="Arial" w:cs="Arial"/>
                <w:sz w:val="18"/>
                <w:szCs w:val="18"/>
                <w:lang w:val="ru-RU"/>
              </w:rPr>
            </w:pPr>
          </w:p>
          <w:p w14:paraId="0BF0176A"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14BEF854"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7D49788B"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06A25806"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1D17847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2A41C277"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7CE2506" w14:textId="77777777" w:rsidR="007659D1" w:rsidRPr="005E4FCB" w:rsidRDefault="007659D1" w:rsidP="004114FB">
            <w:pPr>
              <w:spacing w:line="240" w:lineRule="auto"/>
              <w:jc w:val="both"/>
              <w:rPr>
                <w:rFonts w:ascii="Arial" w:hAnsi="Arial" w:cs="Arial"/>
                <w:sz w:val="18"/>
                <w:szCs w:val="18"/>
                <w:lang w:val="ru-RU" w:eastAsia="ru-RU"/>
              </w:rPr>
            </w:pPr>
          </w:p>
        </w:tc>
      </w:tr>
      <w:tr w:rsidR="007659D1" w:rsidRPr="00A70B6E" w14:paraId="38F0860F" w14:textId="77777777" w:rsidTr="0043208D">
        <w:tc>
          <w:tcPr>
            <w:tcW w:w="534" w:type="dxa"/>
          </w:tcPr>
          <w:p w14:paraId="1698BFEA" w14:textId="77777777" w:rsidR="007659D1" w:rsidRPr="005E4FCB" w:rsidRDefault="006659F6"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7</w:t>
            </w:r>
          </w:p>
        </w:tc>
        <w:tc>
          <w:tcPr>
            <w:tcW w:w="3685" w:type="dxa"/>
          </w:tcPr>
          <w:p w14:paraId="7D072E13" w14:textId="77777777"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Наличие у эмитента, утвержденного советом директоров документа, определяющего дивидендную политику эмитента.</w:t>
            </w:r>
          </w:p>
        </w:tc>
        <w:tc>
          <w:tcPr>
            <w:tcW w:w="1985" w:type="dxa"/>
          </w:tcPr>
          <w:p w14:paraId="177F8657" w14:textId="77777777" w:rsidR="007659D1" w:rsidRPr="005E4FCB" w:rsidRDefault="007659D1" w:rsidP="004114FB">
            <w:pPr>
              <w:spacing w:line="240" w:lineRule="auto"/>
              <w:jc w:val="both"/>
              <w:rPr>
                <w:rFonts w:ascii="Arial" w:hAnsi="Arial" w:cs="Arial"/>
                <w:sz w:val="18"/>
                <w:szCs w:val="18"/>
                <w:lang w:val="ru-RU" w:eastAsia="ru-RU"/>
              </w:rPr>
            </w:pPr>
          </w:p>
        </w:tc>
        <w:tc>
          <w:tcPr>
            <w:tcW w:w="4394" w:type="dxa"/>
          </w:tcPr>
          <w:p w14:paraId="12517F9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14:paraId="5B9972DD"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14:paraId="28D87768"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14:paraId="1369929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14:paraId="5428B0F2"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14:paraId="38191FD0" w14:textId="77777777"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14:paraId="36E6379E" w14:textId="77777777" w:rsidR="007659D1" w:rsidRPr="005E4FCB" w:rsidRDefault="007659D1" w:rsidP="004114FB">
            <w:pPr>
              <w:spacing w:line="240" w:lineRule="auto"/>
              <w:jc w:val="both"/>
              <w:rPr>
                <w:rFonts w:ascii="Arial" w:hAnsi="Arial" w:cs="Arial"/>
                <w:sz w:val="18"/>
                <w:szCs w:val="18"/>
                <w:lang w:val="ru-RU" w:eastAsia="ru-RU"/>
              </w:rPr>
            </w:pPr>
          </w:p>
        </w:tc>
      </w:tr>
    </w:tbl>
    <w:p w14:paraId="7E53C93C" w14:textId="77777777" w:rsidR="007659D1" w:rsidRPr="005E4FCB" w:rsidRDefault="007659D1" w:rsidP="007659D1">
      <w:pPr>
        <w:rPr>
          <w:rFonts w:ascii="Arial" w:hAnsi="Arial" w:cs="Arial"/>
          <w:sz w:val="20"/>
          <w:szCs w:val="20"/>
          <w:lang w:val="ru-RU"/>
        </w:rPr>
      </w:pPr>
    </w:p>
    <w:p w14:paraId="6F5BF031" w14:textId="77777777" w:rsidR="007659D1" w:rsidRPr="005E4FCB" w:rsidRDefault="007659D1" w:rsidP="007659D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14:paraId="351A6922" w14:textId="77777777" w:rsidR="007659D1" w:rsidRPr="005E4FCB" w:rsidRDefault="007659D1" w:rsidP="007659D1">
      <w:pPr>
        <w:jc w:val="both"/>
        <w:rPr>
          <w:rFonts w:ascii="Arial" w:hAnsi="Arial" w:cs="Arial"/>
          <w:sz w:val="20"/>
          <w:szCs w:val="20"/>
          <w:lang w:val="ru-RU"/>
        </w:rPr>
      </w:pPr>
      <w:r w:rsidRPr="005E4FCB">
        <w:rPr>
          <w:rFonts w:ascii="Arial" w:hAnsi="Arial" w:cs="Arial"/>
          <w:sz w:val="20"/>
          <w:szCs w:val="20"/>
          <w:lang w:val="ru-RU"/>
        </w:rPr>
        <w:t xml:space="preserve">(руководитель эмитента или                                          </w:t>
      </w:r>
    </w:p>
    <w:p w14:paraId="51401564" w14:textId="77777777" w:rsidR="00FD79C8" w:rsidRPr="005E4FCB" w:rsidRDefault="007659D1" w:rsidP="007659D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w:t>
      </w:r>
      <w:r w:rsidR="004114FB" w:rsidRPr="005E4FCB">
        <w:rPr>
          <w:rFonts w:ascii="Arial" w:hAnsi="Arial" w:cs="Arial"/>
          <w:sz w:val="20"/>
          <w:szCs w:val="20"/>
          <w:lang w:val="ru-RU"/>
        </w:rPr>
        <w:t xml:space="preserve"> </w:t>
      </w:r>
      <w:r w:rsidRPr="005E4FCB">
        <w:rPr>
          <w:rFonts w:ascii="Arial" w:hAnsi="Arial" w:cs="Arial"/>
          <w:sz w:val="20"/>
          <w:szCs w:val="20"/>
          <w:lang w:val="ru-RU"/>
        </w:rPr>
        <w:t xml:space="preserve">                                       м.п.</w:t>
      </w:r>
      <w:r w:rsidR="00FD79C8" w:rsidRPr="005E4FCB">
        <w:rPr>
          <w:rFonts w:ascii="Arial" w:hAnsi="Arial" w:cs="Arial"/>
          <w:sz w:val="20"/>
          <w:szCs w:val="20"/>
          <w:lang w:val="ru-RU"/>
        </w:rPr>
        <w:br w:type="page"/>
      </w:r>
    </w:p>
    <w:p w14:paraId="22818794" w14:textId="77777777" w:rsidR="00FD79C8" w:rsidRPr="005E4FCB" w:rsidRDefault="00FD79C8" w:rsidP="00FD79C8">
      <w:pPr>
        <w:pStyle w:val="2"/>
        <w:numPr>
          <w:ilvl w:val="0"/>
          <w:numId w:val="6"/>
        </w:numPr>
        <w:ind w:left="240"/>
        <w:rPr>
          <w:rFonts w:ascii="Arial" w:hAnsi="Arial" w:cs="Arial"/>
          <w:b w:val="0"/>
          <w:color w:val="000000"/>
          <w:sz w:val="20"/>
          <w:u w:val="none"/>
        </w:rPr>
      </w:pPr>
      <w:bookmarkStart w:id="88" w:name="_Toc181185484"/>
      <w:r w:rsidRPr="005E4FCB">
        <w:rPr>
          <w:rFonts w:ascii="Arial" w:hAnsi="Arial" w:cs="Arial"/>
          <w:b w:val="0"/>
          <w:color w:val="000000"/>
          <w:sz w:val="20"/>
          <w:u w:val="none"/>
        </w:rPr>
        <w:t xml:space="preserve">ФОРМЫ </w:t>
      </w:r>
      <w:r w:rsidR="006C21A4" w:rsidRPr="005E4FCB">
        <w:rPr>
          <w:rFonts w:ascii="Arial" w:hAnsi="Arial" w:cs="Arial"/>
          <w:b w:val="0"/>
          <w:sz w:val="20"/>
          <w:u w:val="none"/>
        </w:rPr>
        <w:t>ИНВЕСТИЦИОННОГО МЕМОРАНДУМА</w:t>
      </w:r>
      <w:r w:rsidR="006C21A4" w:rsidRPr="005E4FCB">
        <w:rPr>
          <w:rFonts w:ascii="Arial" w:hAnsi="Arial" w:cs="Arial"/>
          <w:b w:val="0"/>
          <w:color w:val="000000"/>
          <w:sz w:val="20"/>
          <w:u w:val="none"/>
        </w:rPr>
        <w:t xml:space="preserve"> И </w:t>
      </w:r>
      <w:r w:rsidRPr="005E4FCB">
        <w:rPr>
          <w:rFonts w:ascii="Arial" w:hAnsi="Arial" w:cs="Arial"/>
          <w:b w:val="0"/>
          <w:color w:val="000000"/>
          <w:sz w:val="20"/>
          <w:u w:val="none"/>
        </w:rPr>
        <w:t>ОТЧЕТ</w:t>
      </w:r>
      <w:r w:rsidR="006C21A4" w:rsidRPr="005E4FCB">
        <w:rPr>
          <w:rFonts w:ascii="Arial" w:hAnsi="Arial" w:cs="Arial"/>
          <w:b w:val="0"/>
          <w:color w:val="000000"/>
          <w:sz w:val="20"/>
          <w:u w:val="none"/>
        </w:rPr>
        <w:t>А ЭМИТЕНТА ОБЛИГАЦИЙ</w:t>
      </w:r>
      <w:bookmarkEnd w:id="88"/>
      <w:r w:rsidR="006C21A4" w:rsidRPr="005E4FCB">
        <w:rPr>
          <w:rFonts w:ascii="Arial" w:hAnsi="Arial" w:cs="Arial"/>
          <w:b w:val="0"/>
          <w:color w:val="000000"/>
          <w:sz w:val="20"/>
          <w:u w:val="none"/>
        </w:rPr>
        <w:t xml:space="preserve"> </w:t>
      </w:r>
    </w:p>
    <w:p w14:paraId="5E3B01F8" w14:textId="77777777" w:rsidR="006C21A4" w:rsidRPr="005E4FCB" w:rsidRDefault="006C21A4" w:rsidP="006C21A4">
      <w:pPr>
        <w:rPr>
          <w:rFonts w:ascii="Arial" w:hAnsi="Arial" w:cs="Arial"/>
          <w:sz w:val="20"/>
          <w:szCs w:val="20"/>
          <w:lang w:val="ru-RU"/>
        </w:rPr>
      </w:pPr>
    </w:p>
    <w:p w14:paraId="18C772B2" w14:textId="77777777" w:rsidR="006C21A4" w:rsidRPr="005E4FCB" w:rsidRDefault="0063680E" w:rsidP="008941AA">
      <w:pPr>
        <w:pStyle w:val="2"/>
        <w:numPr>
          <w:ilvl w:val="1"/>
          <w:numId w:val="36"/>
        </w:numPr>
        <w:tabs>
          <w:tab w:val="clear" w:pos="1021"/>
          <w:tab w:val="left" w:pos="-1560"/>
        </w:tabs>
        <w:ind w:left="851" w:hanging="567"/>
        <w:rPr>
          <w:rFonts w:ascii="Arial" w:hAnsi="Arial" w:cs="Arial"/>
          <w:b w:val="0"/>
          <w:sz w:val="20"/>
          <w:u w:val="none"/>
        </w:rPr>
      </w:pPr>
      <w:bookmarkStart w:id="89" w:name="_Toc181185485"/>
      <w:r w:rsidRPr="005E4FCB">
        <w:rPr>
          <w:rFonts w:ascii="Arial" w:hAnsi="Arial" w:cs="Arial"/>
          <w:b w:val="0"/>
          <w:sz w:val="20"/>
          <w:u w:val="none"/>
        </w:rPr>
        <w:t>И</w:t>
      </w:r>
      <w:r w:rsidR="006C21A4" w:rsidRPr="005E4FCB">
        <w:rPr>
          <w:rFonts w:ascii="Arial" w:hAnsi="Arial" w:cs="Arial"/>
          <w:b w:val="0"/>
          <w:sz w:val="20"/>
          <w:u w:val="none"/>
        </w:rPr>
        <w:t>нвестиционн</w:t>
      </w:r>
      <w:r w:rsidRPr="005E4FCB">
        <w:rPr>
          <w:rFonts w:ascii="Arial" w:hAnsi="Arial" w:cs="Arial"/>
          <w:b w:val="0"/>
          <w:sz w:val="20"/>
          <w:u w:val="none"/>
        </w:rPr>
        <w:t>ый меморандум</w:t>
      </w:r>
      <w:bookmarkEnd w:id="89"/>
    </w:p>
    <w:p w14:paraId="3687C3D9" w14:textId="77777777" w:rsidR="006C21A4" w:rsidRPr="005E4FCB" w:rsidRDefault="006C21A4" w:rsidP="006C21A4">
      <w:pPr>
        <w:jc w:val="center"/>
        <w:rPr>
          <w:rFonts w:ascii="Arial" w:hAnsi="Arial" w:cs="Arial"/>
          <w:sz w:val="20"/>
          <w:szCs w:val="20"/>
          <w:lang w:val="ru-RU"/>
        </w:rPr>
      </w:pPr>
    </w:p>
    <w:p w14:paraId="1171239E" w14:textId="77777777" w:rsidR="006C21A4" w:rsidRPr="005E4FCB" w:rsidRDefault="00FF0BB4" w:rsidP="00FF0BB4">
      <w:pPr>
        <w:ind w:left="7080" w:firstLine="708"/>
        <w:jc w:val="center"/>
        <w:rPr>
          <w:rFonts w:ascii="Arial" w:hAnsi="Arial" w:cs="Arial"/>
          <w:sz w:val="20"/>
          <w:szCs w:val="20"/>
          <w:lang w:val="ru-RU"/>
        </w:rPr>
      </w:pPr>
      <w:r w:rsidRPr="000E7BC9">
        <w:rPr>
          <w:rFonts w:ascii="Arial" w:hAnsi="Arial" w:cs="Arial"/>
          <w:sz w:val="20"/>
          <w:szCs w:val="20"/>
          <w:lang w:val="ru-RU"/>
        </w:rPr>
        <w:t>[Логотип эмитента]</w:t>
      </w:r>
    </w:p>
    <w:p w14:paraId="3C701853" w14:textId="77777777" w:rsidR="009527F5" w:rsidRPr="005E4FCB" w:rsidRDefault="009527F5" w:rsidP="006C21A4">
      <w:pPr>
        <w:jc w:val="center"/>
        <w:rPr>
          <w:rFonts w:ascii="Arial" w:hAnsi="Arial" w:cs="Arial"/>
          <w:sz w:val="20"/>
          <w:szCs w:val="20"/>
          <w:lang w:val="ru-RU"/>
        </w:rPr>
      </w:pPr>
    </w:p>
    <w:p w14:paraId="3361FD46" w14:textId="77777777" w:rsidR="009407AE" w:rsidRPr="005E4FCB" w:rsidRDefault="009407AE" w:rsidP="006C21A4">
      <w:pPr>
        <w:jc w:val="center"/>
        <w:rPr>
          <w:rFonts w:ascii="Arial" w:hAnsi="Arial" w:cs="Arial"/>
          <w:sz w:val="20"/>
          <w:szCs w:val="20"/>
          <w:lang w:val="ru-RU"/>
        </w:rPr>
      </w:pPr>
    </w:p>
    <w:p w14:paraId="513E2718" w14:textId="77777777" w:rsidR="009407AE" w:rsidRPr="005E4FCB" w:rsidRDefault="009407AE" w:rsidP="006C21A4">
      <w:pPr>
        <w:jc w:val="center"/>
        <w:rPr>
          <w:rFonts w:ascii="Arial" w:hAnsi="Arial" w:cs="Arial"/>
          <w:sz w:val="20"/>
          <w:szCs w:val="20"/>
          <w:lang w:val="ru-RU"/>
        </w:rPr>
      </w:pPr>
    </w:p>
    <w:p w14:paraId="586E9431" w14:textId="77777777" w:rsidR="006C21A4" w:rsidRPr="005E4FCB" w:rsidRDefault="006C21A4" w:rsidP="006C21A4">
      <w:pPr>
        <w:tabs>
          <w:tab w:val="left" w:pos="9210"/>
        </w:tabs>
        <w:jc w:val="center"/>
        <w:rPr>
          <w:rFonts w:ascii="Arial" w:hAnsi="Arial" w:cs="Arial"/>
          <w:b/>
          <w:sz w:val="20"/>
          <w:szCs w:val="20"/>
          <w:lang w:val="ru-RU"/>
        </w:rPr>
      </w:pPr>
      <w:r w:rsidRPr="005E4FCB">
        <w:rPr>
          <w:rFonts w:ascii="Arial" w:hAnsi="Arial" w:cs="Arial"/>
          <w:b/>
          <w:sz w:val="20"/>
          <w:szCs w:val="20"/>
          <w:lang w:val="ru-RU"/>
        </w:rPr>
        <w:t>ИНВЕСТИЦИОННЫЙ МЕМОРАНДУМ</w:t>
      </w:r>
    </w:p>
    <w:p w14:paraId="2537F8CA" w14:textId="77777777" w:rsidR="009407AE" w:rsidRPr="005E4FCB" w:rsidRDefault="009407AE" w:rsidP="009407AE">
      <w:pPr>
        <w:rPr>
          <w:rFonts w:ascii="Arial" w:hAnsi="Arial" w:cs="Arial"/>
          <w:sz w:val="20"/>
          <w:szCs w:val="20"/>
          <w:lang w:val="ru-RU"/>
        </w:rPr>
      </w:pPr>
    </w:p>
    <w:p w14:paraId="6F5020D1" w14:textId="77777777" w:rsidR="009407AE" w:rsidRPr="005E4FCB" w:rsidRDefault="009407AE" w:rsidP="009407AE">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7007DE0B" w14:textId="77777777" w:rsidR="006C21A4" w:rsidRPr="005E4FCB" w:rsidRDefault="006C21A4" w:rsidP="006C21A4">
      <w:pPr>
        <w:tabs>
          <w:tab w:val="left" w:pos="3668"/>
        </w:tabs>
        <w:jc w:val="center"/>
        <w:rPr>
          <w:rFonts w:ascii="Arial" w:hAnsi="Arial" w:cs="Arial"/>
          <w:b/>
          <w:sz w:val="20"/>
          <w:szCs w:val="20"/>
          <w:lang w:val="ru-RU"/>
        </w:rPr>
      </w:pPr>
    </w:p>
    <w:p w14:paraId="78DE5064" w14:textId="77777777"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sz w:val="20"/>
          <w:szCs w:val="20"/>
          <w:lang w:val="ru-RU"/>
        </w:rPr>
        <w:t>_______________________________________________________________________________</w:t>
      </w:r>
    </w:p>
    <w:p w14:paraId="03BF0B09" w14:textId="77777777" w:rsidR="006C21A4" w:rsidRPr="005E4FCB" w:rsidRDefault="006C21A4" w:rsidP="006C21A4">
      <w:pPr>
        <w:tabs>
          <w:tab w:val="left" w:pos="3668"/>
        </w:tabs>
        <w:jc w:val="center"/>
        <w:rPr>
          <w:rFonts w:ascii="Arial" w:hAnsi="Arial" w:cs="Arial"/>
          <w:b/>
          <w:sz w:val="20"/>
          <w:szCs w:val="20"/>
          <w:lang w:val="ru-RU"/>
        </w:rPr>
      </w:pPr>
      <w:r w:rsidRPr="005E4FCB">
        <w:rPr>
          <w:rFonts w:ascii="Arial" w:hAnsi="Arial" w:cs="Arial"/>
          <w:b/>
          <w:sz w:val="20"/>
          <w:szCs w:val="20"/>
          <w:lang w:val="ru-RU"/>
        </w:rPr>
        <w:t>[полное фирменное наименование эмитента ценных бумаг]</w:t>
      </w:r>
    </w:p>
    <w:p w14:paraId="531711BD" w14:textId="77777777"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2336" behindDoc="0" locked="0" layoutInCell="1" allowOverlap="1" wp14:anchorId="5AADE0B0" wp14:editId="5B91A52A">
                <wp:simplePos x="0" y="0"/>
                <wp:positionH relativeFrom="column">
                  <wp:posOffset>24130</wp:posOffset>
                </wp:positionH>
                <wp:positionV relativeFrom="paragraph">
                  <wp:posOffset>167640</wp:posOffset>
                </wp:positionV>
                <wp:extent cx="6368415" cy="0"/>
                <wp:effectExtent l="0" t="0" r="1333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36841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Прямая соединительная линия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3.2pt" to="50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" strokecolor="#4579b8 [3044]"/>
            </w:pict>
          </mc:Fallback>
        </mc:AlternateContent>
      </w:r>
    </w:p>
    <w:p w14:paraId="371065B7" w14:textId="77777777" w:rsidR="006C21A4" w:rsidRPr="005E4FCB" w:rsidRDefault="006C21A4" w:rsidP="006C21A4">
      <w:pPr>
        <w:tabs>
          <w:tab w:val="left" w:pos="3668"/>
        </w:tabs>
        <w:jc w:val="center"/>
        <w:rPr>
          <w:rFonts w:ascii="Arial" w:hAnsi="Arial" w:cs="Arial"/>
          <w:b/>
          <w:sz w:val="20"/>
          <w:szCs w:val="20"/>
          <w:lang w:val="ru-RU"/>
        </w:rPr>
      </w:pPr>
      <w:r w:rsidRPr="005E4FCB">
        <w:rPr>
          <w:rFonts w:ascii="Arial" w:hAnsi="Arial" w:cs="Arial"/>
          <w:b/>
          <w:sz w:val="20"/>
          <w:szCs w:val="20"/>
          <w:lang w:val="ru-RU"/>
        </w:rPr>
        <w:t>[указываются вид, категория (тип), серия и иные идентификационные признаки ценных бумаг, способ размещения]</w:t>
      </w:r>
    </w:p>
    <w:p w14:paraId="0B1AE018" w14:textId="77777777"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3360" behindDoc="0" locked="0" layoutInCell="1" allowOverlap="1" wp14:anchorId="7D7A254E" wp14:editId="51F61480">
                <wp:simplePos x="0" y="0"/>
                <wp:positionH relativeFrom="column">
                  <wp:posOffset>27674</wp:posOffset>
                </wp:positionH>
                <wp:positionV relativeFrom="paragraph">
                  <wp:posOffset>128699</wp:posOffset>
                </wp:positionV>
                <wp:extent cx="6368902" cy="0"/>
                <wp:effectExtent l="0" t="0" r="1333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368902"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Прямая соединительная линия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0.15pt" to="503.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" strokecolor="#4579b8 [3044]"/>
            </w:pict>
          </mc:Fallback>
        </mc:AlternateContent>
      </w:r>
    </w:p>
    <w:p w14:paraId="2113BE8E" w14:textId="77777777" w:rsidR="006C21A4" w:rsidRPr="005E4FCB" w:rsidRDefault="006C21A4" w:rsidP="006C21A4">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В отношении указанных ценных бумаг не осуществлена регистрация проспекта ценных бумаг.</w:t>
      </w:r>
    </w:p>
    <w:p w14:paraId="0D820C28" w14:textId="77777777" w:rsidR="006C21A4" w:rsidRPr="005E4FCB" w:rsidRDefault="006C21A4" w:rsidP="006C21A4">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 xml:space="preserve">Информация, содержащаяся в настоящем инвестиционном меморандуме, подлежит раскрытию в соответствии с требованиями Правил листинга </w:t>
      </w:r>
      <w:r w:rsidRPr="005E4FCB">
        <w:rPr>
          <w:rFonts w:ascii="Arial" w:hAnsi="Arial" w:cs="Arial"/>
          <w:bCs/>
          <w:sz w:val="20"/>
          <w:szCs w:val="20"/>
          <w:lang w:val="ru-RU"/>
        </w:rPr>
        <w:t xml:space="preserve">(делистинга) ценных бумаг </w:t>
      </w:r>
      <w:r w:rsidRPr="005E4FCB">
        <w:rPr>
          <w:rFonts w:ascii="Arial" w:hAnsi="Arial" w:cs="Arial"/>
          <w:sz w:val="20"/>
          <w:szCs w:val="20"/>
          <w:lang w:val="ru-RU"/>
        </w:rPr>
        <w:t>к раскрытию информации эмитентами, ценные бумаги которых допущены к организованным торгам без их включения в котировальные списки и без регистрации проспекта ценных бумаг.</w:t>
      </w:r>
    </w:p>
    <w:p w14:paraId="51190158" w14:textId="77777777" w:rsidR="006C21A4" w:rsidRPr="005E4FCB" w:rsidRDefault="006C21A4" w:rsidP="006C21A4">
      <w:pPr>
        <w:tabs>
          <w:tab w:val="left" w:pos="3668"/>
        </w:tabs>
        <w:autoSpaceDE w:val="0"/>
        <w:autoSpaceDN w:val="0"/>
        <w:adjustRightInd w:val="0"/>
        <w:jc w:val="both"/>
        <w:rPr>
          <w:rFonts w:ascii="Arial" w:hAnsi="Arial" w:cs="Arial"/>
          <w:sz w:val="20"/>
          <w:szCs w:val="20"/>
          <w:lang w:val="ru-RU"/>
        </w:rPr>
      </w:pPr>
    </w:p>
    <w:tbl>
      <w:tblPr>
        <w:tblW w:w="10150"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tblBorders>
        <w:tblLayout w:type="fixed"/>
        <w:tblCellMar>
          <w:left w:w="28" w:type="dxa"/>
          <w:right w:w="28" w:type="dxa"/>
        </w:tblCellMar>
        <w:tblLook w:val="04A0" w:firstRow="1" w:lastRow="0" w:firstColumn="1" w:lastColumn="0" w:noHBand="0" w:noVBand="1"/>
      </w:tblPr>
      <w:tblGrid>
        <w:gridCol w:w="5756"/>
        <w:gridCol w:w="288"/>
        <w:gridCol w:w="1416"/>
        <w:gridCol w:w="138"/>
        <w:gridCol w:w="1988"/>
        <w:gridCol w:w="564"/>
      </w:tblGrid>
      <w:tr w:rsidR="008E41E3" w:rsidRPr="0052576C" w14:paraId="4D211BFB" w14:textId="77777777" w:rsidTr="00D801AA">
        <w:trPr>
          <w:cantSplit/>
          <w:trHeight w:hRule="exact" w:val="1253"/>
          <w:jc w:val="center"/>
        </w:trPr>
        <w:tc>
          <w:tcPr>
            <w:tcW w:w="5756" w:type="dxa"/>
            <w:vMerge w:val="restart"/>
            <w:shd w:val="clear" w:color="auto" w:fill="auto"/>
            <w:vAlign w:val="bottom"/>
          </w:tcPr>
          <w:p w14:paraId="47556A41" w14:textId="77777777" w:rsidR="008E41E3" w:rsidRPr="005E4FCB" w:rsidRDefault="008E41E3" w:rsidP="00B010D9">
            <w:pPr>
              <w:shd w:val="clear" w:color="auto" w:fill="FFFFFF"/>
              <w:tabs>
                <w:tab w:val="left" w:pos="3668"/>
              </w:tabs>
              <w:autoSpaceDE w:val="0"/>
              <w:autoSpaceDN w:val="0"/>
              <w:rPr>
                <w:rFonts w:ascii="Arial" w:eastAsia="Times New Roman" w:hAnsi="Arial" w:cs="Arial"/>
                <w:b/>
                <w:bCs/>
                <w:i/>
                <w:iCs/>
                <w:sz w:val="20"/>
                <w:szCs w:val="20"/>
                <w:lang w:val="ru-RU"/>
              </w:rPr>
            </w:pPr>
            <w:r w:rsidRPr="005E4FCB">
              <w:rPr>
                <w:rFonts w:ascii="Arial" w:hAnsi="Arial" w:cs="Arial"/>
                <w:b/>
                <w:sz w:val="20"/>
                <w:szCs w:val="20"/>
                <w:lang w:val="ru-RU"/>
              </w:rPr>
              <w:t>[</w:t>
            </w:r>
            <w:r w:rsidRPr="005E4FCB">
              <w:rPr>
                <w:rFonts w:ascii="Arial" w:hAnsi="Arial" w:cs="Arial"/>
                <w:b/>
                <w:bCs/>
                <w:sz w:val="20"/>
                <w:szCs w:val="20"/>
                <w:lang w:val="ru-RU"/>
              </w:rPr>
              <w:t>Наименование должности руководителя эмитента/уполномоченного представителя эмитента</w:t>
            </w:r>
            <w:r w:rsidRPr="005E4FCB">
              <w:rPr>
                <w:rFonts w:ascii="Arial" w:hAnsi="Arial" w:cs="Arial"/>
                <w:b/>
                <w:sz w:val="20"/>
                <w:szCs w:val="20"/>
                <w:lang w:val="ru-RU"/>
              </w:rPr>
              <w:t>]</w:t>
            </w:r>
            <w:r w:rsidRPr="005E4FCB">
              <w:rPr>
                <w:rFonts w:ascii="Arial" w:hAnsi="Arial" w:cs="Arial"/>
                <w:b/>
                <w:bCs/>
                <w:sz w:val="20"/>
                <w:szCs w:val="20"/>
                <w:lang w:val="ru-RU"/>
              </w:rPr>
              <w:t xml:space="preserve"> </w:t>
            </w:r>
            <w:r w:rsidRPr="005E4FCB">
              <w:rPr>
                <w:rStyle w:val="af2"/>
                <w:rFonts w:ascii="Arial" w:hAnsi="Arial" w:cs="Arial"/>
                <w:sz w:val="20"/>
                <w:szCs w:val="20"/>
              </w:rPr>
              <w:footnoteReference w:id="41"/>
            </w:r>
          </w:p>
          <w:p w14:paraId="32DA1EEC" w14:textId="77777777" w:rsidR="008E41E3" w:rsidRPr="00D801AA" w:rsidRDefault="008E41E3" w:rsidP="00B010D9">
            <w:pPr>
              <w:tabs>
                <w:tab w:val="left" w:pos="3668"/>
              </w:tabs>
              <w:autoSpaceDE w:val="0"/>
              <w:autoSpaceDN w:val="0"/>
              <w:jc w:val="center"/>
              <w:rPr>
                <w:rFonts w:ascii="Arial" w:eastAsia="Times New Roman" w:hAnsi="Arial" w:cs="Arial"/>
                <w:sz w:val="20"/>
                <w:szCs w:val="20"/>
                <w:lang w:val="ru-RU"/>
              </w:rPr>
            </w:pPr>
          </w:p>
          <w:p w14:paraId="74E11F5E" w14:textId="77777777" w:rsidR="008E41E3" w:rsidRPr="005E4FCB" w:rsidRDefault="008E41E3" w:rsidP="00B010D9">
            <w:pPr>
              <w:tabs>
                <w:tab w:val="left" w:pos="3668"/>
              </w:tabs>
              <w:autoSpaceDE w:val="0"/>
              <w:autoSpaceDN w:val="0"/>
              <w:jc w:val="center"/>
              <w:rPr>
                <w:rFonts w:ascii="Arial" w:eastAsia="Times New Roman" w:hAnsi="Arial" w:cs="Arial"/>
                <w:b/>
                <w:bCs/>
                <w:i/>
                <w:iCs/>
                <w:sz w:val="20"/>
                <w:szCs w:val="20"/>
                <w:lang w:val="ru-RU"/>
              </w:rPr>
            </w:pPr>
          </w:p>
        </w:tc>
        <w:tc>
          <w:tcPr>
            <w:tcW w:w="288" w:type="dxa"/>
            <w:shd w:val="clear" w:color="auto" w:fill="auto"/>
            <w:vAlign w:val="bottom"/>
          </w:tcPr>
          <w:p w14:paraId="7B7D5EF8" w14:textId="77777777" w:rsidR="008E41E3" w:rsidRPr="005E4FCB" w:rsidRDefault="008E41E3" w:rsidP="00B010D9">
            <w:pPr>
              <w:tabs>
                <w:tab w:val="left" w:pos="3668"/>
              </w:tabs>
              <w:autoSpaceDE w:val="0"/>
              <w:autoSpaceDN w:val="0"/>
              <w:rPr>
                <w:rFonts w:ascii="Arial" w:eastAsia="Times New Roman" w:hAnsi="Arial" w:cs="Arial"/>
                <w:sz w:val="20"/>
                <w:szCs w:val="20"/>
                <w:lang w:val="ru-RU"/>
              </w:rPr>
            </w:pPr>
          </w:p>
        </w:tc>
        <w:tc>
          <w:tcPr>
            <w:tcW w:w="1416" w:type="dxa"/>
            <w:vMerge w:val="restart"/>
            <w:shd w:val="clear" w:color="auto" w:fill="auto"/>
            <w:vAlign w:val="bottom"/>
          </w:tcPr>
          <w:p w14:paraId="13B139AC" w14:textId="77777777" w:rsidR="008E41E3" w:rsidRPr="005E4FCB" w:rsidRDefault="008E41E3" w:rsidP="00B010D9">
            <w:pPr>
              <w:tabs>
                <w:tab w:val="left" w:pos="3668"/>
              </w:tabs>
              <w:autoSpaceDE w:val="0"/>
              <w:autoSpaceDN w:val="0"/>
              <w:jc w:val="center"/>
              <w:rPr>
                <w:rFonts w:ascii="Arial" w:eastAsia="Times New Roman" w:hAnsi="Arial" w:cs="Arial"/>
                <w:sz w:val="20"/>
                <w:szCs w:val="20"/>
                <w:lang w:val="ru-RU"/>
              </w:rPr>
            </w:pPr>
            <w:r w:rsidRPr="005E4FCB">
              <w:rPr>
                <w:rFonts w:ascii="Arial" w:hAnsi="Arial" w:cs="Arial"/>
                <w:sz w:val="20"/>
                <w:szCs w:val="20"/>
              </w:rPr>
              <w:t>(подпись)</w:t>
            </w:r>
          </w:p>
        </w:tc>
        <w:tc>
          <w:tcPr>
            <w:tcW w:w="138" w:type="dxa"/>
            <w:shd w:val="clear" w:color="auto" w:fill="auto"/>
            <w:vAlign w:val="bottom"/>
          </w:tcPr>
          <w:p w14:paraId="10FE2C6A" w14:textId="77777777" w:rsidR="008E41E3" w:rsidRPr="005E4FCB" w:rsidRDefault="008E41E3" w:rsidP="00B010D9">
            <w:pPr>
              <w:tabs>
                <w:tab w:val="left" w:pos="3668"/>
              </w:tabs>
              <w:autoSpaceDE w:val="0"/>
              <w:autoSpaceDN w:val="0"/>
              <w:rPr>
                <w:rFonts w:ascii="Arial" w:eastAsia="Times New Roman" w:hAnsi="Arial" w:cs="Arial"/>
                <w:sz w:val="20"/>
                <w:szCs w:val="20"/>
                <w:lang w:val="ru-RU"/>
              </w:rPr>
            </w:pPr>
          </w:p>
        </w:tc>
        <w:tc>
          <w:tcPr>
            <w:tcW w:w="1988" w:type="dxa"/>
            <w:vMerge w:val="restart"/>
            <w:shd w:val="clear" w:color="auto" w:fill="auto"/>
            <w:vAlign w:val="bottom"/>
            <w:hideMark/>
          </w:tcPr>
          <w:p w14:paraId="01FAA971" w14:textId="77777777" w:rsidR="008E41E3" w:rsidRPr="005E4FCB" w:rsidRDefault="008E41E3" w:rsidP="00B010D9">
            <w:pPr>
              <w:tabs>
                <w:tab w:val="left" w:pos="3668"/>
              </w:tabs>
              <w:autoSpaceDE w:val="0"/>
              <w:autoSpaceDN w:val="0"/>
              <w:jc w:val="center"/>
              <w:rPr>
                <w:rFonts w:ascii="Arial" w:eastAsia="Times New Roman" w:hAnsi="Arial" w:cs="Arial"/>
                <w:bCs/>
                <w:i/>
                <w:iCs/>
                <w:sz w:val="20"/>
                <w:szCs w:val="20"/>
              </w:rPr>
            </w:pPr>
            <w:r w:rsidRPr="005E4FCB">
              <w:rPr>
                <w:rFonts w:ascii="Arial" w:hAnsi="Arial" w:cs="Arial"/>
                <w:bCs/>
                <w:i/>
                <w:iCs/>
                <w:sz w:val="20"/>
                <w:szCs w:val="20"/>
              </w:rPr>
              <w:t>_______________</w:t>
            </w:r>
          </w:p>
          <w:p w14:paraId="0842F9BE" w14:textId="77777777" w:rsidR="008E41E3" w:rsidRPr="005E4FCB" w:rsidRDefault="008E41E3" w:rsidP="00B010D9">
            <w:pPr>
              <w:tabs>
                <w:tab w:val="left" w:pos="3668"/>
              </w:tabs>
              <w:autoSpaceDE w:val="0"/>
              <w:autoSpaceDN w:val="0"/>
              <w:jc w:val="center"/>
              <w:rPr>
                <w:rFonts w:ascii="Arial" w:eastAsia="Times New Roman" w:hAnsi="Arial" w:cs="Arial"/>
                <w:bCs/>
                <w:i/>
                <w:iCs/>
                <w:sz w:val="20"/>
                <w:szCs w:val="20"/>
              </w:rPr>
            </w:pPr>
            <w:r w:rsidRPr="005E4FCB">
              <w:rPr>
                <w:rFonts w:ascii="Arial" w:hAnsi="Arial" w:cs="Arial"/>
                <w:sz w:val="20"/>
                <w:szCs w:val="20"/>
              </w:rPr>
              <w:t>(И.О. Фамилия)</w:t>
            </w:r>
          </w:p>
        </w:tc>
        <w:tc>
          <w:tcPr>
            <w:tcW w:w="564" w:type="dxa"/>
            <w:shd w:val="clear" w:color="auto" w:fill="auto"/>
            <w:vAlign w:val="bottom"/>
          </w:tcPr>
          <w:p w14:paraId="0C73AF84" w14:textId="77777777" w:rsidR="008E41E3" w:rsidRPr="005E4FCB" w:rsidRDefault="008E41E3" w:rsidP="00B010D9">
            <w:pPr>
              <w:tabs>
                <w:tab w:val="left" w:pos="3668"/>
              </w:tabs>
              <w:autoSpaceDE w:val="0"/>
              <w:autoSpaceDN w:val="0"/>
              <w:rPr>
                <w:rFonts w:ascii="Arial" w:eastAsia="Times New Roman" w:hAnsi="Arial" w:cs="Arial"/>
                <w:sz w:val="20"/>
                <w:szCs w:val="20"/>
              </w:rPr>
            </w:pPr>
          </w:p>
        </w:tc>
      </w:tr>
      <w:tr w:rsidR="008E41E3" w:rsidRPr="0052576C" w14:paraId="77DA6441" w14:textId="77777777" w:rsidTr="00D801AA">
        <w:trPr>
          <w:cantSplit/>
          <w:jc w:val="center"/>
        </w:trPr>
        <w:tc>
          <w:tcPr>
            <w:tcW w:w="5756" w:type="dxa"/>
            <w:vMerge/>
            <w:shd w:val="clear" w:color="auto" w:fill="auto"/>
            <w:vAlign w:val="bottom"/>
          </w:tcPr>
          <w:p w14:paraId="0A3B503F" w14:textId="77777777" w:rsidR="008E41E3" w:rsidRPr="005E4FCB" w:rsidRDefault="008E41E3" w:rsidP="00B010D9">
            <w:pPr>
              <w:tabs>
                <w:tab w:val="left" w:pos="3668"/>
              </w:tabs>
              <w:autoSpaceDE w:val="0"/>
              <w:autoSpaceDN w:val="0"/>
              <w:jc w:val="center"/>
              <w:rPr>
                <w:rFonts w:ascii="Arial" w:eastAsia="Times New Roman" w:hAnsi="Arial" w:cs="Arial"/>
                <w:sz w:val="20"/>
                <w:szCs w:val="20"/>
              </w:rPr>
            </w:pPr>
          </w:p>
        </w:tc>
        <w:tc>
          <w:tcPr>
            <w:tcW w:w="288" w:type="dxa"/>
            <w:shd w:val="clear" w:color="auto" w:fill="auto"/>
            <w:vAlign w:val="bottom"/>
          </w:tcPr>
          <w:p w14:paraId="2082283A" w14:textId="77777777" w:rsidR="008E41E3" w:rsidRPr="005E4FCB" w:rsidRDefault="008E41E3" w:rsidP="00B010D9">
            <w:pPr>
              <w:tabs>
                <w:tab w:val="left" w:pos="3668"/>
              </w:tabs>
              <w:autoSpaceDE w:val="0"/>
              <w:autoSpaceDN w:val="0"/>
              <w:ind w:left="57"/>
              <w:rPr>
                <w:rFonts w:ascii="Arial" w:eastAsia="Times New Roman" w:hAnsi="Arial" w:cs="Arial"/>
                <w:sz w:val="20"/>
                <w:szCs w:val="20"/>
              </w:rPr>
            </w:pPr>
          </w:p>
        </w:tc>
        <w:tc>
          <w:tcPr>
            <w:tcW w:w="1416" w:type="dxa"/>
            <w:vMerge/>
            <w:shd w:val="clear" w:color="auto" w:fill="auto"/>
            <w:hideMark/>
          </w:tcPr>
          <w:p w14:paraId="3C4DFA69" w14:textId="77777777" w:rsidR="008E41E3" w:rsidRPr="005E4FCB" w:rsidRDefault="008E41E3" w:rsidP="00B010D9">
            <w:pPr>
              <w:tabs>
                <w:tab w:val="left" w:pos="3668"/>
              </w:tabs>
              <w:autoSpaceDE w:val="0"/>
              <w:autoSpaceDN w:val="0"/>
              <w:jc w:val="center"/>
              <w:rPr>
                <w:rFonts w:ascii="Arial" w:eastAsia="Times New Roman" w:hAnsi="Arial" w:cs="Arial"/>
                <w:sz w:val="20"/>
                <w:szCs w:val="20"/>
              </w:rPr>
            </w:pPr>
          </w:p>
        </w:tc>
        <w:tc>
          <w:tcPr>
            <w:tcW w:w="138" w:type="dxa"/>
            <w:shd w:val="clear" w:color="auto" w:fill="auto"/>
          </w:tcPr>
          <w:p w14:paraId="168C509C" w14:textId="77777777" w:rsidR="008E41E3" w:rsidRPr="005E4FCB" w:rsidRDefault="008E41E3" w:rsidP="00B010D9">
            <w:pPr>
              <w:tabs>
                <w:tab w:val="left" w:pos="3668"/>
              </w:tabs>
              <w:autoSpaceDE w:val="0"/>
              <w:autoSpaceDN w:val="0"/>
              <w:rPr>
                <w:rFonts w:ascii="Arial" w:eastAsia="Times New Roman" w:hAnsi="Arial" w:cs="Arial"/>
                <w:sz w:val="20"/>
                <w:szCs w:val="20"/>
              </w:rPr>
            </w:pPr>
          </w:p>
        </w:tc>
        <w:tc>
          <w:tcPr>
            <w:tcW w:w="1988" w:type="dxa"/>
            <w:vMerge/>
            <w:shd w:val="clear" w:color="auto" w:fill="auto"/>
            <w:hideMark/>
          </w:tcPr>
          <w:p w14:paraId="1FFD2892" w14:textId="77777777" w:rsidR="008E41E3" w:rsidRPr="005E4FCB" w:rsidRDefault="008E41E3" w:rsidP="00B010D9">
            <w:pPr>
              <w:tabs>
                <w:tab w:val="left" w:pos="3668"/>
              </w:tabs>
              <w:autoSpaceDE w:val="0"/>
              <w:autoSpaceDN w:val="0"/>
              <w:jc w:val="center"/>
              <w:rPr>
                <w:rFonts w:ascii="Arial" w:eastAsia="Times New Roman" w:hAnsi="Arial" w:cs="Arial"/>
                <w:sz w:val="20"/>
                <w:szCs w:val="20"/>
              </w:rPr>
            </w:pPr>
          </w:p>
        </w:tc>
        <w:tc>
          <w:tcPr>
            <w:tcW w:w="564" w:type="dxa"/>
            <w:shd w:val="clear" w:color="auto" w:fill="auto"/>
            <w:vAlign w:val="bottom"/>
          </w:tcPr>
          <w:p w14:paraId="4E0A2FD9" w14:textId="77777777" w:rsidR="008E41E3" w:rsidRPr="005E4FCB" w:rsidRDefault="008E41E3" w:rsidP="00B010D9">
            <w:pPr>
              <w:tabs>
                <w:tab w:val="left" w:pos="3668"/>
              </w:tabs>
              <w:autoSpaceDE w:val="0"/>
              <w:autoSpaceDN w:val="0"/>
              <w:rPr>
                <w:rFonts w:ascii="Arial" w:eastAsia="Times New Roman" w:hAnsi="Arial" w:cs="Arial"/>
                <w:sz w:val="20"/>
                <w:szCs w:val="20"/>
              </w:rPr>
            </w:pPr>
          </w:p>
        </w:tc>
      </w:tr>
    </w:tbl>
    <w:p w14:paraId="10451C4F" w14:textId="77777777" w:rsidR="006C21A4" w:rsidRPr="005E4FCB" w:rsidRDefault="006C21A4" w:rsidP="006C21A4">
      <w:pPr>
        <w:tabs>
          <w:tab w:val="left" w:pos="3668"/>
        </w:tabs>
        <w:jc w:val="center"/>
        <w:rPr>
          <w:rFonts w:ascii="Arial" w:eastAsia="Times New Roman" w:hAnsi="Arial" w:cs="Arial"/>
          <w:sz w:val="20"/>
          <w:szCs w:val="20"/>
        </w:rPr>
      </w:pPr>
    </w:p>
    <w:p w14:paraId="465BBE91" w14:textId="77777777" w:rsidR="006C21A4" w:rsidRPr="005E4FCB" w:rsidRDefault="006C21A4" w:rsidP="006C21A4">
      <w:pPr>
        <w:pStyle w:val="ConsPlusNormal0"/>
        <w:tabs>
          <w:tab w:val="left" w:pos="3668"/>
        </w:tabs>
        <w:ind w:firstLine="540"/>
        <w:jc w:val="both"/>
      </w:pPr>
    </w:p>
    <w:p w14:paraId="48AA9F89" w14:textId="77777777" w:rsidR="006C21A4" w:rsidRPr="005E4FCB" w:rsidRDefault="006C21A4" w:rsidP="006C21A4">
      <w:pPr>
        <w:pStyle w:val="ConsPlusNormal0"/>
        <w:tabs>
          <w:tab w:val="left" w:pos="3668"/>
        </w:tabs>
        <w:ind w:firstLine="0"/>
        <w:jc w:val="both"/>
      </w:pPr>
      <w:r w:rsidRPr="005E4FCB">
        <w:t>Настоящий инвестиционный меморандум содержит сведения об эмитенте, о финансово-хозяйственной деятельности эмитента, финансовом состоянии эмитента, о размещаемых (размещенных) ценных бумагах и исполнении обязательств по ним, сведения о лице, предоставляющем обеспечение по облигациям эмитента</w:t>
      </w:r>
      <w:r w:rsidRPr="005E4FCB">
        <w:rPr>
          <w:rStyle w:val="af2"/>
          <w:rFonts w:eastAsiaTheme="majorEastAsia"/>
        </w:rPr>
        <w:footnoteReference w:id="42"/>
      </w:r>
      <w:r w:rsidRPr="005E4FCB">
        <w:t>. Инвесторы не должны полностью полагаться на оценки и прогнозы эмитента, приведенные в настоящем инвестиционном меморандуме,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инвестиционном меморандуме</w:t>
      </w:r>
      <w:r w:rsidRPr="005E4FCB">
        <w:rPr>
          <w:rStyle w:val="af2"/>
          <w:rFonts w:eastAsiaTheme="majorEastAsia"/>
        </w:rPr>
        <w:footnoteReference w:id="43"/>
      </w:r>
      <w:r w:rsidRPr="005E4FCB">
        <w:t>.</w:t>
      </w:r>
    </w:p>
    <w:p w14:paraId="54B722F6" w14:textId="77777777" w:rsidR="006C21A4" w:rsidRPr="0052576C" w:rsidRDefault="006C21A4" w:rsidP="006C21A4">
      <w:pPr>
        <w:rPr>
          <w:rFonts w:ascii="Arial" w:hAnsi="Arial" w:cs="Arial"/>
          <w:b/>
          <w:sz w:val="20"/>
          <w:szCs w:val="20"/>
          <w:lang w:val="ru-RU"/>
        </w:rPr>
      </w:pPr>
      <w:r w:rsidRPr="0052576C">
        <w:rPr>
          <w:rFonts w:ascii="Arial" w:hAnsi="Arial" w:cs="Arial"/>
          <w:b/>
          <w:sz w:val="20"/>
          <w:szCs w:val="20"/>
          <w:lang w:val="ru-RU"/>
        </w:rPr>
        <w:br w:type="page"/>
      </w:r>
    </w:p>
    <w:p w14:paraId="10C50931" w14:textId="77777777" w:rsidR="006C21A4" w:rsidRPr="005E4FCB" w:rsidRDefault="006C21A4" w:rsidP="00BB1D3B">
      <w:pPr>
        <w:tabs>
          <w:tab w:val="left" w:pos="3668"/>
        </w:tabs>
        <w:jc w:val="both"/>
        <w:rPr>
          <w:rFonts w:ascii="Arial" w:hAnsi="Arial" w:cs="Arial"/>
          <w:b/>
          <w:sz w:val="20"/>
          <w:szCs w:val="20"/>
          <w:lang w:val="ru-RU"/>
        </w:rPr>
      </w:pPr>
      <w:bookmarkStart w:id="90" w:name="_Toc90479314"/>
      <w:r w:rsidRPr="005E4FCB">
        <w:rPr>
          <w:rFonts w:ascii="Arial" w:hAnsi="Arial" w:cs="Arial"/>
          <w:b/>
          <w:sz w:val="20"/>
          <w:szCs w:val="20"/>
          <w:lang w:val="ru-RU"/>
        </w:rPr>
        <w:t>1. СВЕДЕНИЯ О ПАРАМЕТРАХ ВЫПУСКА ЦЕННЫХ БУМАГ И ЭМИТЕНТЕ</w:t>
      </w:r>
      <w:bookmarkEnd w:id="90"/>
    </w:p>
    <w:p w14:paraId="71FE5DC3" w14:textId="77777777" w:rsidR="006C21A4" w:rsidRPr="005E4FCB" w:rsidRDefault="006C21A4" w:rsidP="00BB1D3B">
      <w:pPr>
        <w:pStyle w:val="a3"/>
        <w:numPr>
          <w:ilvl w:val="1"/>
          <w:numId w:val="25"/>
        </w:numPr>
        <w:tabs>
          <w:tab w:val="left" w:pos="567"/>
        </w:tabs>
        <w:jc w:val="both"/>
        <w:rPr>
          <w:rFonts w:ascii="Arial" w:hAnsi="Arial" w:cs="Arial"/>
          <w:b/>
          <w:sz w:val="20"/>
          <w:szCs w:val="20"/>
        </w:rPr>
      </w:pPr>
      <w:bookmarkStart w:id="91" w:name="_Toc90479315"/>
      <w:r w:rsidRPr="005E4FCB">
        <w:rPr>
          <w:rFonts w:ascii="Arial" w:hAnsi="Arial" w:cs="Arial"/>
          <w:b/>
          <w:sz w:val="20"/>
          <w:szCs w:val="20"/>
        </w:rPr>
        <w:t>ОБЩИЕ ПАРАМЕТРЫ ВЫПУСКА ЦЕННЫХ БУМАГ ЭМИТЕНТА</w:t>
      </w:r>
      <w:r w:rsidRPr="00653901">
        <w:rPr>
          <w:rFonts w:ascii="Arial" w:hAnsi="Arial" w:cs="Arial"/>
          <w:sz w:val="20"/>
          <w:szCs w:val="20"/>
          <w:vertAlign w:val="superscript"/>
        </w:rPr>
        <w:footnoteReference w:id="44"/>
      </w:r>
      <w:bookmarkEnd w:id="91"/>
    </w:p>
    <w:p w14:paraId="465FEE30" w14:textId="77777777" w:rsidR="006C21A4" w:rsidRPr="0052576C" w:rsidRDefault="006C21A4" w:rsidP="006C21A4">
      <w:pPr>
        <w:pStyle w:val="a3"/>
        <w:tabs>
          <w:tab w:val="left" w:pos="3668"/>
        </w:tabs>
        <w:spacing w:after="0" w:line="360" w:lineRule="auto"/>
        <w:ind w:left="0"/>
        <w:rPr>
          <w:rFonts w:ascii="Arial" w:hAnsi="Arial" w:cs="Arial"/>
          <w:sz w:val="20"/>
          <w:szCs w:val="20"/>
        </w:rPr>
      </w:pPr>
    </w:p>
    <w:tbl>
      <w:tblPr>
        <w:tblW w:w="1043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7"/>
        <w:gridCol w:w="5859"/>
      </w:tblGrid>
      <w:tr w:rsidR="006C21A4" w:rsidRPr="0052576C" w14:paraId="00B7D816" w14:textId="77777777" w:rsidTr="00B010D9">
        <w:trPr>
          <w:trHeight w:val="239"/>
        </w:trPr>
        <w:tc>
          <w:tcPr>
            <w:tcW w:w="4577" w:type="dxa"/>
            <w:tcBorders>
              <w:top w:val="single" w:sz="4" w:space="0" w:color="000000" w:themeColor="text1"/>
              <w:left w:val="nil"/>
              <w:bottom w:val="nil"/>
              <w:right w:val="nil"/>
            </w:tcBorders>
            <w:vAlign w:val="center"/>
          </w:tcPr>
          <w:p w14:paraId="694173F0"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Вид ценных бумаг</w:t>
            </w:r>
          </w:p>
        </w:tc>
        <w:tc>
          <w:tcPr>
            <w:tcW w:w="5859" w:type="dxa"/>
            <w:tcBorders>
              <w:top w:val="single" w:sz="4" w:space="0" w:color="000000" w:themeColor="text1"/>
              <w:left w:val="nil"/>
              <w:bottom w:val="nil"/>
              <w:right w:val="nil"/>
            </w:tcBorders>
            <w:shd w:val="clear" w:color="auto" w:fill="F2F2F2" w:themeFill="background1" w:themeFillShade="F2"/>
          </w:tcPr>
          <w:p w14:paraId="0F09A97D"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A70B6E" w14:paraId="78184DE3" w14:textId="77777777" w:rsidTr="00B010D9">
        <w:trPr>
          <w:trHeight w:val="85"/>
        </w:trPr>
        <w:tc>
          <w:tcPr>
            <w:tcW w:w="4577" w:type="dxa"/>
            <w:tcBorders>
              <w:top w:val="nil"/>
              <w:left w:val="nil"/>
              <w:bottom w:val="nil"/>
              <w:right w:val="nil"/>
            </w:tcBorders>
            <w:vAlign w:val="center"/>
          </w:tcPr>
          <w:p w14:paraId="27E975E5"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Категория (тип), серия для облигаций</w:t>
            </w:r>
          </w:p>
        </w:tc>
        <w:tc>
          <w:tcPr>
            <w:tcW w:w="5859" w:type="dxa"/>
            <w:tcBorders>
              <w:top w:val="nil"/>
              <w:left w:val="nil"/>
              <w:bottom w:val="nil"/>
              <w:right w:val="nil"/>
            </w:tcBorders>
            <w:shd w:val="clear" w:color="auto" w:fill="F2F2F2" w:themeFill="background1" w:themeFillShade="F2"/>
          </w:tcPr>
          <w:p w14:paraId="425CAAFC"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A70B6E" w14:paraId="70D05E00" w14:textId="77777777" w:rsidTr="00B010D9">
        <w:trPr>
          <w:trHeight w:val="207"/>
        </w:trPr>
        <w:tc>
          <w:tcPr>
            <w:tcW w:w="4577" w:type="dxa"/>
            <w:tcBorders>
              <w:top w:val="nil"/>
              <w:left w:val="nil"/>
              <w:bottom w:val="nil"/>
              <w:right w:val="nil"/>
            </w:tcBorders>
            <w:vAlign w:val="center"/>
          </w:tcPr>
          <w:p w14:paraId="5770F8DF"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Объем размещения (кол-во ед./руб.)</w:t>
            </w:r>
          </w:p>
        </w:tc>
        <w:tc>
          <w:tcPr>
            <w:tcW w:w="5859" w:type="dxa"/>
            <w:tcBorders>
              <w:top w:val="nil"/>
              <w:left w:val="nil"/>
              <w:bottom w:val="nil"/>
              <w:right w:val="nil"/>
            </w:tcBorders>
            <w:shd w:val="clear" w:color="auto" w:fill="F2F2F2" w:themeFill="background1" w:themeFillShade="F2"/>
          </w:tcPr>
          <w:p w14:paraId="24086326"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14:paraId="0D8D5D8B" w14:textId="77777777" w:rsidTr="00B010D9">
        <w:trPr>
          <w:trHeight w:val="207"/>
        </w:trPr>
        <w:tc>
          <w:tcPr>
            <w:tcW w:w="4577" w:type="dxa"/>
            <w:tcBorders>
              <w:top w:val="nil"/>
              <w:left w:val="nil"/>
              <w:bottom w:val="nil"/>
              <w:right w:val="nil"/>
            </w:tcBorders>
            <w:vAlign w:val="center"/>
          </w:tcPr>
          <w:p w14:paraId="04B324DC"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Номинальная стоимость ценной бумаги</w:t>
            </w:r>
          </w:p>
        </w:tc>
        <w:tc>
          <w:tcPr>
            <w:tcW w:w="5859" w:type="dxa"/>
            <w:tcBorders>
              <w:top w:val="nil"/>
              <w:left w:val="nil"/>
              <w:bottom w:val="nil"/>
              <w:right w:val="nil"/>
            </w:tcBorders>
            <w:shd w:val="clear" w:color="auto" w:fill="F2F2F2" w:themeFill="background1" w:themeFillShade="F2"/>
          </w:tcPr>
          <w:p w14:paraId="6799ACF7"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620CA633" w14:textId="77777777" w:rsidTr="00B010D9">
        <w:trPr>
          <w:trHeight w:val="207"/>
        </w:trPr>
        <w:tc>
          <w:tcPr>
            <w:tcW w:w="4577" w:type="dxa"/>
            <w:tcBorders>
              <w:top w:val="nil"/>
              <w:left w:val="nil"/>
              <w:bottom w:val="nil"/>
              <w:right w:val="nil"/>
            </w:tcBorders>
            <w:vAlign w:val="center"/>
          </w:tcPr>
          <w:p w14:paraId="034A60DC"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Валюта номинальной стоимости</w:t>
            </w:r>
          </w:p>
        </w:tc>
        <w:tc>
          <w:tcPr>
            <w:tcW w:w="5859" w:type="dxa"/>
            <w:tcBorders>
              <w:top w:val="nil"/>
              <w:left w:val="nil"/>
              <w:bottom w:val="nil"/>
              <w:right w:val="nil"/>
            </w:tcBorders>
            <w:shd w:val="clear" w:color="auto" w:fill="F2F2F2" w:themeFill="background1" w:themeFillShade="F2"/>
          </w:tcPr>
          <w:p w14:paraId="577296B6"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71FE2C1F" w14:textId="77777777" w:rsidTr="00B010D9">
        <w:trPr>
          <w:trHeight w:val="207"/>
        </w:trPr>
        <w:tc>
          <w:tcPr>
            <w:tcW w:w="4577" w:type="dxa"/>
            <w:tcBorders>
              <w:top w:val="nil"/>
              <w:left w:val="nil"/>
              <w:bottom w:val="nil"/>
              <w:right w:val="nil"/>
            </w:tcBorders>
            <w:vAlign w:val="center"/>
          </w:tcPr>
          <w:p w14:paraId="1A50DA75"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Срок обращения</w:t>
            </w:r>
          </w:p>
        </w:tc>
        <w:tc>
          <w:tcPr>
            <w:tcW w:w="5859" w:type="dxa"/>
            <w:tcBorders>
              <w:top w:val="nil"/>
              <w:left w:val="nil"/>
              <w:bottom w:val="nil"/>
              <w:right w:val="nil"/>
            </w:tcBorders>
            <w:shd w:val="clear" w:color="auto" w:fill="F2F2F2" w:themeFill="background1" w:themeFillShade="F2"/>
          </w:tcPr>
          <w:p w14:paraId="2AD96B82"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A70B6E" w14:paraId="013B5271" w14:textId="77777777" w:rsidTr="00B010D9">
        <w:trPr>
          <w:trHeight w:val="207"/>
        </w:trPr>
        <w:tc>
          <w:tcPr>
            <w:tcW w:w="4577" w:type="dxa"/>
            <w:tcBorders>
              <w:top w:val="nil"/>
              <w:left w:val="nil"/>
              <w:bottom w:val="nil"/>
              <w:right w:val="nil"/>
            </w:tcBorders>
            <w:vAlign w:val="center"/>
          </w:tcPr>
          <w:p w14:paraId="3EEF8F8E"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Условия обеспечения (для облигаций с обеспечением)</w:t>
            </w:r>
          </w:p>
        </w:tc>
        <w:tc>
          <w:tcPr>
            <w:tcW w:w="5859" w:type="dxa"/>
            <w:tcBorders>
              <w:top w:val="nil"/>
              <w:left w:val="nil"/>
              <w:bottom w:val="nil"/>
              <w:right w:val="nil"/>
            </w:tcBorders>
            <w:shd w:val="clear" w:color="auto" w:fill="F2F2F2" w:themeFill="background1" w:themeFillShade="F2"/>
          </w:tcPr>
          <w:p w14:paraId="076322D1"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14:paraId="7A3168FE" w14:textId="77777777" w:rsidTr="00B010D9">
        <w:trPr>
          <w:trHeight w:val="207"/>
        </w:trPr>
        <w:tc>
          <w:tcPr>
            <w:tcW w:w="4577" w:type="dxa"/>
            <w:tcBorders>
              <w:top w:val="nil"/>
              <w:left w:val="nil"/>
              <w:bottom w:val="nil"/>
              <w:right w:val="nil"/>
            </w:tcBorders>
            <w:vAlign w:val="center"/>
          </w:tcPr>
          <w:p w14:paraId="5BD67A76"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Оферта</w:t>
            </w:r>
          </w:p>
        </w:tc>
        <w:tc>
          <w:tcPr>
            <w:tcW w:w="5859" w:type="dxa"/>
            <w:tcBorders>
              <w:top w:val="nil"/>
              <w:left w:val="nil"/>
              <w:bottom w:val="nil"/>
              <w:right w:val="nil"/>
            </w:tcBorders>
            <w:shd w:val="clear" w:color="auto" w:fill="F2F2F2" w:themeFill="background1" w:themeFillShade="F2"/>
          </w:tcPr>
          <w:p w14:paraId="4E24F0A9"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A70B6E" w14:paraId="783EFD79" w14:textId="77777777" w:rsidTr="00B010D9">
        <w:trPr>
          <w:trHeight w:val="431"/>
        </w:trPr>
        <w:tc>
          <w:tcPr>
            <w:tcW w:w="4577" w:type="dxa"/>
            <w:tcBorders>
              <w:top w:val="nil"/>
              <w:left w:val="nil"/>
              <w:bottom w:val="nil"/>
              <w:right w:val="nil"/>
            </w:tcBorders>
            <w:vAlign w:val="center"/>
          </w:tcPr>
          <w:p w14:paraId="5495E42A"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Представитель владельцев облигаций (при наличии)</w:t>
            </w:r>
          </w:p>
        </w:tc>
        <w:tc>
          <w:tcPr>
            <w:tcW w:w="5859" w:type="dxa"/>
            <w:tcBorders>
              <w:top w:val="nil"/>
              <w:left w:val="nil"/>
              <w:bottom w:val="nil"/>
              <w:right w:val="nil"/>
            </w:tcBorders>
            <w:shd w:val="clear" w:color="auto" w:fill="F2F2F2" w:themeFill="background1" w:themeFillShade="F2"/>
          </w:tcPr>
          <w:p w14:paraId="155EFDE5"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A70B6E" w14:paraId="78EF7297" w14:textId="77777777" w:rsidTr="00B010D9">
        <w:trPr>
          <w:trHeight w:val="207"/>
        </w:trPr>
        <w:tc>
          <w:tcPr>
            <w:tcW w:w="4577" w:type="dxa"/>
            <w:tcBorders>
              <w:top w:val="nil"/>
              <w:left w:val="nil"/>
              <w:bottom w:val="nil"/>
              <w:right w:val="nil"/>
            </w:tcBorders>
            <w:vAlign w:val="center"/>
          </w:tcPr>
          <w:p w14:paraId="238F0F82"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Круг инвесторов /выгодоприобретатели ценных бумаг</w:t>
            </w:r>
          </w:p>
        </w:tc>
        <w:tc>
          <w:tcPr>
            <w:tcW w:w="5859" w:type="dxa"/>
            <w:tcBorders>
              <w:top w:val="nil"/>
              <w:left w:val="nil"/>
              <w:bottom w:val="nil"/>
              <w:right w:val="nil"/>
            </w:tcBorders>
            <w:shd w:val="clear" w:color="auto" w:fill="F2F2F2" w:themeFill="background1" w:themeFillShade="F2"/>
          </w:tcPr>
          <w:p w14:paraId="4252AE24"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A70B6E" w14:paraId="41A845C6" w14:textId="77777777" w:rsidTr="00B010D9">
        <w:trPr>
          <w:trHeight w:val="431"/>
        </w:trPr>
        <w:tc>
          <w:tcPr>
            <w:tcW w:w="4577" w:type="dxa"/>
            <w:tcBorders>
              <w:top w:val="nil"/>
              <w:left w:val="nil"/>
              <w:bottom w:val="nil"/>
              <w:right w:val="nil"/>
            </w:tcBorders>
            <w:vAlign w:val="center"/>
          </w:tcPr>
          <w:p w14:paraId="150C110E"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 xml:space="preserve">Лицо(-а), предоставившее(-ие) обеспечение (поручительство) по облигациям (при наличии), включая полное и сокращенное фирменные наименования, ИНН, ОГРН, место нахождения, дата государственной регистрации данных лиц, а также адрес страницы в сети Интернет, на которой размещен документ, содержащий сведения о лице(-ах), предоставившем(-их) обеспечение и условиях предоставляемого им обеспечения в соответствии со статьей 27.2 Федерального закона от 22.04.1996 </w:t>
            </w:r>
            <w:r w:rsidRPr="005E4FCB">
              <w:rPr>
                <w:rFonts w:ascii="Arial" w:eastAsia="Times New Roman" w:hAnsi="Arial" w:cs="Arial"/>
                <w:sz w:val="20"/>
                <w:szCs w:val="20"/>
                <w:lang w:eastAsia="ru-RU"/>
              </w:rPr>
              <w:t>N</w:t>
            </w:r>
            <w:r w:rsidRPr="005E4FCB">
              <w:rPr>
                <w:rFonts w:ascii="Arial" w:eastAsia="Times New Roman" w:hAnsi="Arial" w:cs="Arial"/>
                <w:sz w:val="20"/>
                <w:szCs w:val="20"/>
                <w:lang w:val="ru-RU" w:eastAsia="ru-RU"/>
              </w:rPr>
              <w:t xml:space="preserve"> 39-ФЗ «О рынке ценных бумаг»</w:t>
            </w:r>
          </w:p>
        </w:tc>
        <w:tc>
          <w:tcPr>
            <w:tcW w:w="5859" w:type="dxa"/>
            <w:tcBorders>
              <w:top w:val="nil"/>
              <w:left w:val="nil"/>
              <w:bottom w:val="nil"/>
              <w:right w:val="nil"/>
            </w:tcBorders>
            <w:shd w:val="clear" w:color="auto" w:fill="F2F2F2" w:themeFill="background1" w:themeFillShade="F2"/>
          </w:tcPr>
          <w:p w14:paraId="0AF705DA"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A70B6E" w14:paraId="2B68F5C7" w14:textId="77777777" w:rsidTr="00B010D9">
        <w:trPr>
          <w:trHeight w:val="617"/>
        </w:trPr>
        <w:tc>
          <w:tcPr>
            <w:tcW w:w="4577" w:type="dxa"/>
            <w:tcBorders>
              <w:top w:val="nil"/>
              <w:left w:val="nil"/>
              <w:bottom w:val="nil"/>
              <w:right w:val="nil"/>
            </w:tcBorders>
            <w:vAlign w:val="center"/>
          </w:tcPr>
          <w:p w14:paraId="6F89A501"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Наименование(-я) аудитора(ов) (по РСБУ и МСФО, при наличии)/периоды</w:t>
            </w:r>
          </w:p>
        </w:tc>
        <w:tc>
          <w:tcPr>
            <w:tcW w:w="5859" w:type="dxa"/>
            <w:tcBorders>
              <w:top w:val="nil"/>
              <w:left w:val="nil"/>
              <w:bottom w:val="nil"/>
              <w:right w:val="nil"/>
            </w:tcBorders>
            <w:shd w:val="clear" w:color="auto" w:fill="F2F2F2" w:themeFill="background1" w:themeFillShade="F2"/>
          </w:tcPr>
          <w:p w14:paraId="0E8BFCAB" w14:textId="77777777" w:rsidR="006C21A4" w:rsidRPr="005E4FCB" w:rsidRDefault="006C21A4" w:rsidP="00B010D9">
            <w:pPr>
              <w:rPr>
                <w:rFonts w:ascii="Arial" w:hAnsi="Arial" w:cs="Arial"/>
                <w:b/>
                <w:bCs/>
                <w:sz w:val="20"/>
                <w:szCs w:val="20"/>
                <w:lang w:val="ru-RU"/>
              </w:rPr>
            </w:pPr>
          </w:p>
        </w:tc>
      </w:tr>
      <w:tr w:rsidR="006C21A4" w:rsidRPr="0052576C" w14:paraId="6540DDAE" w14:textId="77777777" w:rsidTr="00B010D9">
        <w:trPr>
          <w:trHeight w:val="225"/>
        </w:trPr>
        <w:tc>
          <w:tcPr>
            <w:tcW w:w="4577" w:type="dxa"/>
            <w:tcBorders>
              <w:top w:val="nil"/>
              <w:left w:val="nil"/>
              <w:bottom w:val="single" w:sz="4" w:space="0" w:color="000000" w:themeColor="text1"/>
              <w:right w:val="nil"/>
            </w:tcBorders>
            <w:vAlign w:val="center"/>
          </w:tcPr>
          <w:p w14:paraId="74A99BF8"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Дополнительная информация</w:t>
            </w:r>
          </w:p>
        </w:tc>
        <w:tc>
          <w:tcPr>
            <w:tcW w:w="5859" w:type="dxa"/>
            <w:tcBorders>
              <w:top w:val="nil"/>
              <w:left w:val="nil"/>
              <w:bottom w:val="single" w:sz="4" w:space="0" w:color="000000" w:themeColor="text1"/>
              <w:right w:val="nil"/>
            </w:tcBorders>
            <w:shd w:val="clear" w:color="auto" w:fill="F2F2F2" w:themeFill="background1" w:themeFillShade="F2"/>
          </w:tcPr>
          <w:p w14:paraId="29D180A4" w14:textId="77777777" w:rsidR="006C21A4" w:rsidRPr="005E4FCB" w:rsidRDefault="006C21A4" w:rsidP="00B010D9">
            <w:pPr>
              <w:spacing w:line="240" w:lineRule="auto"/>
              <w:rPr>
                <w:rFonts w:ascii="Arial" w:eastAsia="Times New Roman" w:hAnsi="Arial" w:cs="Arial"/>
                <w:sz w:val="20"/>
                <w:szCs w:val="20"/>
                <w:lang w:eastAsia="ru-RU"/>
              </w:rPr>
            </w:pPr>
          </w:p>
        </w:tc>
      </w:tr>
    </w:tbl>
    <w:p w14:paraId="04854EB5" w14:textId="77777777" w:rsidR="00BB1D3B" w:rsidRPr="005E4FCB" w:rsidRDefault="00BB1D3B" w:rsidP="00BB1D3B">
      <w:pPr>
        <w:tabs>
          <w:tab w:val="left" w:pos="567"/>
        </w:tabs>
        <w:jc w:val="both"/>
        <w:rPr>
          <w:rFonts w:ascii="Arial" w:hAnsi="Arial" w:cs="Arial"/>
          <w:b/>
          <w:sz w:val="20"/>
          <w:szCs w:val="20"/>
        </w:rPr>
      </w:pPr>
      <w:bookmarkStart w:id="92" w:name="_Toc90479316"/>
    </w:p>
    <w:p w14:paraId="092917DA" w14:textId="77777777" w:rsidR="006C21A4" w:rsidRPr="005E4FCB" w:rsidRDefault="006C21A4" w:rsidP="00BB1D3B">
      <w:pPr>
        <w:pStyle w:val="a3"/>
        <w:numPr>
          <w:ilvl w:val="1"/>
          <w:numId w:val="25"/>
        </w:numPr>
        <w:tabs>
          <w:tab w:val="left" w:pos="567"/>
        </w:tabs>
        <w:jc w:val="both"/>
        <w:rPr>
          <w:rFonts w:ascii="Arial" w:hAnsi="Arial" w:cs="Arial"/>
          <w:b/>
          <w:sz w:val="20"/>
          <w:szCs w:val="20"/>
        </w:rPr>
      </w:pPr>
      <w:r w:rsidRPr="005E4FCB">
        <w:rPr>
          <w:rFonts w:ascii="Arial" w:hAnsi="Arial" w:cs="Arial"/>
          <w:b/>
          <w:sz w:val="20"/>
          <w:szCs w:val="20"/>
        </w:rPr>
        <w:t>КРАТКИЕ СВЕДЕНИЯ ОБ ЭМИТЕНТЕ</w:t>
      </w:r>
      <w:bookmarkEnd w:id="92"/>
    </w:p>
    <w:p w14:paraId="0884AC1D" w14:textId="77777777" w:rsidR="006C21A4" w:rsidRPr="005E4FCB" w:rsidRDefault="006C21A4" w:rsidP="006C21A4">
      <w:pPr>
        <w:pStyle w:val="a3"/>
        <w:tabs>
          <w:tab w:val="left" w:pos="3668"/>
        </w:tabs>
        <w:spacing w:after="0" w:line="360" w:lineRule="auto"/>
        <w:ind w:left="0"/>
        <w:rPr>
          <w:rFonts w:ascii="Arial" w:hAnsi="Arial" w:cs="Arial"/>
          <w:b/>
          <w:sz w:val="20"/>
          <w:szCs w:val="20"/>
        </w:rPr>
      </w:pPr>
    </w:p>
    <w:tbl>
      <w:tblPr>
        <w:tblW w:w="10530" w:type="dxa"/>
        <w:tblInd w:w="-216" w:type="dxa"/>
        <w:tblLayout w:type="fixed"/>
        <w:tblLook w:val="0000" w:firstRow="0" w:lastRow="0" w:firstColumn="0" w:lastColumn="0" w:noHBand="0" w:noVBand="0"/>
      </w:tblPr>
      <w:tblGrid>
        <w:gridCol w:w="4577"/>
        <w:gridCol w:w="5953"/>
      </w:tblGrid>
      <w:tr w:rsidR="006C21A4" w:rsidRPr="0052576C" w14:paraId="75A28741" w14:textId="77777777" w:rsidTr="00B010D9">
        <w:trPr>
          <w:trHeight w:val="74"/>
        </w:trPr>
        <w:tc>
          <w:tcPr>
            <w:tcW w:w="4577" w:type="dxa"/>
            <w:tcBorders>
              <w:top w:val="single" w:sz="4" w:space="0" w:color="000000" w:themeColor="text1"/>
            </w:tcBorders>
          </w:tcPr>
          <w:p w14:paraId="64CB8490"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Полное наименование эмитента</w:t>
            </w:r>
          </w:p>
        </w:tc>
        <w:tc>
          <w:tcPr>
            <w:tcW w:w="5953" w:type="dxa"/>
            <w:tcBorders>
              <w:top w:val="single" w:sz="4" w:space="0" w:color="000000" w:themeColor="text1"/>
            </w:tcBorders>
            <w:shd w:val="clear" w:color="auto" w:fill="F2F2F2" w:themeFill="background1" w:themeFillShade="F2"/>
          </w:tcPr>
          <w:p w14:paraId="6EA972B5"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469E57EC" w14:textId="77777777" w:rsidTr="00B010D9">
        <w:tc>
          <w:tcPr>
            <w:tcW w:w="4577" w:type="dxa"/>
          </w:tcPr>
          <w:p w14:paraId="772BD267"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Сокращенное наименование эмитента</w:t>
            </w:r>
          </w:p>
        </w:tc>
        <w:tc>
          <w:tcPr>
            <w:tcW w:w="5953" w:type="dxa"/>
            <w:shd w:val="clear" w:color="auto" w:fill="F2F2F2" w:themeFill="background1" w:themeFillShade="F2"/>
          </w:tcPr>
          <w:p w14:paraId="6733BB1E"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247AF617" w14:textId="77777777" w:rsidTr="00B010D9">
        <w:tc>
          <w:tcPr>
            <w:tcW w:w="4577" w:type="dxa"/>
          </w:tcPr>
          <w:p w14:paraId="439FD366" w14:textId="77777777" w:rsidR="006C21A4" w:rsidRPr="005E4FCB" w:rsidRDefault="006C21A4" w:rsidP="00F30A96">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 xml:space="preserve">Место нахождения </w:t>
            </w:r>
          </w:p>
        </w:tc>
        <w:tc>
          <w:tcPr>
            <w:tcW w:w="5953" w:type="dxa"/>
            <w:shd w:val="clear" w:color="auto" w:fill="F2F2F2" w:themeFill="background1" w:themeFillShade="F2"/>
          </w:tcPr>
          <w:p w14:paraId="657DC1A6" w14:textId="77777777"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14:paraId="6644BB10" w14:textId="77777777" w:rsidTr="00B010D9">
        <w:tc>
          <w:tcPr>
            <w:tcW w:w="4577" w:type="dxa"/>
          </w:tcPr>
          <w:p w14:paraId="1C3FA2B4"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Дата государственной регистрации/ОГРН</w:t>
            </w:r>
          </w:p>
        </w:tc>
        <w:tc>
          <w:tcPr>
            <w:tcW w:w="5953" w:type="dxa"/>
            <w:shd w:val="clear" w:color="auto" w:fill="F2F2F2" w:themeFill="background1" w:themeFillShade="F2"/>
          </w:tcPr>
          <w:p w14:paraId="50519EC5"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5D531AB9" w14:textId="77777777" w:rsidTr="00B010D9">
        <w:tc>
          <w:tcPr>
            <w:tcW w:w="4577" w:type="dxa"/>
          </w:tcPr>
          <w:p w14:paraId="75C94A4C"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eastAsia="ru-RU"/>
              </w:rPr>
              <w:t>ИНН</w:t>
            </w:r>
            <w:r w:rsidR="0095607B" w:rsidRPr="005E4FCB">
              <w:rPr>
                <w:rFonts w:ascii="Arial" w:eastAsia="Times New Roman" w:hAnsi="Arial" w:cs="Arial"/>
                <w:sz w:val="20"/>
                <w:szCs w:val="20"/>
                <w:lang w:val="ru-RU" w:eastAsia="ru-RU"/>
              </w:rPr>
              <w:t>/КПП</w:t>
            </w:r>
          </w:p>
        </w:tc>
        <w:tc>
          <w:tcPr>
            <w:tcW w:w="5953" w:type="dxa"/>
            <w:shd w:val="clear" w:color="auto" w:fill="F2F2F2" w:themeFill="background1" w:themeFillShade="F2"/>
          </w:tcPr>
          <w:p w14:paraId="46343E9E"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22138A4B" w14:textId="77777777" w:rsidTr="00B010D9">
        <w:tc>
          <w:tcPr>
            <w:tcW w:w="4577" w:type="dxa"/>
          </w:tcPr>
          <w:p w14:paraId="5835178D"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Основной вид деятельности эмитента</w:t>
            </w:r>
          </w:p>
        </w:tc>
        <w:tc>
          <w:tcPr>
            <w:tcW w:w="5953" w:type="dxa"/>
            <w:shd w:val="clear" w:color="auto" w:fill="F2F2F2" w:themeFill="background1" w:themeFillShade="F2"/>
          </w:tcPr>
          <w:p w14:paraId="07D56F17"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4AF8FF01" w14:textId="77777777" w:rsidTr="00B010D9">
        <w:trPr>
          <w:trHeight w:val="74"/>
        </w:trPr>
        <w:tc>
          <w:tcPr>
            <w:tcW w:w="4577" w:type="dxa"/>
          </w:tcPr>
          <w:p w14:paraId="62AD16EB" w14:textId="77777777" w:rsidR="006C21A4" w:rsidRPr="005E4FCB" w:rsidRDefault="006C21A4"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Корпоративный сайт </w:t>
            </w:r>
          </w:p>
        </w:tc>
        <w:tc>
          <w:tcPr>
            <w:tcW w:w="5953" w:type="dxa"/>
            <w:shd w:val="clear" w:color="auto" w:fill="F2F2F2" w:themeFill="background1" w:themeFillShade="F2"/>
          </w:tcPr>
          <w:p w14:paraId="25550DA3"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5A72C909" w14:textId="77777777" w:rsidTr="00B010D9">
        <w:tc>
          <w:tcPr>
            <w:tcW w:w="4577" w:type="dxa"/>
            <w:tcBorders>
              <w:bottom w:val="single" w:sz="4" w:space="0" w:color="000000" w:themeColor="text1"/>
            </w:tcBorders>
          </w:tcPr>
          <w:p w14:paraId="4D5BAC91" w14:textId="77777777" w:rsidR="006C21A4" w:rsidRPr="005E4FCB" w:rsidRDefault="006C21A4"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Код эмитента </w:t>
            </w:r>
          </w:p>
        </w:tc>
        <w:tc>
          <w:tcPr>
            <w:tcW w:w="5953" w:type="dxa"/>
            <w:tcBorders>
              <w:bottom w:val="single" w:sz="4" w:space="0" w:color="000000" w:themeColor="text1"/>
            </w:tcBorders>
            <w:shd w:val="clear" w:color="auto" w:fill="F2F2F2" w:themeFill="background1" w:themeFillShade="F2"/>
          </w:tcPr>
          <w:p w14:paraId="50F82365"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14:paraId="4252E774" w14:textId="77777777" w:rsidTr="00B010D9">
        <w:tc>
          <w:tcPr>
            <w:tcW w:w="4577" w:type="dxa"/>
          </w:tcPr>
          <w:p w14:paraId="009734F7" w14:textId="77777777"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ЕИО (ФИО):</w:t>
            </w:r>
          </w:p>
        </w:tc>
        <w:tc>
          <w:tcPr>
            <w:tcW w:w="5953" w:type="dxa"/>
            <w:shd w:val="clear" w:color="auto" w:fill="F2F2F2" w:themeFill="background1" w:themeFillShade="F2"/>
          </w:tcPr>
          <w:p w14:paraId="43D7A147" w14:textId="77777777" w:rsidR="006C21A4" w:rsidRPr="005E4FCB" w:rsidRDefault="006C21A4" w:rsidP="00B010D9">
            <w:pPr>
              <w:spacing w:line="240" w:lineRule="auto"/>
              <w:rPr>
                <w:rFonts w:ascii="Arial" w:eastAsia="Times New Roman" w:hAnsi="Arial" w:cs="Arial"/>
                <w:sz w:val="20"/>
                <w:szCs w:val="20"/>
                <w:lang w:eastAsia="ru-RU"/>
              </w:rPr>
            </w:pPr>
          </w:p>
        </w:tc>
      </w:tr>
      <w:tr w:rsidR="006C21A4" w:rsidRPr="00A70B6E" w14:paraId="3CE5C621" w14:textId="77777777" w:rsidTr="00B010D9">
        <w:tc>
          <w:tcPr>
            <w:tcW w:w="4577" w:type="dxa"/>
          </w:tcPr>
          <w:p w14:paraId="01861719" w14:textId="77777777"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Контактный телефон (с междугородним кодом).</w:t>
            </w:r>
          </w:p>
        </w:tc>
        <w:tc>
          <w:tcPr>
            <w:tcW w:w="5953" w:type="dxa"/>
            <w:shd w:val="clear" w:color="auto" w:fill="F2F2F2" w:themeFill="background1" w:themeFillShade="F2"/>
          </w:tcPr>
          <w:p w14:paraId="1030D847" w14:textId="77777777" w:rsidR="006C21A4" w:rsidRPr="0052576C" w:rsidRDefault="006C21A4" w:rsidP="00B010D9">
            <w:pPr>
              <w:spacing w:line="240" w:lineRule="auto"/>
              <w:rPr>
                <w:rFonts w:ascii="Arial" w:eastAsia="Times New Roman" w:hAnsi="Arial" w:cs="Arial"/>
                <w:bCs/>
                <w:sz w:val="20"/>
                <w:szCs w:val="20"/>
                <w:lang w:val="ru-RU" w:eastAsia="ru-RU"/>
              </w:rPr>
            </w:pPr>
          </w:p>
        </w:tc>
      </w:tr>
      <w:tr w:rsidR="006C21A4" w:rsidRPr="0052576C" w14:paraId="2F52E55D" w14:textId="77777777" w:rsidTr="00B010D9">
        <w:tc>
          <w:tcPr>
            <w:tcW w:w="4577" w:type="dxa"/>
            <w:tcBorders>
              <w:bottom w:val="single" w:sz="4" w:space="0" w:color="000000" w:themeColor="text1"/>
            </w:tcBorders>
          </w:tcPr>
          <w:p w14:paraId="55EEB704" w14:textId="77777777" w:rsidR="006C21A4" w:rsidRPr="005E4FCB" w:rsidRDefault="006C21A4" w:rsidP="008B6E75">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Адрес эл</w:t>
            </w:r>
            <w:r w:rsidR="008B6E75" w:rsidRPr="005E4FCB">
              <w:rPr>
                <w:rFonts w:ascii="Arial" w:eastAsia="Times New Roman" w:hAnsi="Arial" w:cs="Arial"/>
                <w:sz w:val="20"/>
                <w:szCs w:val="20"/>
                <w:lang w:val="ru-RU" w:eastAsia="ru-RU"/>
              </w:rPr>
              <w:t>ектронной</w:t>
            </w:r>
            <w:r w:rsidRPr="005E4FCB">
              <w:rPr>
                <w:rFonts w:ascii="Arial" w:eastAsia="Times New Roman" w:hAnsi="Arial" w:cs="Arial"/>
                <w:sz w:val="20"/>
                <w:szCs w:val="20"/>
                <w:lang w:eastAsia="ru-RU"/>
              </w:rPr>
              <w:t xml:space="preserve"> почты</w:t>
            </w:r>
          </w:p>
        </w:tc>
        <w:tc>
          <w:tcPr>
            <w:tcW w:w="5953" w:type="dxa"/>
            <w:tcBorders>
              <w:bottom w:val="single" w:sz="4" w:space="0" w:color="000000" w:themeColor="text1"/>
            </w:tcBorders>
            <w:shd w:val="clear" w:color="auto" w:fill="F2F2F2" w:themeFill="background1" w:themeFillShade="F2"/>
          </w:tcPr>
          <w:p w14:paraId="41F00093" w14:textId="77777777" w:rsidR="006C21A4" w:rsidRPr="0052576C" w:rsidRDefault="006C21A4" w:rsidP="00B010D9">
            <w:pPr>
              <w:spacing w:line="240" w:lineRule="auto"/>
              <w:rPr>
                <w:rFonts w:ascii="Arial" w:eastAsia="Times New Roman" w:hAnsi="Arial" w:cs="Arial"/>
                <w:bCs/>
                <w:sz w:val="20"/>
                <w:szCs w:val="20"/>
                <w:lang w:eastAsia="ru-RU"/>
              </w:rPr>
            </w:pPr>
          </w:p>
        </w:tc>
      </w:tr>
    </w:tbl>
    <w:p w14:paraId="1A35F216" w14:textId="77777777" w:rsidR="00BB1D3B" w:rsidRPr="005E4FCB" w:rsidRDefault="00BB1D3B" w:rsidP="00BB1D3B">
      <w:pPr>
        <w:tabs>
          <w:tab w:val="left" w:pos="567"/>
        </w:tabs>
        <w:jc w:val="both"/>
        <w:rPr>
          <w:rFonts w:ascii="Arial" w:hAnsi="Arial" w:cs="Arial"/>
          <w:sz w:val="20"/>
          <w:szCs w:val="20"/>
        </w:rPr>
      </w:pPr>
      <w:bookmarkStart w:id="93" w:name="_Toc90479317"/>
    </w:p>
    <w:p w14:paraId="2294EC8B" w14:textId="77777777" w:rsidR="006C21A4" w:rsidRPr="005E4FCB" w:rsidRDefault="006C21A4" w:rsidP="00BB1D3B">
      <w:pPr>
        <w:pStyle w:val="a3"/>
        <w:numPr>
          <w:ilvl w:val="1"/>
          <w:numId w:val="25"/>
        </w:numPr>
        <w:tabs>
          <w:tab w:val="left" w:pos="567"/>
        </w:tabs>
        <w:jc w:val="both"/>
        <w:rPr>
          <w:rFonts w:ascii="Arial" w:hAnsi="Arial" w:cs="Arial"/>
          <w:b/>
          <w:sz w:val="20"/>
          <w:szCs w:val="20"/>
        </w:rPr>
      </w:pPr>
      <w:r w:rsidRPr="005E4FCB">
        <w:rPr>
          <w:rFonts w:ascii="Arial" w:hAnsi="Arial" w:cs="Arial"/>
          <w:b/>
          <w:sz w:val="20"/>
          <w:szCs w:val="20"/>
        </w:rPr>
        <w:t>ЦЕЛИ ЭМИССИИ</w:t>
      </w:r>
      <w:bookmarkEnd w:id="93"/>
    </w:p>
    <w:p w14:paraId="46434CF7"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Описать цели эмиссии и планы по направлению использования полученных от размещения ценных бумаг денежных средств.</w:t>
      </w:r>
    </w:p>
    <w:p w14:paraId="1EEC699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Указать источники исполнения обязательств по планируемому выпуску ценных бумаг.</w:t>
      </w:r>
    </w:p>
    <w:p w14:paraId="6E9C6341" w14:textId="77777777" w:rsidR="00BB1D3B" w:rsidRPr="005E4FCB" w:rsidRDefault="00BB1D3B" w:rsidP="00BB1D3B">
      <w:pPr>
        <w:tabs>
          <w:tab w:val="left" w:pos="3668"/>
        </w:tabs>
        <w:jc w:val="both"/>
        <w:rPr>
          <w:rFonts w:ascii="Arial" w:hAnsi="Arial" w:cs="Arial"/>
          <w:sz w:val="20"/>
          <w:szCs w:val="20"/>
          <w:lang w:val="ru-RU"/>
        </w:rPr>
      </w:pPr>
      <w:bookmarkStart w:id="94" w:name="_Toc90479318"/>
    </w:p>
    <w:p w14:paraId="0098AFCD"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2. ОПИСАНИЕ ДЕЯТЕЛЬНОСТИ ЭМИТЕНТА</w:t>
      </w:r>
      <w:bookmarkEnd w:id="94"/>
    </w:p>
    <w:p w14:paraId="7C9CF042"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основные элементы стратегии: миссия и принципы стратегии, при наличии. </w:t>
      </w:r>
    </w:p>
    <w:p w14:paraId="2BBA1B4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Описание основного направления деятельности эмитента, приоритетов и ключевых этапов развития, краткая история создания. </w:t>
      </w:r>
    </w:p>
    <w:p w14:paraId="1DB619A3"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Конкурентные преимущества эмитента в отрасли, занимаемое место в сегменте(ах) бизнеса, география ведения бизнеса (схематично).</w:t>
      </w:r>
    </w:p>
    <w:p w14:paraId="6E0252AF" w14:textId="77777777" w:rsidR="006C21A4" w:rsidRPr="005E4FCB" w:rsidRDefault="006C21A4" w:rsidP="006C21A4">
      <w:pPr>
        <w:tabs>
          <w:tab w:val="left" w:pos="3668"/>
        </w:tabs>
        <w:jc w:val="both"/>
        <w:rPr>
          <w:rFonts w:ascii="Arial" w:hAnsi="Arial" w:cs="Arial"/>
          <w:sz w:val="20"/>
          <w:szCs w:val="20"/>
          <w:lang w:val="ru-RU"/>
        </w:rPr>
      </w:pPr>
    </w:p>
    <w:p w14:paraId="6A2B06E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бизнес-модель эмитента. Указывается перечень предлагаемых товаров/услуг. </w:t>
      </w:r>
    </w:p>
    <w:p w14:paraId="0FB5759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Указывается сегментация выручки в динамике прошлых периодов (за 3</w:t>
      </w:r>
      <w:r w:rsidR="00337A87" w:rsidRPr="005E4FCB">
        <w:rPr>
          <w:rFonts w:ascii="Arial" w:hAnsi="Arial" w:cs="Arial"/>
          <w:sz w:val="20"/>
          <w:szCs w:val="20"/>
          <w:lang w:val="ru-RU"/>
        </w:rPr>
        <w:t xml:space="preserve"> года</w:t>
      </w:r>
      <w:r w:rsidRPr="005E4FCB">
        <w:rPr>
          <w:rFonts w:ascii="Arial" w:hAnsi="Arial" w:cs="Arial"/>
          <w:sz w:val="20"/>
          <w:szCs w:val="20"/>
          <w:lang w:val="ru-RU"/>
        </w:rPr>
        <w:t xml:space="preserve"> или с даты создания эмитента):</w:t>
      </w:r>
    </w:p>
    <w:p w14:paraId="3F6DAE66"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предоставления продукции/услуг;</w:t>
      </w:r>
    </w:p>
    <w:p w14:paraId="6DC858E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потенциальных потребителей;</w:t>
      </w:r>
    </w:p>
    <w:p w14:paraId="3A071AD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объему продаж;</w:t>
      </w:r>
    </w:p>
    <w:p w14:paraId="3D9E69A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географическому принципу.</w:t>
      </w:r>
    </w:p>
    <w:p w14:paraId="0148E01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Перечень основных заказчиков-потребителей продукции/услуг эмитента, основных контрагентов/поставщиков (с долей в структуре выручки).</w:t>
      </w:r>
    </w:p>
    <w:p w14:paraId="63C904A7" w14:textId="77777777" w:rsidR="00BB1D3B" w:rsidRPr="005E4FCB" w:rsidRDefault="00BB1D3B" w:rsidP="00BB1D3B">
      <w:pPr>
        <w:tabs>
          <w:tab w:val="left" w:pos="3668"/>
        </w:tabs>
        <w:jc w:val="both"/>
        <w:rPr>
          <w:rFonts w:ascii="Arial" w:hAnsi="Arial" w:cs="Arial"/>
          <w:b/>
          <w:sz w:val="20"/>
          <w:szCs w:val="20"/>
          <w:lang w:val="ru-RU"/>
        </w:rPr>
      </w:pPr>
      <w:bookmarkStart w:id="95" w:name="_Toc90479319"/>
    </w:p>
    <w:p w14:paraId="31C46D03"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3. СТРУКТУРА ВЛАДЕНИЯ  И КОРПОРАТИВНОЕ УПРАВЛЕНИЕ ЭМИТЕНТА</w:t>
      </w:r>
      <w:bookmarkEnd w:id="95"/>
    </w:p>
    <w:p w14:paraId="5796D212"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организационная структура компании: структура акционеров/участников (бенефициары и доля их прямого или косвенного владения в капитале эмитента; структура органов управления (совет директоров, коллегиальный исполнительный орган, при наличии, единоличный исполнительный орган). </w:t>
      </w:r>
    </w:p>
    <w:p w14:paraId="5005EF67"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Описание и схема группы/холдинга, в которую входит эмитент, подконтрольные и зависимые организации, имеющие существенное значение для принятия инвестиционных решений.</w:t>
      </w:r>
    </w:p>
    <w:p w14:paraId="0EBE2DB8"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Структура взаимодействия с дочерними/подотчетными организациями.</w:t>
      </w:r>
    </w:p>
    <w:p w14:paraId="30ECA384" w14:textId="77777777" w:rsidR="006C21A4" w:rsidRPr="005E4FCB" w:rsidRDefault="006C21A4" w:rsidP="006C21A4">
      <w:pPr>
        <w:tabs>
          <w:tab w:val="left" w:pos="3668"/>
        </w:tabs>
        <w:jc w:val="both"/>
        <w:rPr>
          <w:rFonts w:ascii="Arial" w:hAnsi="Arial" w:cs="Arial"/>
          <w:sz w:val="20"/>
          <w:szCs w:val="20"/>
          <w:lang w:val="ru-RU"/>
        </w:rPr>
      </w:pPr>
    </w:p>
    <w:p w14:paraId="0149D739"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rPr>
        <w:t xml:space="preserve">Краткие сведения о руководстве: </w:t>
      </w:r>
    </w:p>
    <w:p w14:paraId="08D25823" w14:textId="77777777" w:rsidR="006C21A4" w:rsidRPr="005E4FCB" w:rsidRDefault="006C21A4" w:rsidP="006C21A4">
      <w:pPr>
        <w:tabs>
          <w:tab w:val="left" w:pos="3668"/>
        </w:tabs>
        <w:jc w:val="both"/>
        <w:rPr>
          <w:rFonts w:ascii="Arial" w:hAnsi="Arial" w:cs="Arial"/>
          <w:sz w:val="20"/>
          <w:szCs w:val="20"/>
        </w:rPr>
      </w:pPr>
    </w:p>
    <w:tbl>
      <w:tblPr>
        <w:tblStyle w:val="af5"/>
        <w:tblW w:w="10456" w:type="dxa"/>
        <w:tblLook w:val="04A0" w:firstRow="1" w:lastRow="0" w:firstColumn="1" w:lastColumn="0" w:noHBand="0" w:noVBand="1"/>
      </w:tblPr>
      <w:tblGrid>
        <w:gridCol w:w="2235"/>
        <w:gridCol w:w="2409"/>
        <w:gridCol w:w="2694"/>
        <w:gridCol w:w="3118"/>
      </w:tblGrid>
      <w:tr w:rsidR="006C21A4" w:rsidRPr="00A70B6E" w14:paraId="5334E7E3" w14:textId="77777777" w:rsidTr="00D801AA">
        <w:tc>
          <w:tcPr>
            <w:tcW w:w="2235" w:type="dxa"/>
            <w:shd w:val="clear" w:color="auto" w:fill="FFFFFF" w:themeFill="background1"/>
          </w:tcPr>
          <w:p w14:paraId="088BF390" w14:textId="77777777" w:rsidR="006C21A4" w:rsidRPr="00D159CA" w:rsidRDefault="006C21A4" w:rsidP="00B010D9">
            <w:pPr>
              <w:tabs>
                <w:tab w:val="left" w:pos="3668"/>
              </w:tabs>
              <w:jc w:val="both"/>
              <w:rPr>
                <w:rFonts w:ascii="Arial" w:hAnsi="Arial" w:cs="Arial"/>
                <w:b/>
                <w:sz w:val="18"/>
                <w:szCs w:val="18"/>
              </w:rPr>
            </w:pPr>
            <w:r w:rsidRPr="00D159CA">
              <w:rPr>
                <w:rFonts w:ascii="Arial" w:hAnsi="Arial" w:cs="Arial"/>
                <w:b/>
                <w:sz w:val="18"/>
                <w:szCs w:val="18"/>
              </w:rPr>
              <w:t>ФИО</w:t>
            </w:r>
          </w:p>
        </w:tc>
        <w:tc>
          <w:tcPr>
            <w:tcW w:w="2409" w:type="dxa"/>
            <w:shd w:val="clear" w:color="auto" w:fill="FFFFFF" w:themeFill="background1"/>
          </w:tcPr>
          <w:p w14:paraId="7C0B86CE" w14:textId="77777777" w:rsidR="006C21A4" w:rsidRPr="00D159CA" w:rsidRDefault="006C21A4" w:rsidP="00B010D9">
            <w:pPr>
              <w:tabs>
                <w:tab w:val="left" w:pos="3668"/>
              </w:tabs>
              <w:jc w:val="both"/>
              <w:rPr>
                <w:rFonts w:ascii="Arial" w:hAnsi="Arial" w:cs="Arial"/>
                <w:b/>
                <w:sz w:val="18"/>
                <w:szCs w:val="18"/>
              </w:rPr>
            </w:pPr>
            <w:r w:rsidRPr="00D159CA">
              <w:rPr>
                <w:rFonts w:ascii="Arial" w:hAnsi="Arial" w:cs="Arial"/>
                <w:b/>
                <w:sz w:val="18"/>
                <w:szCs w:val="18"/>
              </w:rPr>
              <w:t>Должность</w:t>
            </w:r>
          </w:p>
        </w:tc>
        <w:tc>
          <w:tcPr>
            <w:tcW w:w="2694" w:type="dxa"/>
            <w:shd w:val="clear" w:color="auto" w:fill="FFFFFF" w:themeFill="background1"/>
          </w:tcPr>
          <w:p w14:paraId="613F8AD3" w14:textId="77777777" w:rsidR="006C21A4" w:rsidRPr="00D159CA" w:rsidRDefault="006C21A4" w:rsidP="00B010D9">
            <w:pPr>
              <w:tabs>
                <w:tab w:val="left" w:pos="3668"/>
              </w:tabs>
              <w:jc w:val="both"/>
              <w:rPr>
                <w:rFonts w:ascii="Arial" w:hAnsi="Arial" w:cs="Arial"/>
                <w:b/>
                <w:sz w:val="18"/>
                <w:szCs w:val="18"/>
                <w:lang w:val="ru-RU"/>
              </w:rPr>
            </w:pPr>
            <w:r w:rsidRPr="00D159CA">
              <w:rPr>
                <w:rFonts w:ascii="Arial" w:hAnsi="Arial" w:cs="Arial"/>
                <w:b/>
                <w:sz w:val="18"/>
                <w:szCs w:val="18"/>
                <w:lang w:val="ru-RU"/>
              </w:rPr>
              <w:t>Год начала работы в компании</w:t>
            </w:r>
          </w:p>
        </w:tc>
        <w:tc>
          <w:tcPr>
            <w:tcW w:w="3118" w:type="dxa"/>
            <w:shd w:val="clear" w:color="auto" w:fill="FFFFFF" w:themeFill="background1"/>
          </w:tcPr>
          <w:p w14:paraId="5DBDBE28" w14:textId="77777777" w:rsidR="006C21A4" w:rsidRPr="00D159CA" w:rsidRDefault="006C21A4" w:rsidP="00337A87">
            <w:pPr>
              <w:tabs>
                <w:tab w:val="left" w:pos="3668"/>
              </w:tabs>
              <w:jc w:val="both"/>
              <w:rPr>
                <w:rFonts w:ascii="Arial" w:hAnsi="Arial" w:cs="Arial"/>
                <w:b/>
                <w:sz w:val="18"/>
                <w:szCs w:val="18"/>
                <w:lang w:val="ru-RU"/>
              </w:rPr>
            </w:pPr>
            <w:r w:rsidRPr="00D159CA">
              <w:rPr>
                <w:rFonts w:ascii="Arial" w:hAnsi="Arial" w:cs="Arial"/>
                <w:b/>
                <w:sz w:val="18"/>
                <w:szCs w:val="18"/>
                <w:lang w:val="ru-RU"/>
              </w:rPr>
              <w:t xml:space="preserve">Указание занимаемых должностей, наименований организаций (включая местоположение организаций) за последние </w:t>
            </w:r>
            <w:r w:rsidR="00337A87" w:rsidRPr="00D159CA">
              <w:rPr>
                <w:rFonts w:ascii="Arial" w:hAnsi="Arial" w:cs="Arial"/>
                <w:b/>
                <w:sz w:val="18"/>
                <w:szCs w:val="18"/>
                <w:lang w:val="ru-RU"/>
              </w:rPr>
              <w:t>3 года</w:t>
            </w:r>
          </w:p>
        </w:tc>
      </w:tr>
      <w:tr w:rsidR="006C21A4" w:rsidRPr="00A70B6E" w14:paraId="66E8C812" w14:textId="77777777" w:rsidTr="00D801AA">
        <w:tc>
          <w:tcPr>
            <w:tcW w:w="2235" w:type="dxa"/>
          </w:tcPr>
          <w:p w14:paraId="2FB0C3C3" w14:textId="77777777" w:rsidR="006C21A4" w:rsidRPr="005E4FCB" w:rsidRDefault="006C21A4" w:rsidP="00B010D9">
            <w:pPr>
              <w:tabs>
                <w:tab w:val="left" w:pos="3668"/>
              </w:tabs>
              <w:jc w:val="both"/>
              <w:rPr>
                <w:rFonts w:ascii="Arial" w:hAnsi="Arial" w:cs="Arial"/>
                <w:sz w:val="18"/>
                <w:szCs w:val="18"/>
                <w:lang w:val="ru-RU"/>
              </w:rPr>
            </w:pPr>
          </w:p>
        </w:tc>
        <w:tc>
          <w:tcPr>
            <w:tcW w:w="2409" w:type="dxa"/>
          </w:tcPr>
          <w:p w14:paraId="2B52D094" w14:textId="77777777" w:rsidR="006C21A4" w:rsidRPr="005E4FCB" w:rsidRDefault="006C21A4" w:rsidP="00B010D9">
            <w:pPr>
              <w:tabs>
                <w:tab w:val="left" w:pos="3668"/>
              </w:tabs>
              <w:jc w:val="both"/>
              <w:rPr>
                <w:rFonts w:ascii="Arial" w:hAnsi="Arial" w:cs="Arial"/>
                <w:sz w:val="18"/>
                <w:szCs w:val="18"/>
                <w:lang w:val="ru-RU"/>
              </w:rPr>
            </w:pPr>
          </w:p>
        </w:tc>
        <w:tc>
          <w:tcPr>
            <w:tcW w:w="2694" w:type="dxa"/>
          </w:tcPr>
          <w:p w14:paraId="23189536" w14:textId="77777777" w:rsidR="006C21A4" w:rsidRPr="005E4FCB" w:rsidRDefault="006C21A4" w:rsidP="00B010D9">
            <w:pPr>
              <w:tabs>
                <w:tab w:val="left" w:pos="3668"/>
              </w:tabs>
              <w:jc w:val="both"/>
              <w:rPr>
                <w:rFonts w:ascii="Arial" w:hAnsi="Arial" w:cs="Arial"/>
                <w:sz w:val="18"/>
                <w:szCs w:val="18"/>
                <w:lang w:val="ru-RU"/>
              </w:rPr>
            </w:pPr>
          </w:p>
        </w:tc>
        <w:tc>
          <w:tcPr>
            <w:tcW w:w="3118" w:type="dxa"/>
          </w:tcPr>
          <w:p w14:paraId="0120EB1F" w14:textId="77777777" w:rsidR="006C21A4" w:rsidRPr="005E4FCB" w:rsidRDefault="006C21A4" w:rsidP="00B010D9">
            <w:pPr>
              <w:tabs>
                <w:tab w:val="left" w:pos="3668"/>
              </w:tabs>
              <w:jc w:val="both"/>
              <w:rPr>
                <w:rFonts w:ascii="Arial" w:hAnsi="Arial" w:cs="Arial"/>
                <w:sz w:val="18"/>
                <w:szCs w:val="18"/>
                <w:lang w:val="ru-RU"/>
              </w:rPr>
            </w:pPr>
          </w:p>
        </w:tc>
      </w:tr>
    </w:tbl>
    <w:p w14:paraId="0B504325" w14:textId="77777777" w:rsidR="00BB1D3B" w:rsidRPr="005E4FCB" w:rsidRDefault="00BB1D3B" w:rsidP="00BB1D3B">
      <w:pPr>
        <w:tabs>
          <w:tab w:val="left" w:pos="3668"/>
        </w:tabs>
        <w:jc w:val="both"/>
        <w:rPr>
          <w:rFonts w:ascii="Arial" w:hAnsi="Arial" w:cs="Arial"/>
          <w:b/>
          <w:sz w:val="20"/>
          <w:szCs w:val="20"/>
          <w:lang w:val="ru-RU"/>
        </w:rPr>
      </w:pPr>
      <w:bookmarkStart w:id="96" w:name="_Toc90479320"/>
    </w:p>
    <w:p w14:paraId="212C90E6"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4. СВЕДЕНИЯ О КРЕДИТНЫХ РЕЙТИНГАХ ЭМИТЕНТА/ВЫПУСКОВ ЦЕННЫХ БУМАГ</w:t>
      </w:r>
      <w:bookmarkEnd w:id="96"/>
    </w:p>
    <w:p w14:paraId="45BF92B5"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обо всех имеющихся кредитных рейтингах эмитента и (или) выпусков ценных бумаг с датой их присвоения.</w:t>
      </w:r>
    </w:p>
    <w:p w14:paraId="616C0AB6" w14:textId="77777777" w:rsidR="00BB1D3B" w:rsidRPr="005E4FCB" w:rsidRDefault="00BB1D3B" w:rsidP="00BB1D3B">
      <w:pPr>
        <w:tabs>
          <w:tab w:val="left" w:pos="3668"/>
        </w:tabs>
        <w:jc w:val="both"/>
        <w:rPr>
          <w:rFonts w:ascii="Arial" w:hAnsi="Arial" w:cs="Arial"/>
          <w:b/>
          <w:sz w:val="20"/>
          <w:szCs w:val="20"/>
          <w:lang w:val="ru-RU"/>
        </w:rPr>
      </w:pPr>
      <w:bookmarkStart w:id="97" w:name="_Toc90479321"/>
    </w:p>
    <w:p w14:paraId="08E3C39C"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5. ДОЛГОВАЯ НАГРУЗКА ЭМИТЕНТА / СУДЕБНЫЕ СПОРЫ</w:t>
      </w:r>
      <w:bookmarkEnd w:id="97"/>
    </w:p>
    <w:p w14:paraId="24D3E2D5" w14:textId="77777777" w:rsidR="006C21A4" w:rsidRPr="005E4FCB" w:rsidRDefault="006C21A4" w:rsidP="006C21A4">
      <w:pPr>
        <w:rPr>
          <w:rFonts w:ascii="Arial" w:hAnsi="Arial" w:cs="Arial"/>
          <w:sz w:val="20"/>
          <w:szCs w:val="20"/>
          <w:lang w:val="ru-RU"/>
        </w:rPr>
      </w:pPr>
      <w:r w:rsidRPr="005E4FCB">
        <w:rPr>
          <w:rFonts w:ascii="Arial" w:hAnsi="Arial" w:cs="Arial"/>
          <w:sz w:val="20"/>
          <w:szCs w:val="20"/>
          <w:lang w:val="ru-RU"/>
        </w:rPr>
        <w:t xml:space="preserve">Кредитная история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39"/>
        <w:gridCol w:w="1599"/>
        <w:gridCol w:w="1934"/>
        <w:gridCol w:w="1127"/>
        <w:gridCol w:w="1400"/>
        <w:gridCol w:w="1211"/>
        <w:gridCol w:w="1504"/>
      </w:tblGrid>
      <w:tr w:rsidR="006C21A4" w:rsidRPr="00D159CA" w14:paraId="2FA813C4" w14:textId="77777777" w:rsidTr="005E4FCB">
        <w:tc>
          <w:tcPr>
            <w:tcW w:w="1539" w:type="dxa"/>
            <w:tcBorders>
              <w:top w:val="single" w:sz="4" w:space="0" w:color="auto"/>
              <w:bottom w:val="single" w:sz="4" w:space="0" w:color="000000" w:themeColor="text1"/>
            </w:tcBorders>
          </w:tcPr>
          <w:p w14:paraId="6FB1D0D4"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1599" w:type="dxa"/>
            <w:tcBorders>
              <w:top w:val="single" w:sz="4" w:space="0" w:color="auto"/>
              <w:bottom w:val="single" w:sz="4" w:space="0" w:color="000000" w:themeColor="text1"/>
            </w:tcBorders>
          </w:tcPr>
          <w:p w14:paraId="13A551D9"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Лимит задолженности в руб.</w:t>
            </w:r>
          </w:p>
        </w:tc>
        <w:tc>
          <w:tcPr>
            <w:tcW w:w="1934" w:type="dxa"/>
            <w:tcBorders>
              <w:top w:val="single" w:sz="4" w:space="0" w:color="auto"/>
              <w:bottom w:val="single" w:sz="4" w:space="0" w:color="000000" w:themeColor="text1"/>
            </w:tcBorders>
          </w:tcPr>
          <w:p w14:paraId="4841BCD6"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 xml:space="preserve">Задолженность по основному долгу, руб.  </w:t>
            </w:r>
          </w:p>
        </w:tc>
        <w:tc>
          <w:tcPr>
            <w:tcW w:w="1127" w:type="dxa"/>
            <w:tcBorders>
              <w:top w:val="single" w:sz="4" w:space="0" w:color="auto"/>
              <w:bottom w:val="single" w:sz="4" w:space="0" w:color="000000" w:themeColor="text1"/>
            </w:tcBorders>
          </w:tcPr>
          <w:p w14:paraId="1CF630C4"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выдачи</w:t>
            </w:r>
          </w:p>
        </w:tc>
        <w:tc>
          <w:tcPr>
            <w:tcW w:w="1400" w:type="dxa"/>
            <w:tcBorders>
              <w:top w:val="single" w:sz="4" w:space="0" w:color="auto"/>
              <w:bottom w:val="single" w:sz="4" w:space="0" w:color="000000" w:themeColor="text1"/>
            </w:tcBorders>
          </w:tcPr>
          <w:p w14:paraId="2BB98C92"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погашения</w:t>
            </w:r>
          </w:p>
        </w:tc>
        <w:tc>
          <w:tcPr>
            <w:tcW w:w="1211" w:type="dxa"/>
            <w:tcBorders>
              <w:top w:val="single" w:sz="4" w:space="0" w:color="auto"/>
              <w:bottom w:val="single" w:sz="4" w:space="0" w:color="000000" w:themeColor="text1"/>
            </w:tcBorders>
          </w:tcPr>
          <w:p w14:paraId="08528DD1"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Срок кредита, дней/лет</w:t>
            </w:r>
          </w:p>
        </w:tc>
        <w:tc>
          <w:tcPr>
            <w:tcW w:w="1504" w:type="dxa"/>
            <w:tcBorders>
              <w:top w:val="single" w:sz="4" w:space="0" w:color="auto"/>
              <w:bottom w:val="single" w:sz="4" w:space="0" w:color="000000" w:themeColor="text1"/>
            </w:tcBorders>
          </w:tcPr>
          <w:p w14:paraId="6217370F"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Ставка, %</w:t>
            </w:r>
          </w:p>
        </w:tc>
      </w:tr>
      <w:tr w:rsidR="006C21A4" w:rsidRPr="00D159CA" w14:paraId="110DAE62" w14:textId="77777777" w:rsidTr="005E4FCB">
        <w:tc>
          <w:tcPr>
            <w:tcW w:w="1539" w:type="dxa"/>
            <w:tcBorders>
              <w:top w:val="single" w:sz="4" w:space="0" w:color="000000" w:themeColor="text1"/>
            </w:tcBorders>
          </w:tcPr>
          <w:p w14:paraId="5E0B0D75" w14:textId="77777777" w:rsidR="006C21A4" w:rsidRPr="005E4FCB" w:rsidRDefault="006C21A4" w:rsidP="00B010D9">
            <w:pPr>
              <w:tabs>
                <w:tab w:val="left" w:pos="3668"/>
              </w:tabs>
              <w:rPr>
                <w:rFonts w:ascii="Arial" w:hAnsi="Arial" w:cs="Arial"/>
                <w:b/>
                <w:sz w:val="18"/>
                <w:szCs w:val="18"/>
              </w:rPr>
            </w:pPr>
          </w:p>
        </w:tc>
        <w:tc>
          <w:tcPr>
            <w:tcW w:w="1599" w:type="dxa"/>
            <w:tcBorders>
              <w:top w:val="single" w:sz="4" w:space="0" w:color="000000" w:themeColor="text1"/>
            </w:tcBorders>
          </w:tcPr>
          <w:p w14:paraId="691037BD" w14:textId="77777777" w:rsidR="006C21A4" w:rsidRPr="005E4FCB" w:rsidRDefault="006C21A4" w:rsidP="00B010D9">
            <w:pPr>
              <w:tabs>
                <w:tab w:val="left" w:pos="3668"/>
              </w:tabs>
              <w:rPr>
                <w:rFonts w:ascii="Arial" w:hAnsi="Arial" w:cs="Arial"/>
                <w:b/>
                <w:sz w:val="18"/>
                <w:szCs w:val="18"/>
              </w:rPr>
            </w:pPr>
          </w:p>
        </w:tc>
        <w:tc>
          <w:tcPr>
            <w:tcW w:w="1934" w:type="dxa"/>
            <w:tcBorders>
              <w:top w:val="single" w:sz="4" w:space="0" w:color="000000" w:themeColor="text1"/>
            </w:tcBorders>
          </w:tcPr>
          <w:p w14:paraId="2E373FA1" w14:textId="77777777" w:rsidR="006C21A4" w:rsidRPr="005E4FCB" w:rsidRDefault="006C21A4" w:rsidP="00B010D9">
            <w:pPr>
              <w:tabs>
                <w:tab w:val="left" w:pos="3668"/>
              </w:tabs>
              <w:rPr>
                <w:rFonts w:ascii="Arial" w:hAnsi="Arial" w:cs="Arial"/>
                <w:b/>
                <w:sz w:val="18"/>
                <w:szCs w:val="18"/>
              </w:rPr>
            </w:pPr>
          </w:p>
        </w:tc>
        <w:tc>
          <w:tcPr>
            <w:tcW w:w="1127" w:type="dxa"/>
            <w:tcBorders>
              <w:top w:val="single" w:sz="4" w:space="0" w:color="000000" w:themeColor="text1"/>
            </w:tcBorders>
          </w:tcPr>
          <w:p w14:paraId="1890C188" w14:textId="77777777" w:rsidR="006C21A4" w:rsidRPr="005E4FCB" w:rsidRDefault="006C21A4" w:rsidP="00B010D9">
            <w:pPr>
              <w:tabs>
                <w:tab w:val="left" w:pos="3668"/>
              </w:tabs>
              <w:rPr>
                <w:rFonts w:ascii="Arial" w:hAnsi="Arial" w:cs="Arial"/>
                <w:b/>
                <w:sz w:val="18"/>
                <w:szCs w:val="18"/>
              </w:rPr>
            </w:pPr>
          </w:p>
        </w:tc>
        <w:tc>
          <w:tcPr>
            <w:tcW w:w="1400" w:type="dxa"/>
            <w:tcBorders>
              <w:top w:val="single" w:sz="4" w:space="0" w:color="000000" w:themeColor="text1"/>
            </w:tcBorders>
          </w:tcPr>
          <w:p w14:paraId="045D412C" w14:textId="77777777" w:rsidR="006C21A4" w:rsidRPr="005E4FCB" w:rsidRDefault="006C21A4" w:rsidP="00B010D9">
            <w:pPr>
              <w:tabs>
                <w:tab w:val="left" w:pos="3668"/>
              </w:tabs>
              <w:rPr>
                <w:rFonts w:ascii="Arial" w:hAnsi="Arial" w:cs="Arial"/>
                <w:b/>
                <w:sz w:val="18"/>
                <w:szCs w:val="18"/>
              </w:rPr>
            </w:pPr>
          </w:p>
        </w:tc>
        <w:tc>
          <w:tcPr>
            <w:tcW w:w="1211" w:type="dxa"/>
            <w:tcBorders>
              <w:top w:val="single" w:sz="4" w:space="0" w:color="000000" w:themeColor="text1"/>
            </w:tcBorders>
          </w:tcPr>
          <w:p w14:paraId="0899E265" w14:textId="77777777" w:rsidR="006C21A4" w:rsidRPr="005E4FCB" w:rsidRDefault="006C21A4" w:rsidP="00B010D9">
            <w:pPr>
              <w:tabs>
                <w:tab w:val="left" w:pos="3668"/>
              </w:tabs>
              <w:rPr>
                <w:rFonts w:ascii="Arial" w:hAnsi="Arial" w:cs="Arial"/>
                <w:b/>
                <w:sz w:val="18"/>
                <w:szCs w:val="18"/>
              </w:rPr>
            </w:pPr>
          </w:p>
        </w:tc>
        <w:tc>
          <w:tcPr>
            <w:tcW w:w="1504" w:type="dxa"/>
            <w:tcBorders>
              <w:top w:val="single" w:sz="4" w:space="0" w:color="000000" w:themeColor="text1"/>
            </w:tcBorders>
          </w:tcPr>
          <w:p w14:paraId="128EF304" w14:textId="77777777" w:rsidR="006C21A4" w:rsidRPr="005E4FCB" w:rsidRDefault="006C21A4" w:rsidP="00B010D9">
            <w:pPr>
              <w:tabs>
                <w:tab w:val="left" w:pos="3668"/>
              </w:tabs>
              <w:rPr>
                <w:rFonts w:ascii="Arial" w:hAnsi="Arial" w:cs="Arial"/>
                <w:b/>
                <w:sz w:val="18"/>
                <w:szCs w:val="18"/>
              </w:rPr>
            </w:pPr>
          </w:p>
        </w:tc>
      </w:tr>
    </w:tbl>
    <w:p w14:paraId="54E7957B" w14:textId="77777777" w:rsidR="006C21A4" w:rsidRPr="005E4FCB" w:rsidRDefault="006C21A4" w:rsidP="006C21A4">
      <w:pPr>
        <w:tabs>
          <w:tab w:val="left" w:pos="3668"/>
        </w:tabs>
        <w:rPr>
          <w:rFonts w:ascii="Arial" w:eastAsia="Times New Roman" w:hAnsi="Arial" w:cs="Arial"/>
          <w:sz w:val="20"/>
          <w:szCs w:val="20"/>
          <w:lang w:eastAsia="ru-RU"/>
        </w:rPr>
      </w:pPr>
    </w:p>
    <w:p w14:paraId="535E6C25" w14:textId="77777777" w:rsidR="006C21A4" w:rsidRPr="005E4FCB" w:rsidRDefault="006C21A4" w:rsidP="006C21A4">
      <w:pPr>
        <w:tabs>
          <w:tab w:val="left" w:pos="3668"/>
        </w:tabs>
        <w:jc w:val="both"/>
        <w:rPr>
          <w:rFonts w:ascii="Arial" w:hAnsi="Arial" w:cs="Arial"/>
          <w:b/>
          <w:sz w:val="20"/>
          <w:szCs w:val="20"/>
        </w:rPr>
      </w:pPr>
      <w:r w:rsidRPr="005E4FCB">
        <w:rPr>
          <w:rFonts w:ascii="Arial" w:eastAsia="Times New Roman" w:hAnsi="Arial" w:cs="Arial"/>
          <w:sz w:val="20"/>
          <w:szCs w:val="20"/>
          <w:lang w:val="ru-RU" w:eastAsia="ru-RU"/>
        </w:rPr>
        <w:t xml:space="preserve">Указывается список контрагентов в структуре кредиторской задолженности на конец года и на последнюю </w:t>
      </w:r>
      <w:r w:rsidRPr="005E4FCB">
        <w:rPr>
          <w:rFonts w:ascii="Arial" w:eastAsia="Times New Roman" w:hAnsi="Arial" w:cs="Arial"/>
          <w:sz w:val="20"/>
          <w:szCs w:val="20"/>
          <w:lang w:eastAsia="ru-RU"/>
        </w:rPr>
        <w:t>отчетную дату (с долей в структуре кредиторской задолженности):</w:t>
      </w:r>
      <w:r w:rsidRPr="005E4FCB">
        <w:rPr>
          <w:rFonts w:ascii="Arial" w:hAnsi="Arial" w:cs="Arial"/>
          <w:sz w:val="20"/>
          <w:szCs w:val="20"/>
        </w:rPr>
        <w:t xml:space="preserve">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696"/>
      </w:tblGrid>
      <w:tr w:rsidR="006C21A4" w:rsidRPr="00A70B6E" w14:paraId="065413BC" w14:textId="77777777" w:rsidTr="005E4FCB">
        <w:trPr>
          <w:trHeight w:val="793"/>
        </w:trPr>
        <w:tc>
          <w:tcPr>
            <w:tcW w:w="2291" w:type="dxa"/>
            <w:tcBorders>
              <w:top w:val="single" w:sz="4" w:space="0" w:color="auto"/>
              <w:bottom w:val="single" w:sz="4" w:space="0" w:color="000000" w:themeColor="text1"/>
            </w:tcBorders>
          </w:tcPr>
          <w:p w14:paraId="6867A6D3"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2453" w:type="dxa"/>
            <w:tcBorders>
              <w:top w:val="single" w:sz="4" w:space="0" w:color="auto"/>
              <w:bottom w:val="single" w:sz="4" w:space="0" w:color="000000" w:themeColor="text1"/>
            </w:tcBorders>
          </w:tcPr>
          <w:p w14:paraId="6B77CF41"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Сумма кредиторской задолженности, тыс. руб.</w:t>
            </w:r>
          </w:p>
        </w:tc>
        <w:tc>
          <w:tcPr>
            <w:tcW w:w="2874" w:type="dxa"/>
            <w:tcBorders>
              <w:top w:val="single" w:sz="4" w:space="0" w:color="auto"/>
              <w:bottom w:val="single" w:sz="4" w:space="0" w:color="000000" w:themeColor="text1"/>
            </w:tcBorders>
          </w:tcPr>
          <w:p w14:paraId="6E56F250"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696" w:type="dxa"/>
            <w:tcBorders>
              <w:top w:val="single" w:sz="4" w:space="0" w:color="auto"/>
              <w:bottom w:val="single" w:sz="4" w:space="0" w:color="000000" w:themeColor="text1"/>
            </w:tcBorders>
          </w:tcPr>
          <w:p w14:paraId="189AD117"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кредиторской задолженности,%</w:t>
            </w:r>
          </w:p>
        </w:tc>
      </w:tr>
      <w:tr w:rsidR="006C21A4" w:rsidRPr="00A70B6E" w14:paraId="3D96F313" w14:textId="77777777" w:rsidTr="005E4FCB">
        <w:trPr>
          <w:trHeight w:val="234"/>
        </w:trPr>
        <w:tc>
          <w:tcPr>
            <w:tcW w:w="2291" w:type="dxa"/>
            <w:tcBorders>
              <w:top w:val="single" w:sz="4" w:space="0" w:color="000000" w:themeColor="text1"/>
            </w:tcBorders>
          </w:tcPr>
          <w:p w14:paraId="6285C57F" w14:textId="77777777" w:rsidR="006C21A4" w:rsidRPr="005E4FCB" w:rsidRDefault="006C21A4" w:rsidP="00B010D9">
            <w:pPr>
              <w:tabs>
                <w:tab w:val="left" w:pos="3668"/>
              </w:tabs>
              <w:rPr>
                <w:rFonts w:ascii="Arial" w:hAnsi="Arial" w:cs="Arial"/>
                <w:b/>
                <w:sz w:val="18"/>
                <w:szCs w:val="18"/>
                <w:lang w:val="ru-RU"/>
              </w:rPr>
            </w:pPr>
          </w:p>
        </w:tc>
        <w:tc>
          <w:tcPr>
            <w:tcW w:w="2453" w:type="dxa"/>
            <w:tcBorders>
              <w:top w:val="single" w:sz="4" w:space="0" w:color="000000" w:themeColor="text1"/>
            </w:tcBorders>
          </w:tcPr>
          <w:p w14:paraId="40F68DCD" w14:textId="77777777" w:rsidR="006C21A4" w:rsidRPr="005E4FCB" w:rsidRDefault="006C21A4" w:rsidP="00B010D9">
            <w:pPr>
              <w:tabs>
                <w:tab w:val="left" w:pos="3668"/>
              </w:tabs>
              <w:rPr>
                <w:rFonts w:ascii="Arial" w:hAnsi="Arial" w:cs="Arial"/>
                <w:b/>
                <w:sz w:val="18"/>
                <w:szCs w:val="18"/>
                <w:lang w:val="ru-RU"/>
              </w:rPr>
            </w:pPr>
          </w:p>
        </w:tc>
        <w:tc>
          <w:tcPr>
            <w:tcW w:w="2874" w:type="dxa"/>
            <w:tcBorders>
              <w:top w:val="single" w:sz="4" w:space="0" w:color="000000" w:themeColor="text1"/>
            </w:tcBorders>
          </w:tcPr>
          <w:p w14:paraId="4DAAC431" w14:textId="77777777" w:rsidR="006C21A4" w:rsidRPr="005E4FCB" w:rsidRDefault="006C21A4" w:rsidP="00B010D9">
            <w:pPr>
              <w:tabs>
                <w:tab w:val="left" w:pos="3668"/>
              </w:tabs>
              <w:rPr>
                <w:rFonts w:ascii="Arial" w:hAnsi="Arial" w:cs="Arial"/>
                <w:b/>
                <w:sz w:val="18"/>
                <w:szCs w:val="18"/>
                <w:lang w:val="ru-RU"/>
              </w:rPr>
            </w:pPr>
          </w:p>
        </w:tc>
        <w:tc>
          <w:tcPr>
            <w:tcW w:w="2696" w:type="dxa"/>
            <w:tcBorders>
              <w:top w:val="single" w:sz="4" w:space="0" w:color="000000" w:themeColor="text1"/>
            </w:tcBorders>
          </w:tcPr>
          <w:p w14:paraId="2B357A06" w14:textId="77777777" w:rsidR="006C21A4" w:rsidRPr="005E4FCB" w:rsidRDefault="006C21A4" w:rsidP="00B010D9">
            <w:pPr>
              <w:tabs>
                <w:tab w:val="left" w:pos="3668"/>
              </w:tabs>
              <w:rPr>
                <w:rFonts w:ascii="Arial" w:hAnsi="Arial" w:cs="Arial"/>
                <w:b/>
                <w:sz w:val="18"/>
                <w:szCs w:val="18"/>
                <w:lang w:val="ru-RU"/>
              </w:rPr>
            </w:pPr>
          </w:p>
        </w:tc>
      </w:tr>
    </w:tbl>
    <w:p w14:paraId="62F7F0E6" w14:textId="77777777" w:rsidR="006C21A4" w:rsidRPr="005E4FCB" w:rsidRDefault="006C21A4" w:rsidP="006C21A4">
      <w:pPr>
        <w:tabs>
          <w:tab w:val="left" w:pos="3668"/>
        </w:tabs>
        <w:rPr>
          <w:rFonts w:ascii="Arial" w:hAnsi="Arial" w:cs="Arial"/>
          <w:b/>
          <w:sz w:val="20"/>
          <w:szCs w:val="20"/>
          <w:lang w:val="ru-RU"/>
        </w:rPr>
      </w:pPr>
      <w:r w:rsidRPr="005E4FCB">
        <w:rPr>
          <w:rFonts w:ascii="Arial" w:hAnsi="Arial" w:cs="Arial"/>
          <w:sz w:val="20"/>
          <w:szCs w:val="20"/>
          <w:lang w:val="ru-RU"/>
        </w:rPr>
        <w:t xml:space="preserve">Указываются сведения о дебиторах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696"/>
      </w:tblGrid>
      <w:tr w:rsidR="006C21A4" w:rsidRPr="00A70B6E" w14:paraId="3656DAF2" w14:textId="77777777" w:rsidTr="005E4FCB">
        <w:trPr>
          <w:trHeight w:val="793"/>
        </w:trPr>
        <w:tc>
          <w:tcPr>
            <w:tcW w:w="2291" w:type="dxa"/>
            <w:tcBorders>
              <w:top w:val="single" w:sz="4" w:space="0" w:color="auto"/>
              <w:bottom w:val="single" w:sz="4" w:space="0" w:color="000000" w:themeColor="text1"/>
            </w:tcBorders>
          </w:tcPr>
          <w:p w14:paraId="5CE18EF4"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дебитора</w:t>
            </w:r>
          </w:p>
        </w:tc>
        <w:tc>
          <w:tcPr>
            <w:tcW w:w="2453" w:type="dxa"/>
            <w:tcBorders>
              <w:top w:val="single" w:sz="4" w:space="0" w:color="auto"/>
              <w:bottom w:val="single" w:sz="4" w:space="0" w:color="000000" w:themeColor="text1"/>
            </w:tcBorders>
          </w:tcPr>
          <w:p w14:paraId="543619F4"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Сумма дебиторской задолженности, тыс. руб</w:t>
            </w:r>
          </w:p>
        </w:tc>
        <w:tc>
          <w:tcPr>
            <w:tcW w:w="2874" w:type="dxa"/>
            <w:tcBorders>
              <w:top w:val="single" w:sz="4" w:space="0" w:color="auto"/>
              <w:bottom w:val="single" w:sz="4" w:space="0" w:color="000000" w:themeColor="text1"/>
            </w:tcBorders>
          </w:tcPr>
          <w:p w14:paraId="3A8E9463" w14:textId="77777777"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696" w:type="dxa"/>
            <w:tcBorders>
              <w:top w:val="single" w:sz="4" w:space="0" w:color="auto"/>
              <w:bottom w:val="single" w:sz="4" w:space="0" w:color="000000" w:themeColor="text1"/>
            </w:tcBorders>
          </w:tcPr>
          <w:p w14:paraId="0ADF5F47" w14:textId="77777777"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дебиторской задолженности,%</w:t>
            </w:r>
          </w:p>
        </w:tc>
      </w:tr>
      <w:tr w:rsidR="006C21A4" w:rsidRPr="00A70B6E" w14:paraId="5F8D0D0B" w14:textId="77777777" w:rsidTr="005E4FCB">
        <w:trPr>
          <w:trHeight w:val="234"/>
        </w:trPr>
        <w:tc>
          <w:tcPr>
            <w:tcW w:w="2291" w:type="dxa"/>
            <w:tcBorders>
              <w:top w:val="single" w:sz="4" w:space="0" w:color="000000" w:themeColor="text1"/>
            </w:tcBorders>
          </w:tcPr>
          <w:p w14:paraId="3D1A3993" w14:textId="77777777" w:rsidR="006C21A4" w:rsidRPr="005E4FCB" w:rsidRDefault="006C21A4" w:rsidP="00B010D9">
            <w:pPr>
              <w:tabs>
                <w:tab w:val="left" w:pos="3668"/>
              </w:tabs>
              <w:rPr>
                <w:rFonts w:ascii="Arial" w:hAnsi="Arial" w:cs="Arial"/>
                <w:b/>
                <w:sz w:val="18"/>
                <w:szCs w:val="18"/>
                <w:lang w:val="ru-RU"/>
              </w:rPr>
            </w:pPr>
          </w:p>
        </w:tc>
        <w:tc>
          <w:tcPr>
            <w:tcW w:w="2453" w:type="dxa"/>
            <w:tcBorders>
              <w:top w:val="single" w:sz="4" w:space="0" w:color="000000" w:themeColor="text1"/>
            </w:tcBorders>
          </w:tcPr>
          <w:p w14:paraId="321F9711" w14:textId="77777777" w:rsidR="006C21A4" w:rsidRPr="005E4FCB" w:rsidRDefault="006C21A4" w:rsidP="00B010D9">
            <w:pPr>
              <w:tabs>
                <w:tab w:val="left" w:pos="3668"/>
              </w:tabs>
              <w:rPr>
                <w:rFonts w:ascii="Arial" w:hAnsi="Arial" w:cs="Arial"/>
                <w:b/>
                <w:sz w:val="18"/>
                <w:szCs w:val="18"/>
                <w:lang w:val="ru-RU"/>
              </w:rPr>
            </w:pPr>
          </w:p>
        </w:tc>
        <w:tc>
          <w:tcPr>
            <w:tcW w:w="2874" w:type="dxa"/>
            <w:tcBorders>
              <w:top w:val="single" w:sz="4" w:space="0" w:color="000000" w:themeColor="text1"/>
            </w:tcBorders>
          </w:tcPr>
          <w:p w14:paraId="00F338C7" w14:textId="77777777" w:rsidR="006C21A4" w:rsidRPr="005E4FCB" w:rsidRDefault="006C21A4" w:rsidP="00B010D9">
            <w:pPr>
              <w:tabs>
                <w:tab w:val="left" w:pos="3668"/>
              </w:tabs>
              <w:rPr>
                <w:rFonts w:ascii="Arial" w:hAnsi="Arial" w:cs="Arial"/>
                <w:b/>
                <w:sz w:val="18"/>
                <w:szCs w:val="18"/>
                <w:lang w:val="ru-RU"/>
              </w:rPr>
            </w:pPr>
          </w:p>
        </w:tc>
        <w:tc>
          <w:tcPr>
            <w:tcW w:w="2696" w:type="dxa"/>
            <w:tcBorders>
              <w:top w:val="single" w:sz="4" w:space="0" w:color="000000" w:themeColor="text1"/>
            </w:tcBorders>
          </w:tcPr>
          <w:p w14:paraId="0DD5D65B" w14:textId="77777777" w:rsidR="006C21A4" w:rsidRPr="005E4FCB" w:rsidRDefault="006C21A4" w:rsidP="00B010D9">
            <w:pPr>
              <w:tabs>
                <w:tab w:val="left" w:pos="3668"/>
              </w:tabs>
              <w:rPr>
                <w:rFonts w:ascii="Arial" w:hAnsi="Arial" w:cs="Arial"/>
                <w:b/>
                <w:sz w:val="18"/>
                <w:szCs w:val="18"/>
                <w:lang w:val="ru-RU"/>
              </w:rPr>
            </w:pPr>
          </w:p>
        </w:tc>
      </w:tr>
    </w:tbl>
    <w:p w14:paraId="413A35E0" w14:textId="77777777" w:rsidR="00957AF9" w:rsidRPr="005E4FCB" w:rsidRDefault="00957AF9" w:rsidP="006C21A4">
      <w:pPr>
        <w:tabs>
          <w:tab w:val="left" w:pos="3668"/>
        </w:tabs>
        <w:ind w:right="-1"/>
        <w:jc w:val="both"/>
        <w:rPr>
          <w:rFonts w:ascii="Arial" w:hAnsi="Arial" w:cs="Arial"/>
          <w:sz w:val="20"/>
          <w:szCs w:val="20"/>
          <w:lang w:val="ru-RU"/>
        </w:rPr>
      </w:pPr>
    </w:p>
    <w:p w14:paraId="7131B08F" w14:textId="77777777" w:rsidR="006C21A4" w:rsidRPr="005E4FCB" w:rsidRDefault="006C21A4" w:rsidP="006C21A4">
      <w:pPr>
        <w:tabs>
          <w:tab w:val="left" w:pos="3668"/>
        </w:tabs>
        <w:ind w:right="-1"/>
        <w:jc w:val="both"/>
        <w:rPr>
          <w:rFonts w:ascii="Arial" w:hAnsi="Arial" w:cs="Arial"/>
          <w:sz w:val="20"/>
          <w:szCs w:val="20"/>
          <w:lang w:val="ru-RU"/>
        </w:rPr>
      </w:pPr>
      <w:r w:rsidRPr="005E4FCB">
        <w:rPr>
          <w:rFonts w:ascii="Arial" w:hAnsi="Arial" w:cs="Arial"/>
          <w:sz w:val="20"/>
          <w:szCs w:val="20"/>
          <w:lang w:val="ru-RU"/>
        </w:rPr>
        <w:t>Указываются краткие сведения из определений решений судов различных инстанций (в случае их наличия) по судебным процессам, имеющим существенное значение для эмитента, где эмитент выступал истцом либо ответчиком с указанием номера, даты дела, сроков урегулирования спора.</w:t>
      </w:r>
    </w:p>
    <w:p w14:paraId="1A4F4427" w14:textId="77777777" w:rsidR="00BB1D3B" w:rsidRPr="005E4FCB" w:rsidRDefault="00BB1D3B" w:rsidP="00BB1D3B">
      <w:pPr>
        <w:tabs>
          <w:tab w:val="left" w:pos="3668"/>
        </w:tabs>
        <w:jc w:val="both"/>
        <w:rPr>
          <w:rFonts w:ascii="Arial" w:hAnsi="Arial" w:cs="Arial"/>
          <w:b/>
          <w:sz w:val="20"/>
          <w:szCs w:val="20"/>
          <w:lang w:val="ru-RU"/>
        </w:rPr>
      </w:pPr>
      <w:bookmarkStart w:id="98" w:name="_Toc90479322"/>
    </w:p>
    <w:p w14:paraId="6DF65CB7"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6. ОБЗОР ОТРАСЛИ И КОНКУРЕНТНЫЕ ПОЗИЦИИ ЭМИТЕНТА</w:t>
      </w:r>
      <w:bookmarkEnd w:id="98"/>
    </w:p>
    <w:p w14:paraId="1F4FBC70"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описание основных тенденций отрасли/(-ей), в которой(-ых) функционирует бизнес компании. Указываются основные нормативно-регулирующие акты - положения, рекомендации, законы и пр., под воздействием которых рынок изменился либо планирует измениться.</w:t>
      </w:r>
    </w:p>
    <w:p w14:paraId="50FCD400"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Рекомендуется рассмотреть факторы внешний среды, которые могут оказать существенное влияние на бизнес эмитента. Провести анализ конкурентной среды, перечислив основных конкурентов по сегментам бизнеса либо отрасли эмитента, в целом. Провести дополнительный стратегический анализ по одной из методик (</w:t>
      </w:r>
      <w:r w:rsidRPr="005E4FCB">
        <w:rPr>
          <w:rFonts w:ascii="Arial" w:hAnsi="Arial" w:cs="Arial"/>
          <w:sz w:val="20"/>
          <w:szCs w:val="20"/>
        </w:rPr>
        <w:t>SWOT</w:t>
      </w:r>
      <w:r w:rsidRPr="005E4FCB">
        <w:rPr>
          <w:rFonts w:ascii="Arial" w:hAnsi="Arial" w:cs="Arial"/>
          <w:sz w:val="20"/>
          <w:szCs w:val="20"/>
          <w:lang w:val="ru-RU"/>
        </w:rPr>
        <w:t xml:space="preserve">-анализ, </w:t>
      </w:r>
      <w:r w:rsidRPr="005E4FCB">
        <w:rPr>
          <w:rFonts w:ascii="Arial" w:hAnsi="Arial" w:cs="Arial"/>
          <w:sz w:val="20"/>
          <w:szCs w:val="20"/>
        </w:rPr>
        <w:t>Porter</w:t>
      </w:r>
      <w:r w:rsidRPr="005E4FCB">
        <w:rPr>
          <w:rFonts w:ascii="Arial" w:hAnsi="Arial" w:cs="Arial"/>
          <w:sz w:val="20"/>
          <w:szCs w:val="20"/>
          <w:lang w:val="ru-RU"/>
        </w:rPr>
        <w:t>’</w:t>
      </w:r>
      <w:r w:rsidRPr="005E4FCB">
        <w:rPr>
          <w:rFonts w:ascii="Arial" w:hAnsi="Arial" w:cs="Arial"/>
          <w:sz w:val="20"/>
          <w:szCs w:val="20"/>
        </w:rPr>
        <w:t>s</w:t>
      </w:r>
      <w:r w:rsidRPr="005E4FCB">
        <w:rPr>
          <w:rFonts w:ascii="Arial" w:hAnsi="Arial" w:cs="Arial"/>
          <w:sz w:val="20"/>
          <w:szCs w:val="20"/>
          <w:lang w:val="ru-RU"/>
        </w:rPr>
        <w:t xml:space="preserve"> анализ либо </w:t>
      </w:r>
      <w:r w:rsidR="00957AF9" w:rsidRPr="005E4FCB">
        <w:rPr>
          <w:rFonts w:ascii="Arial" w:hAnsi="Arial" w:cs="Arial"/>
          <w:sz w:val="20"/>
          <w:szCs w:val="20"/>
          <w:lang w:val="ru-RU"/>
        </w:rPr>
        <w:t xml:space="preserve">анализ </w:t>
      </w:r>
      <w:r w:rsidRPr="005E4FCB">
        <w:rPr>
          <w:rFonts w:ascii="Arial" w:hAnsi="Arial" w:cs="Arial"/>
          <w:sz w:val="20"/>
          <w:szCs w:val="20"/>
          <w:lang w:val="ru-RU"/>
        </w:rPr>
        <w:t>по усмотрению эмитента).</w:t>
      </w:r>
    </w:p>
    <w:p w14:paraId="0E5DF080"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В основу анализа включаются конкурентные преимущества стратегии эмитента.</w:t>
      </w:r>
    </w:p>
    <w:p w14:paraId="44E01293" w14:textId="77777777" w:rsidR="00BB1D3B" w:rsidRPr="005E4FCB" w:rsidRDefault="00BB1D3B" w:rsidP="00BB1D3B">
      <w:pPr>
        <w:tabs>
          <w:tab w:val="left" w:pos="3668"/>
        </w:tabs>
        <w:jc w:val="both"/>
        <w:rPr>
          <w:rFonts w:ascii="Arial" w:hAnsi="Arial" w:cs="Arial"/>
          <w:b/>
          <w:sz w:val="20"/>
          <w:szCs w:val="20"/>
          <w:lang w:val="ru-RU"/>
        </w:rPr>
      </w:pPr>
      <w:bookmarkStart w:id="99" w:name="_Toc90479323"/>
    </w:p>
    <w:p w14:paraId="63357475"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7. ТЕКУЩЕЕ ФИНАНСОВОЕ СОСТОЯНИЕ ЭМИТЕНТА</w:t>
      </w:r>
      <w:bookmarkEnd w:id="99"/>
    </w:p>
    <w:p w14:paraId="14C18B4B"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анализ финансово-хозяйственной деятельности и основных финансовых показателей эмитента с учетом отраслевых особенностей и ведения бухгалтерской (финансовой) отчетности на территории в соответствии с законодательством Российской Федерации.</w:t>
      </w:r>
    </w:p>
    <w:p w14:paraId="6009671A"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может быть приведен анализ бухгалтерского баланса, включающий: общую оценку структуры активов и их источников, анализ ликвидности баланса, анализ платежеспособности, финансовой устойчивости (потенциальной вероятности банкротства). Анализ отчета о финансовых результатах может включать в себя: анализ динамики показателей деловой активности, анализ влияния различных факторов на прибыль, анализ рентабельности.</w:t>
      </w:r>
    </w:p>
    <w:p w14:paraId="63C54CC0"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Анализ отчета об изменении капитала как оценка источников финансирования активов и их состав, динамика собственного капитала. Анализ отчета о движении денежных средств.</w:t>
      </w:r>
    </w:p>
    <w:p w14:paraId="231E48B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В случае ведения компанией-эмитентом отчетности в соответствии с МСФО предлагается рассмотреть основные показатели следующих категорий: </w:t>
      </w:r>
    </w:p>
    <w:p w14:paraId="5BD7EAE5" w14:textId="77777777" w:rsidR="006C21A4" w:rsidRPr="005E4FCB" w:rsidRDefault="006C21A4" w:rsidP="006C21A4">
      <w:pPr>
        <w:tabs>
          <w:tab w:val="left" w:pos="3668"/>
        </w:tabs>
        <w:jc w:val="both"/>
        <w:rPr>
          <w:rFonts w:ascii="Arial" w:hAnsi="Arial" w:cs="Arial"/>
          <w:sz w:val="20"/>
          <w:szCs w:val="20"/>
          <w:lang w:val="ru-RU"/>
        </w:rPr>
      </w:pPr>
    </w:p>
    <w:p w14:paraId="055B344D"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Activity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Receivables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Payables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Working</w:t>
      </w:r>
      <w:r w:rsidRPr="005E4FCB">
        <w:rPr>
          <w:rFonts w:ascii="Arial" w:hAnsi="Arial" w:cs="Arial"/>
          <w:sz w:val="20"/>
          <w:szCs w:val="20"/>
          <w:lang w:val="ru-RU"/>
        </w:rPr>
        <w:t xml:space="preserve"> </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Total</w:t>
      </w:r>
      <w:r w:rsidRPr="005E4FCB">
        <w:rPr>
          <w:rFonts w:ascii="Arial" w:hAnsi="Arial" w:cs="Arial"/>
          <w:sz w:val="20"/>
          <w:szCs w:val="20"/>
          <w:lang w:val="ru-RU"/>
        </w:rPr>
        <w:t xml:space="preserve"> </w:t>
      </w:r>
      <w:r w:rsidRPr="005E4FCB">
        <w:rPr>
          <w:rFonts w:ascii="Arial" w:hAnsi="Arial" w:cs="Arial"/>
          <w:sz w:val="20"/>
          <w:szCs w:val="20"/>
        </w:rPr>
        <w:t>asset</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индикаторы, показывающие насколько эффективно компания справляется с ежедневными задачами, управляет дебиторской задолженностью и запасами;</w:t>
      </w:r>
    </w:p>
    <w:p w14:paraId="16F23109"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Liquidity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Current</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Quick</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С</w:t>
      </w:r>
      <w:r w:rsidRPr="005E4FCB">
        <w:rPr>
          <w:rFonts w:ascii="Arial" w:hAnsi="Arial" w:cs="Arial"/>
          <w:sz w:val="20"/>
          <w:szCs w:val="20"/>
        </w:rPr>
        <w:t>ash</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способность эмитента контролировать краткосрочные обязательства;</w:t>
      </w:r>
    </w:p>
    <w:p w14:paraId="644FEF8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Solvency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assets</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Financial</w:t>
      </w:r>
      <w:r w:rsidRPr="005E4FCB">
        <w:rPr>
          <w:rFonts w:ascii="Arial" w:hAnsi="Arial" w:cs="Arial"/>
          <w:sz w:val="20"/>
          <w:szCs w:val="20"/>
          <w:lang w:val="ru-RU"/>
        </w:rPr>
        <w:t xml:space="preserve"> </w:t>
      </w:r>
      <w:r w:rsidRPr="005E4FCB">
        <w:rPr>
          <w:rFonts w:ascii="Arial" w:hAnsi="Arial" w:cs="Arial"/>
          <w:sz w:val="20"/>
          <w:szCs w:val="20"/>
        </w:rPr>
        <w:t>leverage</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 способность эмитента контролировать долгосрочные обязательства, финансовый леверидж;</w:t>
      </w:r>
    </w:p>
    <w:p w14:paraId="69A5C06C"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Profitability Ratios (Operating profit margin; Net profit margin; Operating ROA; ROE; Return on total capital) – способность эмитента создавать прибыль из своих источников (активов компании).</w:t>
      </w:r>
    </w:p>
    <w:p w14:paraId="16D3E506" w14:textId="77777777" w:rsidR="006C21A4" w:rsidRPr="005E4FCB" w:rsidRDefault="006C21A4" w:rsidP="006C21A4">
      <w:pPr>
        <w:tabs>
          <w:tab w:val="left" w:pos="3668"/>
        </w:tabs>
        <w:jc w:val="both"/>
        <w:rPr>
          <w:rFonts w:ascii="Arial" w:hAnsi="Arial" w:cs="Arial"/>
          <w:sz w:val="20"/>
          <w:szCs w:val="20"/>
        </w:rPr>
      </w:pPr>
    </w:p>
    <w:p w14:paraId="5A05DF56"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Дополнительно может быть указана следующая информация:</w:t>
      </w:r>
    </w:p>
    <w:p w14:paraId="2E55BD03"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Валовая прибыль, % от выручки; прибыль от продаж, % от выручки (прибыль до налогообложения); чистая прибыль, % от выручки по РСБУ;</w:t>
      </w:r>
    </w:p>
    <w:p w14:paraId="2A40DC9B"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Gross margin, %; EBITDA margin,%; EBIT margin,%; Net income, % по МСФО.</w:t>
      </w:r>
    </w:p>
    <w:p w14:paraId="155BE8D9"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Амортизация по РСБУ и МСФО, указать срок использования основных средств.</w:t>
      </w:r>
    </w:p>
    <w:p w14:paraId="02008BB3"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Подверженность компании валютным рискам (доля валютной выручки и себестоимости), при наличии.</w:t>
      </w:r>
    </w:p>
    <w:p w14:paraId="69FC14B6" w14:textId="77777777" w:rsidR="006C21A4" w:rsidRPr="005E4FCB" w:rsidRDefault="006C21A4" w:rsidP="006C21A4">
      <w:pPr>
        <w:tabs>
          <w:tab w:val="left" w:pos="3668"/>
        </w:tabs>
        <w:jc w:val="both"/>
        <w:rPr>
          <w:rFonts w:ascii="Arial" w:hAnsi="Arial" w:cs="Arial"/>
          <w:sz w:val="20"/>
          <w:szCs w:val="20"/>
          <w:lang w:val="ru-RU"/>
        </w:rPr>
      </w:pPr>
    </w:p>
    <w:p w14:paraId="06B37D4A"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Указывается адрес страницы в сети Интернет, где размещена бухгалтерская (финансовая) отчетность эмитента, на основе которой были рассчитаны приведенные показатели.</w:t>
      </w:r>
    </w:p>
    <w:p w14:paraId="2EDA2AF8"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Показатели в динамике необходимо представить за последние </w:t>
      </w:r>
      <w:r w:rsidR="00710F9F" w:rsidRPr="005E4FCB">
        <w:rPr>
          <w:rFonts w:ascii="Arial" w:hAnsi="Arial" w:cs="Arial"/>
          <w:sz w:val="20"/>
          <w:szCs w:val="20"/>
          <w:lang w:val="ru-RU"/>
        </w:rPr>
        <w:t>3 года</w:t>
      </w:r>
      <w:r w:rsidRPr="005E4FCB">
        <w:rPr>
          <w:rFonts w:ascii="Arial" w:hAnsi="Arial" w:cs="Arial"/>
          <w:sz w:val="20"/>
          <w:szCs w:val="20"/>
          <w:lang w:val="ru-RU"/>
        </w:rPr>
        <w:t xml:space="preserve"> деятельности эмитента (при наличии) и за текущий год (3мес., 6мес., 9мес.). Представить краткое обоснование темпов прироста показателей, методику расчетов.</w:t>
      </w:r>
    </w:p>
    <w:p w14:paraId="02AF3095" w14:textId="77777777" w:rsidR="006C21A4" w:rsidRPr="005E4FCB" w:rsidRDefault="006C21A4" w:rsidP="006C21A4">
      <w:pPr>
        <w:tabs>
          <w:tab w:val="left" w:pos="3668"/>
        </w:tabs>
        <w:jc w:val="both"/>
        <w:rPr>
          <w:rFonts w:ascii="Arial" w:hAnsi="Arial" w:cs="Arial"/>
          <w:sz w:val="20"/>
          <w:szCs w:val="20"/>
          <w:lang w:val="ru-RU"/>
        </w:rPr>
      </w:pPr>
    </w:p>
    <w:p w14:paraId="15E7785B"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 отсутствии финансовой отчетности у эмитента на момент подготовки инвестиционного меморандума, требования раздела 7 применяются к лицу, предоставившему обеспечение по облигациям</w:t>
      </w:r>
      <w:r w:rsidR="00957AF9" w:rsidRPr="005E4FCB">
        <w:rPr>
          <w:rFonts w:ascii="Arial" w:hAnsi="Arial" w:cs="Arial"/>
          <w:sz w:val="20"/>
          <w:szCs w:val="20"/>
          <w:lang w:val="ru-RU"/>
        </w:rPr>
        <w:t xml:space="preserve"> (при наличии)</w:t>
      </w:r>
      <w:r w:rsidRPr="005E4FCB">
        <w:rPr>
          <w:rFonts w:ascii="Arial" w:hAnsi="Arial" w:cs="Arial"/>
          <w:sz w:val="20"/>
          <w:szCs w:val="20"/>
          <w:lang w:val="ru-RU"/>
        </w:rPr>
        <w:t>.</w:t>
      </w:r>
    </w:p>
    <w:p w14:paraId="6C0105B0" w14:textId="77777777" w:rsidR="00BB1D3B" w:rsidRPr="005E4FCB" w:rsidRDefault="00BB1D3B" w:rsidP="00BB1D3B">
      <w:pPr>
        <w:tabs>
          <w:tab w:val="left" w:pos="3668"/>
        </w:tabs>
        <w:jc w:val="both"/>
        <w:rPr>
          <w:rFonts w:ascii="Arial" w:hAnsi="Arial" w:cs="Arial"/>
          <w:b/>
          <w:sz w:val="20"/>
          <w:szCs w:val="20"/>
          <w:lang w:val="ru-RU"/>
        </w:rPr>
      </w:pPr>
      <w:bookmarkStart w:id="100" w:name="_Toc90479324"/>
    </w:p>
    <w:p w14:paraId="7E441E7B"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8. СВЕДЕНИЯ О РАНЕЕ РАЗМЕЩЕННЫХ ВЫПУСКАХ</w:t>
      </w:r>
      <w:bookmarkEnd w:id="100"/>
    </w:p>
    <w:p w14:paraId="165243F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сведения о размещенных ранее выпусках, с указанием вида, категории (типа), серии для облигаций и иных идентификационных признаков ценных бумаг, с указанием информации об использовании привлеченных средств. Также приводится информация о выпусках ценных бумаг, погашенных в течение последних </w:t>
      </w:r>
      <w:r w:rsidR="00957AF9" w:rsidRPr="005E4FCB">
        <w:rPr>
          <w:rFonts w:ascii="Arial" w:hAnsi="Arial" w:cs="Arial"/>
          <w:sz w:val="20"/>
          <w:szCs w:val="20"/>
          <w:lang w:val="ru-RU"/>
        </w:rPr>
        <w:t xml:space="preserve">3 </w:t>
      </w:r>
      <w:r w:rsidRPr="005E4FCB">
        <w:rPr>
          <w:rFonts w:ascii="Arial" w:hAnsi="Arial" w:cs="Arial"/>
          <w:sz w:val="20"/>
          <w:szCs w:val="20"/>
          <w:lang w:val="ru-RU"/>
        </w:rPr>
        <w:t>лет (при наличии), фактах неисполнения обязательств по выплатам (при наличии).</w:t>
      </w:r>
    </w:p>
    <w:p w14:paraId="6D05B770" w14:textId="77777777" w:rsidR="00BB1D3B" w:rsidRPr="005E4FCB" w:rsidRDefault="00BB1D3B" w:rsidP="00BB1D3B">
      <w:pPr>
        <w:tabs>
          <w:tab w:val="left" w:pos="3668"/>
        </w:tabs>
        <w:jc w:val="both"/>
        <w:rPr>
          <w:rFonts w:ascii="Arial" w:hAnsi="Arial" w:cs="Arial"/>
          <w:b/>
          <w:sz w:val="20"/>
          <w:szCs w:val="20"/>
          <w:lang w:val="ru-RU"/>
        </w:rPr>
      </w:pPr>
      <w:bookmarkStart w:id="101" w:name="_Toc90479325"/>
    </w:p>
    <w:p w14:paraId="0F5B2EB0"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9. СЦЕНАРИИ РАЗВИТИЯ ЭМИТЕНТА В СООТВЕТСТВИИ СО СТРАТЕГИЕЙ РАЗВИТИЯ / ФИНАНСОВАЯ МОДЕЛЬ / БИЗНЕС-ПЛАН</w:t>
      </w:r>
      <w:bookmarkEnd w:id="101"/>
    </w:p>
    <w:p w14:paraId="381AD81A"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будущем(-их) сценарии(-ях) развития бизнеса эмитента,  проанализированная как количественно, так и качественно. В соответствии с изложенной стратегией, рекомендуется подготовить финансовую модель или бизнес-план.</w:t>
      </w:r>
    </w:p>
    <w:p w14:paraId="78E11FD4"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Комплексный бизнес-план, описывающий реализацию продукции/оказание услуг, целесообразно представлять с учетом конъюнктуры рынка, стратегии развития компании.</w:t>
      </w:r>
    </w:p>
    <w:p w14:paraId="6F8F05AB" w14:textId="77777777" w:rsidR="006C21A4" w:rsidRPr="005E4FCB" w:rsidRDefault="006C21A4" w:rsidP="006C21A4">
      <w:pPr>
        <w:tabs>
          <w:tab w:val="left" w:pos="3668"/>
        </w:tabs>
        <w:jc w:val="both"/>
        <w:rPr>
          <w:rFonts w:ascii="Arial" w:hAnsi="Arial" w:cs="Arial"/>
          <w:sz w:val="20"/>
          <w:szCs w:val="20"/>
          <w:lang w:val="ru-RU"/>
        </w:rPr>
      </w:pPr>
    </w:p>
    <w:p w14:paraId="5CD9627C"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Финансовая модель эмитента может быть представлена одним из трех подходов:</w:t>
      </w:r>
    </w:p>
    <w:p w14:paraId="1AA42882"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Методом дисконтированных денежных потоков (</w:t>
      </w:r>
      <w:r w:rsidRPr="005E4FCB">
        <w:rPr>
          <w:rFonts w:ascii="Arial" w:hAnsi="Arial" w:cs="Arial"/>
          <w:sz w:val="20"/>
          <w:szCs w:val="20"/>
        </w:rPr>
        <w:t>discounted</w:t>
      </w:r>
      <w:r w:rsidRPr="005E4FCB">
        <w:rPr>
          <w:rFonts w:ascii="Arial" w:hAnsi="Arial" w:cs="Arial"/>
          <w:sz w:val="20"/>
          <w:szCs w:val="20"/>
          <w:lang w:val="ru-RU"/>
        </w:rPr>
        <w:t xml:space="preserve"> </w:t>
      </w:r>
      <w:r w:rsidRPr="005E4FCB">
        <w:rPr>
          <w:rFonts w:ascii="Arial" w:hAnsi="Arial" w:cs="Arial"/>
          <w:sz w:val="20"/>
          <w:szCs w:val="20"/>
        </w:rPr>
        <w:t>cash</w:t>
      </w:r>
      <w:r w:rsidRPr="005E4FCB">
        <w:rPr>
          <w:rFonts w:ascii="Arial" w:hAnsi="Arial" w:cs="Arial"/>
          <w:sz w:val="20"/>
          <w:szCs w:val="20"/>
          <w:lang w:val="ru-RU"/>
        </w:rPr>
        <w:t xml:space="preserve"> </w:t>
      </w:r>
      <w:r w:rsidRPr="005E4FCB">
        <w:rPr>
          <w:rFonts w:ascii="Arial" w:hAnsi="Arial" w:cs="Arial"/>
          <w:sz w:val="20"/>
          <w:szCs w:val="20"/>
        </w:rPr>
        <w:t>flow</w:t>
      </w:r>
      <w:r w:rsidRPr="005E4FCB">
        <w:rPr>
          <w:rFonts w:ascii="Arial" w:hAnsi="Arial" w:cs="Arial"/>
          <w:sz w:val="20"/>
          <w:szCs w:val="20"/>
          <w:lang w:val="ru-RU"/>
        </w:rPr>
        <w:t>);</w:t>
      </w:r>
    </w:p>
    <w:p w14:paraId="26B2C790" w14:textId="77777777"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Сравнительная оценка (relative/multiple valuation – EV/EBITDA; EV/EBIT; P/E; EV/Sales);</w:t>
      </w:r>
    </w:p>
    <w:p w14:paraId="339EABF7"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Оценка условных требований (использование модели ценообразования опционов для измерения стоимости активов, имеющих характеристику опциона).</w:t>
      </w:r>
    </w:p>
    <w:p w14:paraId="6937F599" w14:textId="77777777" w:rsidR="006C21A4" w:rsidRPr="005E4FCB" w:rsidRDefault="006C21A4" w:rsidP="006C21A4">
      <w:pPr>
        <w:tabs>
          <w:tab w:val="left" w:pos="3668"/>
        </w:tabs>
        <w:jc w:val="both"/>
        <w:rPr>
          <w:rFonts w:ascii="Arial" w:hAnsi="Arial" w:cs="Arial"/>
          <w:sz w:val="20"/>
          <w:szCs w:val="20"/>
          <w:lang w:val="ru-RU"/>
        </w:rPr>
      </w:pPr>
    </w:p>
    <w:p w14:paraId="22D5EABE"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 подготовке финансовой модели рекомендуется применять показатели:</w:t>
      </w:r>
    </w:p>
    <w:p w14:paraId="039B2DAE" w14:textId="77777777" w:rsidR="006C21A4" w:rsidRPr="005E4FCB" w:rsidRDefault="006C21A4" w:rsidP="006C21A4">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компании (FCFF).</w:t>
      </w:r>
    </w:p>
    <w:p w14:paraId="73341797" w14:textId="77777777" w:rsidR="006C21A4" w:rsidRPr="005E4FCB" w:rsidRDefault="006C21A4" w:rsidP="006C21A4">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Свободный денежный поток фирмы (</w:t>
      </w:r>
      <w:r w:rsidRPr="005E4FCB">
        <w:rPr>
          <w:rFonts w:ascii="Arial" w:hAnsi="Arial" w:cs="Arial"/>
          <w:i/>
          <w:sz w:val="20"/>
          <w:szCs w:val="20"/>
        </w:rPr>
        <w:t>Free</w:t>
      </w:r>
      <w:r w:rsidRPr="005E4FCB">
        <w:rPr>
          <w:rFonts w:ascii="Arial" w:hAnsi="Arial" w:cs="Arial"/>
          <w:i/>
          <w:sz w:val="20"/>
          <w:szCs w:val="20"/>
          <w:lang w:val="ru-RU"/>
        </w:rPr>
        <w:t xml:space="preserve"> </w:t>
      </w:r>
      <w:r w:rsidRPr="005E4FCB">
        <w:rPr>
          <w:rFonts w:ascii="Arial" w:hAnsi="Arial" w:cs="Arial"/>
          <w:i/>
          <w:sz w:val="20"/>
          <w:szCs w:val="20"/>
        </w:rPr>
        <w:t>Cash</w:t>
      </w:r>
      <w:r w:rsidRPr="005E4FCB">
        <w:rPr>
          <w:rFonts w:ascii="Arial" w:hAnsi="Arial" w:cs="Arial"/>
          <w:i/>
          <w:sz w:val="20"/>
          <w:szCs w:val="20"/>
          <w:lang w:val="ru-RU"/>
        </w:rPr>
        <w:t xml:space="preserve"> </w:t>
      </w:r>
      <w:r w:rsidRPr="005E4FCB">
        <w:rPr>
          <w:rFonts w:ascii="Arial" w:hAnsi="Arial" w:cs="Arial"/>
          <w:i/>
          <w:sz w:val="20"/>
          <w:szCs w:val="20"/>
        </w:rPr>
        <w:t>Flow</w:t>
      </w:r>
      <w:r w:rsidRPr="005E4FCB">
        <w:rPr>
          <w:rFonts w:ascii="Arial" w:hAnsi="Arial" w:cs="Arial"/>
          <w:i/>
          <w:sz w:val="20"/>
          <w:szCs w:val="20"/>
          <w:lang w:val="ru-RU"/>
        </w:rPr>
        <w:t xml:space="preserve"> </w:t>
      </w:r>
      <w:r w:rsidRPr="005E4FCB">
        <w:rPr>
          <w:rFonts w:ascii="Arial" w:hAnsi="Arial" w:cs="Arial"/>
          <w:i/>
          <w:sz w:val="20"/>
          <w:szCs w:val="20"/>
        </w:rPr>
        <w:t>to</w:t>
      </w:r>
      <w:r w:rsidRPr="005E4FCB">
        <w:rPr>
          <w:rFonts w:ascii="Arial" w:hAnsi="Arial" w:cs="Arial"/>
          <w:i/>
          <w:sz w:val="20"/>
          <w:szCs w:val="20"/>
          <w:lang w:val="ru-RU"/>
        </w:rPr>
        <w:t xml:space="preserve"> </w:t>
      </w:r>
      <w:r w:rsidRPr="005E4FCB">
        <w:rPr>
          <w:rFonts w:ascii="Arial" w:hAnsi="Arial" w:cs="Arial"/>
          <w:i/>
          <w:sz w:val="20"/>
          <w:szCs w:val="20"/>
        </w:rPr>
        <w:t>Firm</w:t>
      </w:r>
      <w:r w:rsidRPr="005E4FCB">
        <w:rPr>
          <w:rFonts w:ascii="Arial" w:hAnsi="Arial" w:cs="Arial"/>
          <w:i/>
          <w:sz w:val="20"/>
          <w:szCs w:val="20"/>
          <w:lang w:val="ru-RU"/>
        </w:rPr>
        <w:t xml:space="preserve">, </w:t>
      </w:r>
      <w:r w:rsidRPr="005E4FCB">
        <w:rPr>
          <w:rFonts w:ascii="Arial" w:hAnsi="Arial" w:cs="Arial"/>
          <w:i/>
          <w:sz w:val="20"/>
          <w:szCs w:val="20"/>
        </w:rPr>
        <w:t>FCFF</w:t>
      </w:r>
      <w:r w:rsidRPr="005E4FCB">
        <w:rPr>
          <w:rFonts w:ascii="Arial" w:hAnsi="Arial" w:cs="Arial"/>
          <w:i/>
          <w:sz w:val="20"/>
          <w:szCs w:val="20"/>
          <w:lang w:val="ru-RU"/>
        </w:rPr>
        <w:t xml:space="preserve">, </w:t>
      </w:r>
      <w:r w:rsidRPr="005E4FCB">
        <w:rPr>
          <w:rFonts w:ascii="Arial" w:hAnsi="Arial" w:cs="Arial"/>
          <w:i/>
          <w:sz w:val="20"/>
          <w:szCs w:val="20"/>
        </w:rPr>
        <w:t>FCF</w:t>
      </w:r>
      <w:r w:rsidRPr="005E4FCB">
        <w:rPr>
          <w:rFonts w:ascii="Arial" w:hAnsi="Arial" w:cs="Arial"/>
          <w:i/>
          <w:sz w:val="20"/>
          <w:szCs w:val="20"/>
          <w:lang w:val="ru-RU"/>
        </w:rPr>
        <w:t>) – денежный поток компании от ее операционной деятельности за исключением инвестиций в основной капитал.</w:t>
      </w:r>
    </w:p>
    <w:p w14:paraId="307A0294" w14:textId="77777777" w:rsidR="006C21A4" w:rsidRPr="005E4FCB" w:rsidRDefault="006C21A4" w:rsidP="006C21A4">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Данный вид денежного потока показывает остаток денежных средств у компании после вложения в капитальные активы - свободный денежный поток от активов.</w:t>
      </w:r>
    </w:p>
    <w:p w14:paraId="53C1B1DE" w14:textId="77777777" w:rsidR="006C21A4" w:rsidRPr="005E4FCB" w:rsidRDefault="006C21A4" w:rsidP="006C21A4">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на собственный капитал (Free Cash Flow to Equity, FCFE) –  денежный поток компании от собственного капитала.</w:t>
      </w:r>
    </w:p>
    <w:p w14:paraId="48D18423" w14:textId="77777777" w:rsidR="006C21A4" w:rsidRPr="005E4FCB" w:rsidRDefault="006C21A4" w:rsidP="006C21A4">
      <w:pPr>
        <w:tabs>
          <w:tab w:val="left" w:pos="3668"/>
        </w:tabs>
        <w:jc w:val="both"/>
        <w:rPr>
          <w:rFonts w:ascii="Arial" w:hAnsi="Arial" w:cs="Arial"/>
          <w:sz w:val="20"/>
          <w:szCs w:val="20"/>
          <w:lang w:val="ru-RU"/>
        </w:rPr>
      </w:pPr>
    </w:p>
    <w:p w14:paraId="28C72189"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Свободный денежный поток предлагается привести с учетом факторов внутренней и внешней среды, комплексной экспертизы предпосылок и допущений, в соответствии со стратегией компании. Приводится информация о направлении, объеме реализации продукции/услуг и росте потенциальной выручки.</w:t>
      </w:r>
    </w:p>
    <w:p w14:paraId="7A5E510B" w14:textId="77777777" w:rsidR="00BB1D3B" w:rsidRPr="005E4FCB" w:rsidRDefault="00BB1D3B" w:rsidP="00BB1D3B">
      <w:pPr>
        <w:tabs>
          <w:tab w:val="left" w:pos="3668"/>
        </w:tabs>
        <w:jc w:val="both"/>
        <w:rPr>
          <w:rFonts w:ascii="Arial" w:hAnsi="Arial" w:cs="Arial"/>
          <w:b/>
          <w:sz w:val="20"/>
          <w:szCs w:val="20"/>
          <w:lang w:val="ru-RU"/>
        </w:rPr>
      </w:pPr>
      <w:bookmarkStart w:id="102" w:name="_Toc90479326"/>
    </w:p>
    <w:p w14:paraId="0F580FC1"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10. ИНВЕСТИЦИОННЫЕ РИСКИ</w:t>
      </w:r>
      <w:bookmarkEnd w:id="102"/>
    </w:p>
    <w:p w14:paraId="40612339" w14:textId="77777777" w:rsidR="006C21A4" w:rsidRPr="005E4FCB" w:rsidRDefault="006C21A4" w:rsidP="00F01B81">
      <w:pPr>
        <w:tabs>
          <w:tab w:val="left" w:pos="3668"/>
        </w:tabs>
        <w:jc w:val="both"/>
        <w:rPr>
          <w:rFonts w:ascii="Arial" w:hAnsi="Arial" w:cs="Arial"/>
          <w:sz w:val="20"/>
          <w:szCs w:val="20"/>
          <w:lang w:val="ru-RU"/>
        </w:rPr>
      </w:pPr>
      <w:r w:rsidRPr="005E4FCB">
        <w:rPr>
          <w:rFonts w:ascii="Arial" w:hAnsi="Arial" w:cs="Arial"/>
          <w:sz w:val="20"/>
          <w:szCs w:val="20"/>
          <w:lang w:val="ru-RU"/>
        </w:rPr>
        <w:t>Приводятся основные риски с кратким описанием, способные повлиять на реализацию стратегии эмитента и приобретение его ценных бумаг</w:t>
      </w:r>
      <w:r w:rsidR="00957AF9" w:rsidRPr="005E4FCB">
        <w:rPr>
          <w:rFonts w:ascii="Arial" w:hAnsi="Arial" w:cs="Arial"/>
          <w:sz w:val="20"/>
          <w:szCs w:val="20"/>
          <w:lang w:val="ru-RU"/>
        </w:rPr>
        <w:t xml:space="preserve">, </w:t>
      </w:r>
      <w:r w:rsidR="00337A87" w:rsidRPr="005E4FCB">
        <w:rPr>
          <w:rFonts w:ascii="Arial" w:hAnsi="Arial" w:cs="Arial"/>
          <w:sz w:val="20"/>
          <w:szCs w:val="20"/>
          <w:lang w:val="ru-RU"/>
        </w:rPr>
        <w:t xml:space="preserve">а также </w:t>
      </w:r>
      <w:r w:rsidR="00957AF9" w:rsidRPr="005E4FCB">
        <w:rPr>
          <w:rFonts w:ascii="Arial" w:hAnsi="Arial" w:cs="Arial"/>
          <w:sz w:val="20"/>
          <w:szCs w:val="20"/>
          <w:lang w:val="ru-RU"/>
        </w:rPr>
        <w:t>факторы риска, которые могут повлиять на исполнение обязательств по ценным бумагам</w:t>
      </w:r>
      <w:r w:rsidRPr="005E4FCB">
        <w:rPr>
          <w:rFonts w:ascii="Arial" w:hAnsi="Arial" w:cs="Arial"/>
          <w:sz w:val="20"/>
          <w:szCs w:val="20"/>
          <w:lang w:val="ru-RU"/>
        </w:rPr>
        <w:t>.</w:t>
      </w:r>
    </w:p>
    <w:p w14:paraId="69911FD1"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к ним могут быть отнесены: отраслевые риски, риски рынка, финансовые риски, правовые риски, репутационные риски, иные риски. Может быть подготовлена карта рисков и способы управления ими (лимитирование, избегание, диверсификация, хеджирование и т.д.). Политика эмитента в области управления рисками.</w:t>
      </w:r>
    </w:p>
    <w:p w14:paraId="7F7E7428" w14:textId="77777777" w:rsidR="006C21A4" w:rsidRPr="005E4FCB" w:rsidRDefault="006C21A4" w:rsidP="006C21A4">
      <w:pPr>
        <w:tabs>
          <w:tab w:val="left" w:pos="3668"/>
        </w:tabs>
        <w:jc w:val="both"/>
        <w:rPr>
          <w:rFonts w:ascii="Arial" w:hAnsi="Arial" w:cs="Arial"/>
          <w:sz w:val="20"/>
          <w:szCs w:val="20"/>
          <w:lang w:val="ru-RU"/>
        </w:rPr>
      </w:pPr>
    </w:p>
    <w:p w14:paraId="313B1D91" w14:textId="77777777"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В процессе подготовки могут быть использованы основные международные стандарты управления рисками:</w:t>
      </w:r>
    </w:p>
    <w:p w14:paraId="43EA00E4" w14:textId="77777777"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ISO/IEC 31010:2019 - Риск-менеджмент. Руководство по оценке рисков;</w:t>
      </w:r>
    </w:p>
    <w:p w14:paraId="03311408" w14:textId="77777777"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 31000:2019 - Риск-менеджмент. Принципы и рекомендации;</w:t>
      </w:r>
    </w:p>
    <w:p w14:paraId="0CDA2B49" w14:textId="77777777"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lang w:val="en-US"/>
        </w:rPr>
        <w:t xml:space="preserve">COSO II ERM - Integrated Framework. </w:t>
      </w:r>
      <w:r w:rsidRPr="005E4FCB">
        <w:rPr>
          <w:rFonts w:ascii="Arial" w:hAnsi="Arial" w:cs="Arial"/>
          <w:sz w:val="20"/>
          <w:szCs w:val="20"/>
        </w:rPr>
        <w:t>Интегрированная модель управления рисками организации (2004). Руководство по управлению рисками. Применение концепции COSO ERM (2020).</w:t>
      </w:r>
    </w:p>
    <w:p w14:paraId="28BB41BA" w14:textId="77777777" w:rsidR="00BB1D3B" w:rsidRPr="005E4FCB" w:rsidRDefault="00BB1D3B" w:rsidP="00BB1D3B">
      <w:pPr>
        <w:tabs>
          <w:tab w:val="left" w:pos="3668"/>
        </w:tabs>
        <w:jc w:val="both"/>
        <w:rPr>
          <w:rFonts w:ascii="Arial" w:hAnsi="Arial" w:cs="Arial"/>
          <w:b/>
          <w:sz w:val="20"/>
          <w:szCs w:val="20"/>
          <w:lang w:val="ru-RU"/>
        </w:rPr>
      </w:pPr>
      <w:bookmarkStart w:id="103" w:name="_Toc90479327"/>
    </w:p>
    <w:p w14:paraId="32D53B80" w14:textId="77777777"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11. ДОПОЛНИТЕЛЬНАЯ ИНФОРМАЦИЯ (УКАЗЫВАЕТСЯ ПО УСМОТРЕНИЮ ЭМИТЕНТА)</w:t>
      </w:r>
      <w:bookmarkEnd w:id="103"/>
    </w:p>
    <w:p w14:paraId="39587E45" w14:textId="77777777" w:rsidR="006C21A4" w:rsidRPr="005E4FCB" w:rsidRDefault="006C21A4" w:rsidP="006C21A4">
      <w:pPr>
        <w:rPr>
          <w:rFonts w:ascii="Arial" w:hAnsi="Arial" w:cs="Arial"/>
          <w:sz w:val="20"/>
          <w:szCs w:val="20"/>
          <w:lang w:val="ru-RU"/>
        </w:rPr>
      </w:pPr>
    </w:p>
    <w:p w14:paraId="12F0FA51" w14:textId="77777777" w:rsidR="006C21A4" w:rsidRPr="005E4FCB" w:rsidRDefault="006C21A4" w:rsidP="007659D1">
      <w:pPr>
        <w:tabs>
          <w:tab w:val="left" w:pos="2910"/>
        </w:tabs>
        <w:rPr>
          <w:rFonts w:ascii="Arial" w:hAnsi="Arial" w:cs="Arial"/>
          <w:sz w:val="20"/>
          <w:szCs w:val="20"/>
          <w:lang w:val="ru-RU"/>
        </w:rPr>
        <w:sectPr w:rsidR="006C21A4" w:rsidRPr="005E4FCB" w:rsidSect="001A24A5">
          <w:pgSz w:w="11906" w:h="16838"/>
          <w:pgMar w:top="568" w:right="850" w:bottom="851" w:left="851" w:header="708" w:footer="708" w:gutter="0"/>
          <w:cols w:space="708"/>
          <w:titlePg/>
          <w:docGrid w:linePitch="360"/>
        </w:sectPr>
      </w:pPr>
    </w:p>
    <w:p w14:paraId="41BFBE1B" w14:textId="77777777" w:rsidR="00FD79C8" w:rsidRPr="005E4FCB" w:rsidRDefault="009857D6" w:rsidP="008941AA">
      <w:pPr>
        <w:pStyle w:val="2"/>
        <w:numPr>
          <w:ilvl w:val="1"/>
          <w:numId w:val="36"/>
        </w:numPr>
        <w:tabs>
          <w:tab w:val="clear" w:pos="1021"/>
          <w:tab w:val="left" w:pos="-1560"/>
        </w:tabs>
        <w:ind w:left="851" w:hanging="567"/>
        <w:rPr>
          <w:rFonts w:ascii="Arial" w:hAnsi="Arial" w:cs="Arial"/>
          <w:b w:val="0"/>
          <w:sz w:val="20"/>
          <w:u w:val="none"/>
        </w:rPr>
      </w:pPr>
      <w:bookmarkStart w:id="104" w:name="_Toc181185486"/>
      <w:r w:rsidRPr="005E4FCB">
        <w:rPr>
          <w:rFonts w:ascii="Arial" w:hAnsi="Arial" w:cs="Arial"/>
          <w:b w:val="0"/>
          <w:sz w:val="20"/>
          <w:u w:val="none"/>
        </w:rPr>
        <w:t>Отчет эмитента облигаций</w:t>
      </w:r>
      <w:bookmarkEnd w:id="104"/>
      <w:r w:rsidRPr="005E4FCB">
        <w:rPr>
          <w:rFonts w:ascii="Arial" w:hAnsi="Arial" w:cs="Arial"/>
          <w:b w:val="0"/>
          <w:sz w:val="20"/>
          <w:u w:val="none"/>
        </w:rPr>
        <w:t xml:space="preserve"> </w:t>
      </w:r>
    </w:p>
    <w:p w14:paraId="73ECF2FD" w14:textId="77777777" w:rsidR="00FD79C8" w:rsidRPr="005E4FCB" w:rsidRDefault="00FD79C8" w:rsidP="00FD79C8">
      <w:pPr>
        <w:jc w:val="center"/>
        <w:rPr>
          <w:rFonts w:ascii="Arial" w:hAnsi="Arial" w:cs="Arial"/>
          <w:sz w:val="20"/>
          <w:szCs w:val="20"/>
          <w:lang w:val="ru-RU"/>
        </w:rPr>
      </w:pPr>
    </w:p>
    <w:p w14:paraId="6432C44D" w14:textId="77777777" w:rsidR="00FF0BB4" w:rsidRPr="005E4FCB" w:rsidRDefault="0091303A" w:rsidP="0091303A">
      <w:pPr>
        <w:ind w:left="7080" w:firstLine="708"/>
        <w:jc w:val="center"/>
        <w:rPr>
          <w:rFonts w:ascii="Arial" w:hAnsi="Arial" w:cs="Arial"/>
          <w:sz w:val="20"/>
          <w:szCs w:val="20"/>
          <w:lang w:val="ru-RU"/>
        </w:rPr>
      </w:pPr>
      <w:r w:rsidRPr="0052576C">
        <w:rPr>
          <w:rFonts w:ascii="Arial" w:hAnsi="Arial" w:cs="Arial"/>
          <w:sz w:val="20"/>
          <w:szCs w:val="20"/>
        </w:rPr>
        <w:t>[Логотип эмите</w:t>
      </w:r>
      <w:r w:rsidRPr="009D754F">
        <w:rPr>
          <w:rFonts w:ascii="Arial" w:hAnsi="Arial" w:cs="Arial"/>
          <w:sz w:val="20"/>
          <w:szCs w:val="20"/>
        </w:rPr>
        <w:t>нта]</w:t>
      </w:r>
    </w:p>
    <w:p w14:paraId="0AA1A980" w14:textId="77777777" w:rsidR="00FD1836" w:rsidRPr="005E4FCB" w:rsidRDefault="00FD1836" w:rsidP="00FD79C8">
      <w:pPr>
        <w:jc w:val="center"/>
        <w:rPr>
          <w:rFonts w:ascii="Arial" w:hAnsi="Arial" w:cs="Arial"/>
          <w:sz w:val="20"/>
          <w:szCs w:val="20"/>
          <w:lang w:val="ru-RU"/>
        </w:rPr>
      </w:pPr>
    </w:p>
    <w:p w14:paraId="76F039B6" w14:textId="77777777" w:rsidR="0091303A" w:rsidRPr="005E4FCB" w:rsidRDefault="0091303A" w:rsidP="00FD79C8">
      <w:pPr>
        <w:jc w:val="center"/>
        <w:rPr>
          <w:rFonts w:ascii="Arial" w:hAnsi="Arial" w:cs="Arial"/>
          <w:sz w:val="20"/>
          <w:szCs w:val="20"/>
          <w:lang w:val="ru-RU"/>
        </w:rPr>
      </w:pPr>
    </w:p>
    <w:p w14:paraId="78E2ED61" w14:textId="77777777" w:rsidR="0091303A" w:rsidRPr="005E4FCB" w:rsidRDefault="0091303A" w:rsidP="00FD79C8">
      <w:pPr>
        <w:jc w:val="center"/>
        <w:rPr>
          <w:rFonts w:ascii="Arial" w:hAnsi="Arial" w:cs="Arial"/>
          <w:sz w:val="20"/>
          <w:szCs w:val="20"/>
          <w:lang w:val="ru-RU"/>
        </w:rPr>
      </w:pPr>
    </w:p>
    <w:p w14:paraId="34B9A297" w14:textId="77777777" w:rsidR="00FD79C8" w:rsidRPr="005E4FCB" w:rsidRDefault="00FD79C8" w:rsidP="00FD79C8">
      <w:pPr>
        <w:tabs>
          <w:tab w:val="center" w:pos="5102"/>
          <w:tab w:val="left" w:pos="9210"/>
          <w:tab w:val="right" w:pos="10205"/>
        </w:tabs>
        <w:rPr>
          <w:rFonts w:ascii="Arial" w:hAnsi="Arial" w:cs="Arial"/>
          <w:b/>
          <w:sz w:val="20"/>
          <w:szCs w:val="20"/>
          <w:lang w:val="ru-RU"/>
        </w:rPr>
      </w:pPr>
      <w:r w:rsidRPr="005E4FCB">
        <w:rPr>
          <w:rFonts w:ascii="Arial" w:hAnsi="Arial" w:cs="Arial"/>
          <w:b/>
          <w:sz w:val="20"/>
          <w:szCs w:val="20"/>
          <w:lang w:val="ru-RU"/>
        </w:rPr>
        <w:tab/>
        <w:t>ОТЧЕТ ЭМИТЕНТА ОБЛИГАЦИЙ ЗА _______год</w:t>
      </w:r>
      <w:r w:rsidRPr="005E4FCB">
        <w:rPr>
          <w:rFonts w:ascii="Arial" w:hAnsi="Arial" w:cs="Arial"/>
          <w:b/>
          <w:sz w:val="20"/>
          <w:szCs w:val="20"/>
          <w:lang w:val="ru-RU"/>
        </w:rPr>
        <w:tab/>
      </w:r>
      <w:r w:rsidRPr="005E4FCB">
        <w:rPr>
          <w:rFonts w:ascii="Arial" w:hAnsi="Arial" w:cs="Arial"/>
          <w:b/>
          <w:sz w:val="20"/>
          <w:szCs w:val="20"/>
          <w:lang w:val="ru-RU"/>
        </w:rPr>
        <w:tab/>
      </w:r>
    </w:p>
    <w:p w14:paraId="509F5A8A" w14:textId="77777777" w:rsidR="00FD79C8" w:rsidRPr="005E4FCB" w:rsidRDefault="00FD79C8" w:rsidP="00FD79C8">
      <w:pPr>
        <w:tabs>
          <w:tab w:val="left" w:pos="3668"/>
        </w:tabs>
        <w:jc w:val="center"/>
        <w:rPr>
          <w:rFonts w:ascii="Arial" w:hAnsi="Arial" w:cs="Arial"/>
          <w:b/>
          <w:sz w:val="20"/>
          <w:szCs w:val="20"/>
          <w:lang w:val="ru-RU"/>
        </w:rPr>
      </w:pPr>
    </w:p>
    <w:p w14:paraId="0C613841" w14:textId="77777777" w:rsidR="007E4073" w:rsidRPr="005E4FCB" w:rsidRDefault="007E4073" w:rsidP="007E407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14:paraId="08B7BA1B" w14:textId="77777777" w:rsidR="007E4073" w:rsidRPr="005E4FCB" w:rsidRDefault="007E4073" w:rsidP="00FD79C8">
      <w:pPr>
        <w:tabs>
          <w:tab w:val="left" w:pos="3668"/>
        </w:tabs>
        <w:jc w:val="center"/>
        <w:rPr>
          <w:rFonts w:ascii="Arial" w:hAnsi="Arial" w:cs="Arial"/>
          <w:b/>
          <w:sz w:val="20"/>
          <w:szCs w:val="20"/>
          <w:lang w:val="ru-RU"/>
        </w:rPr>
      </w:pPr>
    </w:p>
    <w:p w14:paraId="0B6B62E5" w14:textId="77777777"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sz w:val="20"/>
          <w:szCs w:val="20"/>
          <w:lang w:val="ru-RU"/>
        </w:rPr>
        <w:t>_______________________________________________________________________________</w:t>
      </w:r>
    </w:p>
    <w:p w14:paraId="31BDB0CD" w14:textId="77777777" w:rsidR="00FD79C8" w:rsidRPr="005E4FCB" w:rsidRDefault="00FD79C8" w:rsidP="00FD79C8">
      <w:pPr>
        <w:tabs>
          <w:tab w:val="left" w:pos="3668"/>
        </w:tabs>
        <w:jc w:val="center"/>
        <w:rPr>
          <w:rFonts w:ascii="Arial" w:hAnsi="Arial" w:cs="Arial"/>
          <w:b/>
          <w:sz w:val="20"/>
          <w:szCs w:val="20"/>
          <w:lang w:val="ru-RU"/>
        </w:rPr>
      </w:pPr>
      <w:r w:rsidRPr="005E4FCB">
        <w:rPr>
          <w:rFonts w:ascii="Arial" w:hAnsi="Arial" w:cs="Arial"/>
          <w:b/>
          <w:sz w:val="20"/>
          <w:szCs w:val="20"/>
          <w:lang w:val="ru-RU"/>
        </w:rPr>
        <w:t>[полное фирменное наименование эмитента ценных бумаг]</w:t>
      </w:r>
    </w:p>
    <w:p w14:paraId="5534787F" w14:textId="77777777"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59264" behindDoc="0" locked="0" layoutInCell="1" allowOverlap="1" wp14:anchorId="687D5361" wp14:editId="2AF4AB1F">
                <wp:simplePos x="0" y="0"/>
                <wp:positionH relativeFrom="column">
                  <wp:posOffset>24130</wp:posOffset>
                </wp:positionH>
                <wp:positionV relativeFrom="paragraph">
                  <wp:posOffset>167640</wp:posOffset>
                </wp:positionV>
                <wp:extent cx="6368415" cy="0"/>
                <wp:effectExtent l="0" t="0" r="1333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6841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3.2pt" to="50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" strokecolor="#4579b8 [3044]"/>
            </w:pict>
          </mc:Fallback>
        </mc:AlternateContent>
      </w:r>
    </w:p>
    <w:p w14:paraId="58FF79AD" w14:textId="77777777" w:rsidR="00FD79C8" w:rsidRPr="005E4FCB" w:rsidRDefault="00FD79C8" w:rsidP="00FD79C8">
      <w:pPr>
        <w:tabs>
          <w:tab w:val="left" w:pos="3668"/>
        </w:tabs>
        <w:jc w:val="center"/>
        <w:rPr>
          <w:rFonts w:ascii="Arial" w:hAnsi="Arial" w:cs="Arial"/>
          <w:b/>
          <w:sz w:val="20"/>
          <w:szCs w:val="20"/>
          <w:lang w:val="ru-RU"/>
        </w:rPr>
      </w:pPr>
      <w:r w:rsidRPr="005E4FCB">
        <w:rPr>
          <w:rFonts w:ascii="Arial" w:hAnsi="Arial" w:cs="Arial"/>
          <w:b/>
          <w:sz w:val="20"/>
          <w:szCs w:val="20"/>
          <w:lang w:val="ru-RU"/>
        </w:rPr>
        <w:t>[указываются вид, категория (тип), серия и иные идентификационные признаки ценных бумаг, способ размещения]</w:t>
      </w:r>
    </w:p>
    <w:p w14:paraId="5BEBBE02" w14:textId="77777777"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0288" behindDoc="0" locked="0" layoutInCell="1" allowOverlap="1" wp14:anchorId="075599E9" wp14:editId="79FE245B">
                <wp:simplePos x="0" y="0"/>
                <wp:positionH relativeFrom="column">
                  <wp:posOffset>27674</wp:posOffset>
                </wp:positionH>
                <wp:positionV relativeFrom="paragraph">
                  <wp:posOffset>128699</wp:posOffset>
                </wp:positionV>
                <wp:extent cx="6368902" cy="0"/>
                <wp:effectExtent l="0" t="0" r="1333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68902"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0.15pt" to="503.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" strokecolor="#4579b8 [3044]"/>
            </w:pict>
          </mc:Fallback>
        </mc:AlternateContent>
      </w:r>
    </w:p>
    <w:p w14:paraId="7DE53C99" w14:textId="77777777" w:rsidR="00FD79C8" w:rsidRPr="005E4FCB" w:rsidRDefault="00FD79C8" w:rsidP="00FD79C8">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В отношении указанных ценных бумаг не осуществлена регистрация проспекта ценных бумаг.</w:t>
      </w:r>
    </w:p>
    <w:p w14:paraId="5E52ACAC" w14:textId="77777777" w:rsidR="00FD79C8" w:rsidRPr="005E4FCB" w:rsidRDefault="00FD79C8" w:rsidP="00FD79C8">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 xml:space="preserve">Информация, содержащаяся в настоящем отчете эмитента, подлежит раскрытию в соответствии с требованиями Правил листинга </w:t>
      </w:r>
      <w:r w:rsidRPr="005E4FCB">
        <w:rPr>
          <w:rFonts w:ascii="Arial" w:hAnsi="Arial" w:cs="Arial"/>
          <w:bCs/>
          <w:sz w:val="20"/>
          <w:szCs w:val="20"/>
          <w:lang w:val="ru-RU"/>
        </w:rPr>
        <w:t xml:space="preserve">(делистинга) ценных бумаг </w:t>
      </w:r>
      <w:r w:rsidRPr="005E4FCB">
        <w:rPr>
          <w:rFonts w:ascii="Arial" w:hAnsi="Arial" w:cs="Arial"/>
          <w:sz w:val="20"/>
          <w:szCs w:val="20"/>
          <w:lang w:val="ru-RU"/>
        </w:rPr>
        <w:t>к раскрытию информации эмитентами, ценные бумаги которых допущены к организованным торгам без их включения в котировальные списки и без регистрации проспекта ценных бумаг.</w:t>
      </w:r>
    </w:p>
    <w:p w14:paraId="24B71C53" w14:textId="77777777" w:rsidR="00FD79C8" w:rsidRPr="005E4FCB" w:rsidRDefault="00FD79C8" w:rsidP="00FD79C8">
      <w:pPr>
        <w:tabs>
          <w:tab w:val="left" w:pos="3668"/>
        </w:tabs>
        <w:autoSpaceDE w:val="0"/>
        <w:autoSpaceDN w:val="0"/>
        <w:adjustRightInd w:val="0"/>
        <w:jc w:val="both"/>
        <w:rPr>
          <w:rFonts w:ascii="Arial" w:hAnsi="Arial" w:cs="Arial"/>
          <w:sz w:val="20"/>
          <w:szCs w:val="20"/>
          <w:lang w:val="ru-RU"/>
        </w:rPr>
      </w:pPr>
    </w:p>
    <w:tbl>
      <w:tblPr>
        <w:tblW w:w="10150"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tblBorders>
        <w:tblLayout w:type="fixed"/>
        <w:tblCellMar>
          <w:left w:w="28" w:type="dxa"/>
          <w:right w:w="28" w:type="dxa"/>
        </w:tblCellMar>
        <w:tblLook w:val="04A0" w:firstRow="1" w:lastRow="0" w:firstColumn="1" w:lastColumn="0" w:noHBand="0" w:noVBand="1"/>
      </w:tblPr>
      <w:tblGrid>
        <w:gridCol w:w="5756"/>
        <w:gridCol w:w="288"/>
        <w:gridCol w:w="1416"/>
        <w:gridCol w:w="138"/>
        <w:gridCol w:w="1988"/>
        <w:gridCol w:w="564"/>
      </w:tblGrid>
      <w:tr w:rsidR="00FD79C8" w:rsidRPr="0052576C" w14:paraId="53331D37" w14:textId="77777777" w:rsidTr="00D801AA">
        <w:trPr>
          <w:cantSplit/>
          <w:trHeight w:hRule="exact" w:val="1249"/>
          <w:jc w:val="center"/>
        </w:trPr>
        <w:tc>
          <w:tcPr>
            <w:tcW w:w="5756" w:type="dxa"/>
            <w:shd w:val="clear" w:color="auto" w:fill="auto"/>
            <w:vAlign w:val="bottom"/>
          </w:tcPr>
          <w:p w14:paraId="1FC66DD4" w14:textId="77777777" w:rsidR="00FD79C8" w:rsidRPr="005E4FCB" w:rsidRDefault="007E4073" w:rsidP="00723C2B">
            <w:pPr>
              <w:shd w:val="clear" w:color="auto" w:fill="FFFFFF"/>
              <w:tabs>
                <w:tab w:val="left" w:pos="3668"/>
              </w:tabs>
              <w:autoSpaceDE w:val="0"/>
              <w:autoSpaceDN w:val="0"/>
              <w:rPr>
                <w:rFonts w:ascii="Arial" w:eastAsia="Times New Roman" w:hAnsi="Arial" w:cs="Arial"/>
                <w:b/>
                <w:bCs/>
                <w:i/>
                <w:iCs/>
                <w:sz w:val="20"/>
                <w:szCs w:val="20"/>
                <w:lang w:val="ru-RU"/>
              </w:rPr>
            </w:pPr>
            <w:r w:rsidRPr="005E4FCB">
              <w:rPr>
                <w:rFonts w:ascii="Arial" w:hAnsi="Arial" w:cs="Arial"/>
                <w:b/>
                <w:sz w:val="20"/>
                <w:szCs w:val="20"/>
                <w:lang w:val="ru-RU"/>
              </w:rPr>
              <w:t>[</w:t>
            </w:r>
            <w:r w:rsidR="00FD79C8" w:rsidRPr="005E4FCB">
              <w:rPr>
                <w:rFonts w:ascii="Arial" w:hAnsi="Arial" w:cs="Arial"/>
                <w:b/>
                <w:bCs/>
                <w:sz w:val="20"/>
                <w:szCs w:val="20"/>
                <w:lang w:val="ru-RU"/>
              </w:rPr>
              <w:t>Наименование должности руководителя эмитента/уполномоченного представителя эмитента</w:t>
            </w:r>
            <w:r w:rsidRPr="005E4FCB">
              <w:rPr>
                <w:rFonts w:ascii="Arial" w:hAnsi="Arial" w:cs="Arial"/>
                <w:b/>
                <w:sz w:val="20"/>
                <w:szCs w:val="20"/>
                <w:lang w:val="ru-RU"/>
              </w:rPr>
              <w:t>]</w:t>
            </w:r>
            <w:r w:rsidR="00FD79C8" w:rsidRPr="005E4FCB">
              <w:rPr>
                <w:rFonts w:ascii="Arial" w:hAnsi="Arial" w:cs="Arial"/>
                <w:b/>
                <w:bCs/>
                <w:sz w:val="20"/>
                <w:szCs w:val="20"/>
                <w:lang w:val="ru-RU"/>
              </w:rPr>
              <w:t xml:space="preserve"> </w:t>
            </w:r>
            <w:r w:rsidR="00FD79C8" w:rsidRPr="005E4FCB">
              <w:rPr>
                <w:rStyle w:val="af2"/>
                <w:rFonts w:ascii="Arial" w:hAnsi="Arial" w:cs="Arial"/>
                <w:sz w:val="20"/>
                <w:szCs w:val="20"/>
              </w:rPr>
              <w:footnoteReference w:id="45"/>
            </w:r>
          </w:p>
        </w:tc>
        <w:tc>
          <w:tcPr>
            <w:tcW w:w="288" w:type="dxa"/>
            <w:shd w:val="clear" w:color="auto" w:fill="auto"/>
            <w:vAlign w:val="bottom"/>
          </w:tcPr>
          <w:p w14:paraId="1A70110B" w14:textId="77777777" w:rsidR="00FD79C8" w:rsidRPr="005E4FCB" w:rsidRDefault="00FD79C8" w:rsidP="00723C2B">
            <w:pPr>
              <w:tabs>
                <w:tab w:val="left" w:pos="3668"/>
              </w:tabs>
              <w:autoSpaceDE w:val="0"/>
              <w:autoSpaceDN w:val="0"/>
              <w:rPr>
                <w:rFonts w:ascii="Arial" w:eastAsia="Times New Roman" w:hAnsi="Arial" w:cs="Arial"/>
                <w:sz w:val="20"/>
                <w:szCs w:val="20"/>
                <w:lang w:val="ru-RU"/>
              </w:rPr>
            </w:pPr>
          </w:p>
        </w:tc>
        <w:tc>
          <w:tcPr>
            <w:tcW w:w="1416" w:type="dxa"/>
            <w:shd w:val="clear" w:color="auto" w:fill="auto"/>
            <w:vAlign w:val="bottom"/>
          </w:tcPr>
          <w:p w14:paraId="584AA138" w14:textId="77777777" w:rsidR="00FD79C8" w:rsidRPr="005E4FCB" w:rsidRDefault="00FD79C8" w:rsidP="00723C2B">
            <w:pPr>
              <w:tabs>
                <w:tab w:val="left" w:pos="3668"/>
              </w:tabs>
              <w:autoSpaceDE w:val="0"/>
              <w:autoSpaceDN w:val="0"/>
              <w:jc w:val="center"/>
              <w:rPr>
                <w:rFonts w:ascii="Arial" w:eastAsia="Times New Roman" w:hAnsi="Arial" w:cs="Arial"/>
                <w:sz w:val="20"/>
                <w:szCs w:val="20"/>
                <w:lang w:val="ru-RU"/>
              </w:rPr>
            </w:pPr>
          </w:p>
        </w:tc>
        <w:tc>
          <w:tcPr>
            <w:tcW w:w="138" w:type="dxa"/>
            <w:shd w:val="clear" w:color="auto" w:fill="auto"/>
            <w:vAlign w:val="bottom"/>
          </w:tcPr>
          <w:p w14:paraId="4217D376" w14:textId="77777777" w:rsidR="00FD79C8" w:rsidRPr="005E4FCB" w:rsidRDefault="00FD79C8" w:rsidP="00723C2B">
            <w:pPr>
              <w:tabs>
                <w:tab w:val="left" w:pos="3668"/>
              </w:tabs>
              <w:autoSpaceDE w:val="0"/>
              <w:autoSpaceDN w:val="0"/>
              <w:rPr>
                <w:rFonts w:ascii="Arial" w:eastAsia="Times New Roman" w:hAnsi="Arial" w:cs="Arial"/>
                <w:sz w:val="20"/>
                <w:szCs w:val="20"/>
                <w:lang w:val="ru-RU"/>
              </w:rPr>
            </w:pPr>
          </w:p>
        </w:tc>
        <w:tc>
          <w:tcPr>
            <w:tcW w:w="1988" w:type="dxa"/>
            <w:shd w:val="clear" w:color="auto" w:fill="auto"/>
            <w:vAlign w:val="bottom"/>
            <w:hideMark/>
          </w:tcPr>
          <w:p w14:paraId="271821D9" w14:textId="77777777" w:rsidR="00FD79C8" w:rsidRPr="005E4FCB" w:rsidRDefault="00FD79C8" w:rsidP="00723C2B">
            <w:pPr>
              <w:tabs>
                <w:tab w:val="left" w:pos="3668"/>
              </w:tabs>
              <w:autoSpaceDE w:val="0"/>
              <w:autoSpaceDN w:val="0"/>
              <w:jc w:val="center"/>
              <w:rPr>
                <w:rFonts w:ascii="Arial" w:eastAsia="Times New Roman" w:hAnsi="Arial" w:cs="Arial"/>
                <w:bCs/>
                <w:i/>
                <w:iCs/>
                <w:sz w:val="20"/>
                <w:szCs w:val="20"/>
              </w:rPr>
            </w:pPr>
            <w:r w:rsidRPr="005E4FCB">
              <w:rPr>
                <w:rFonts w:ascii="Arial" w:hAnsi="Arial" w:cs="Arial"/>
                <w:bCs/>
                <w:i/>
                <w:iCs/>
                <w:sz w:val="20"/>
                <w:szCs w:val="20"/>
              </w:rPr>
              <w:t>_______________</w:t>
            </w:r>
          </w:p>
        </w:tc>
        <w:tc>
          <w:tcPr>
            <w:tcW w:w="564" w:type="dxa"/>
            <w:shd w:val="clear" w:color="auto" w:fill="auto"/>
            <w:vAlign w:val="bottom"/>
          </w:tcPr>
          <w:p w14:paraId="63D73C59" w14:textId="77777777" w:rsidR="00FD79C8" w:rsidRPr="005E4FCB" w:rsidRDefault="00FD79C8" w:rsidP="00723C2B">
            <w:pPr>
              <w:tabs>
                <w:tab w:val="left" w:pos="3668"/>
              </w:tabs>
              <w:autoSpaceDE w:val="0"/>
              <w:autoSpaceDN w:val="0"/>
              <w:rPr>
                <w:rFonts w:ascii="Arial" w:eastAsia="Times New Roman" w:hAnsi="Arial" w:cs="Arial"/>
                <w:sz w:val="20"/>
                <w:szCs w:val="20"/>
              </w:rPr>
            </w:pPr>
          </w:p>
        </w:tc>
      </w:tr>
      <w:tr w:rsidR="00FD79C8" w:rsidRPr="0052576C" w14:paraId="3D3458F0" w14:textId="77777777" w:rsidTr="00D801AA">
        <w:trPr>
          <w:cantSplit/>
          <w:jc w:val="center"/>
        </w:trPr>
        <w:tc>
          <w:tcPr>
            <w:tcW w:w="5756" w:type="dxa"/>
            <w:shd w:val="clear" w:color="auto" w:fill="auto"/>
            <w:vAlign w:val="bottom"/>
          </w:tcPr>
          <w:p w14:paraId="6AF49C9F"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p>
          <w:p w14:paraId="45297134"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p>
        </w:tc>
        <w:tc>
          <w:tcPr>
            <w:tcW w:w="288" w:type="dxa"/>
            <w:shd w:val="clear" w:color="auto" w:fill="auto"/>
            <w:vAlign w:val="bottom"/>
          </w:tcPr>
          <w:p w14:paraId="61E8B1E1" w14:textId="77777777" w:rsidR="00FD79C8" w:rsidRPr="005E4FCB" w:rsidRDefault="00FD79C8" w:rsidP="00723C2B">
            <w:pPr>
              <w:tabs>
                <w:tab w:val="left" w:pos="3668"/>
              </w:tabs>
              <w:autoSpaceDE w:val="0"/>
              <w:autoSpaceDN w:val="0"/>
              <w:ind w:left="57"/>
              <w:rPr>
                <w:rFonts w:ascii="Arial" w:eastAsia="Times New Roman" w:hAnsi="Arial" w:cs="Arial"/>
                <w:sz w:val="20"/>
                <w:szCs w:val="20"/>
              </w:rPr>
            </w:pPr>
          </w:p>
        </w:tc>
        <w:tc>
          <w:tcPr>
            <w:tcW w:w="1416" w:type="dxa"/>
            <w:shd w:val="clear" w:color="auto" w:fill="auto"/>
            <w:hideMark/>
          </w:tcPr>
          <w:p w14:paraId="36FCE459"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(подпись)</w:t>
            </w:r>
          </w:p>
        </w:tc>
        <w:tc>
          <w:tcPr>
            <w:tcW w:w="138" w:type="dxa"/>
            <w:shd w:val="clear" w:color="auto" w:fill="auto"/>
          </w:tcPr>
          <w:p w14:paraId="1ED0FB7B" w14:textId="77777777" w:rsidR="00FD79C8" w:rsidRPr="005E4FCB" w:rsidRDefault="00FD79C8" w:rsidP="00723C2B">
            <w:pPr>
              <w:tabs>
                <w:tab w:val="left" w:pos="3668"/>
              </w:tabs>
              <w:autoSpaceDE w:val="0"/>
              <w:autoSpaceDN w:val="0"/>
              <w:rPr>
                <w:rFonts w:ascii="Arial" w:eastAsia="Times New Roman" w:hAnsi="Arial" w:cs="Arial"/>
                <w:sz w:val="20"/>
                <w:szCs w:val="20"/>
              </w:rPr>
            </w:pPr>
          </w:p>
        </w:tc>
        <w:tc>
          <w:tcPr>
            <w:tcW w:w="1988" w:type="dxa"/>
            <w:shd w:val="clear" w:color="auto" w:fill="auto"/>
            <w:hideMark/>
          </w:tcPr>
          <w:p w14:paraId="524C6CA8" w14:textId="77777777" w:rsidR="00FD79C8" w:rsidRPr="005E4FCB" w:rsidRDefault="00FD79C8" w:rsidP="00723C2B">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(И.О. Фамилия)</w:t>
            </w:r>
          </w:p>
        </w:tc>
        <w:tc>
          <w:tcPr>
            <w:tcW w:w="564" w:type="dxa"/>
            <w:shd w:val="clear" w:color="auto" w:fill="auto"/>
            <w:vAlign w:val="bottom"/>
          </w:tcPr>
          <w:p w14:paraId="58F1541A" w14:textId="77777777" w:rsidR="00FD79C8" w:rsidRPr="005E4FCB" w:rsidRDefault="00FD79C8" w:rsidP="00723C2B">
            <w:pPr>
              <w:tabs>
                <w:tab w:val="left" w:pos="3668"/>
              </w:tabs>
              <w:autoSpaceDE w:val="0"/>
              <w:autoSpaceDN w:val="0"/>
              <w:rPr>
                <w:rFonts w:ascii="Arial" w:eastAsia="Times New Roman" w:hAnsi="Arial" w:cs="Arial"/>
                <w:sz w:val="20"/>
                <w:szCs w:val="20"/>
              </w:rPr>
            </w:pPr>
          </w:p>
        </w:tc>
      </w:tr>
    </w:tbl>
    <w:p w14:paraId="1C44D3D2" w14:textId="77777777" w:rsidR="00FD79C8" w:rsidRPr="005E4FCB" w:rsidRDefault="00FD79C8" w:rsidP="00FD79C8">
      <w:pPr>
        <w:tabs>
          <w:tab w:val="left" w:pos="3668"/>
        </w:tabs>
        <w:jc w:val="center"/>
        <w:rPr>
          <w:rFonts w:ascii="Arial" w:eastAsia="Times New Roman" w:hAnsi="Arial" w:cs="Arial"/>
          <w:sz w:val="20"/>
          <w:szCs w:val="20"/>
        </w:rPr>
      </w:pPr>
    </w:p>
    <w:p w14:paraId="177ED098" w14:textId="77777777" w:rsidR="00FD79C8" w:rsidRPr="005E4FCB" w:rsidRDefault="00FD79C8" w:rsidP="00FD79C8">
      <w:pPr>
        <w:pStyle w:val="ConsPlusNormal0"/>
        <w:tabs>
          <w:tab w:val="left" w:pos="3668"/>
        </w:tabs>
        <w:ind w:firstLine="540"/>
        <w:jc w:val="both"/>
      </w:pPr>
    </w:p>
    <w:p w14:paraId="77151E9F" w14:textId="77777777" w:rsidR="00FD79C8" w:rsidRPr="005E4FCB" w:rsidRDefault="00FD79C8" w:rsidP="00FD79C8">
      <w:pPr>
        <w:pStyle w:val="ConsPlusNormal0"/>
        <w:tabs>
          <w:tab w:val="left" w:pos="3668"/>
        </w:tabs>
        <w:ind w:firstLine="0"/>
        <w:jc w:val="both"/>
      </w:pPr>
      <w:r w:rsidRPr="005E4FCB">
        <w:t>Настоящий Отчет эмитента содержит сведения об эмитенте, о финансово-хозяйственной деятельности эмитента, финансовом состоянии эмитента, о размещенных ценных бумагах и исполнении обязательств по ним, сведения о лице, предоставляющем обеспечение по облигациям эмитента</w:t>
      </w:r>
      <w:r w:rsidRPr="005E4FCB">
        <w:rPr>
          <w:rStyle w:val="af2"/>
          <w:rFonts w:eastAsiaTheme="majorEastAsia"/>
        </w:rPr>
        <w:footnoteReference w:id="46"/>
      </w:r>
      <w:r w:rsidRPr="005E4FCB">
        <w:t>. Инвесторы не должны полностью полагаться на оценки и прогнозы эмитента, приведенные в настоящем Отчете эмитента</w:t>
      </w:r>
      <w:r w:rsidR="00293605" w:rsidRPr="005E4FCB">
        <w:t>,</w:t>
      </w:r>
      <w:r w:rsidRPr="005E4FCB">
        <w:t xml:space="preserve">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Отчете эмитента</w:t>
      </w:r>
      <w:r w:rsidRPr="005E4FCB">
        <w:rPr>
          <w:rStyle w:val="af2"/>
          <w:rFonts w:eastAsiaTheme="majorEastAsia"/>
        </w:rPr>
        <w:footnoteReference w:id="47"/>
      </w:r>
      <w:r w:rsidRPr="005E4FCB">
        <w:t>.</w:t>
      </w:r>
    </w:p>
    <w:p w14:paraId="0044BDF0" w14:textId="77777777" w:rsidR="00FD79C8" w:rsidRPr="005E4FCB" w:rsidRDefault="00FD79C8" w:rsidP="00FD79C8">
      <w:pPr>
        <w:tabs>
          <w:tab w:val="left" w:pos="3668"/>
        </w:tabs>
        <w:rPr>
          <w:rFonts w:ascii="Arial" w:hAnsi="Arial" w:cs="Arial"/>
          <w:b/>
          <w:sz w:val="20"/>
          <w:szCs w:val="20"/>
          <w:lang w:val="ru-RU"/>
        </w:rPr>
      </w:pPr>
    </w:p>
    <w:p w14:paraId="6837638C" w14:textId="77777777" w:rsidR="00FD1836" w:rsidRPr="005E4FCB" w:rsidRDefault="00FD1836" w:rsidP="00FD79C8">
      <w:pPr>
        <w:tabs>
          <w:tab w:val="left" w:pos="3668"/>
        </w:tabs>
        <w:rPr>
          <w:rFonts w:ascii="Arial" w:hAnsi="Arial" w:cs="Arial"/>
          <w:b/>
          <w:sz w:val="20"/>
          <w:szCs w:val="20"/>
          <w:lang w:val="ru-RU"/>
        </w:rPr>
        <w:sectPr w:rsidR="00FD1836" w:rsidRPr="005E4FCB" w:rsidSect="001A24A5">
          <w:pgSz w:w="11906" w:h="16838"/>
          <w:pgMar w:top="568" w:right="850" w:bottom="851" w:left="851" w:header="708" w:footer="708" w:gutter="0"/>
          <w:cols w:space="708"/>
          <w:titlePg/>
          <w:docGrid w:linePitch="360"/>
        </w:sectPr>
      </w:pPr>
    </w:p>
    <w:p w14:paraId="2FF2D704" w14:textId="77777777" w:rsidR="00FD79C8" w:rsidRPr="005E4FCB" w:rsidRDefault="00FD79C8" w:rsidP="00723C2B">
      <w:pPr>
        <w:tabs>
          <w:tab w:val="left" w:pos="3668"/>
        </w:tabs>
        <w:jc w:val="both"/>
        <w:rPr>
          <w:rFonts w:ascii="Arial" w:hAnsi="Arial" w:cs="Arial"/>
          <w:b/>
          <w:sz w:val="20"/>
          <w:szCs w:val="20"/>
        </w:rPr>
      </w:pPr>
      <w:bookmarkStart w:id="105" w:name="_Toc83913902"/>
      <w:bookmarkStart w:id="106" w:name="_Toc83913937"/>
      <w:bookmarkStart w:id="107" w:name="_Toc83913951"/>
      <w:bookmarkStart w:id="108" w:name="_Toc83913975"/>
      <w:bookmarkStart w:id="109" w:name="_Toc83914023"/>
      <w:bookmarkStart w:id="110" w:name="_Toc83914120"/>
      <w:bookmarkStart w:id="111" w:name="_Toc83914133"/>
      <w:bookmarkStart w:id="112" w:name="_Toc83914373"/>
      <w:bookmarkStart w:id="113" w:name="_Toc83914391"/>
      <w:bookmarkStart w:id="114" w:name="_Toc83914430"/>
      <w:bookmarkStart w:id="115" w:name="_Toc83914443"/>
      <w:bookmarkStart w:id="116" w:name="_Toc83914456"/>
      <w:bookmarkStart w:id="117" w:name="_Toc83914469"/>
      <w:bookmarkStart w:id="118" w:name="_Toc83914482"/>
      <w:bookmarkStart w:id="119" w:name="_Toc83914501"/>
      <w:bookmarkStart w:id="120" w:name="_Toc83914524"/>
      <w:bookmarkStart w:id="121" w:name="_Toc83914615"/>
      <w:bookmarkStart w:id="122" w:name="_Toc9064946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E4FCB">
        <w:rPr>
          <w:rFonts w:ascii="Arial" w:hAnsi="Arial" w:cs="Arial"/>
          <w:b/>
          <w:sz w:val="20"/>
          <w:szCs w:val="20"/>
        </w:rPr>
        <w:t>1. КРАТКИЕ СВЕДЕНИЯ ОБ ЭМИТЕНТЕ</w:t>
      </w:r>
      <w:bookmarkEnd w:id="122"/>
    </w:p>
    <w:tbl>
      <w:tblPr>
        <w:tblW w:w="10530" w:type="dxa"/>
        <w:tblInd w:w="-216" w:type="dxa"/>
        <w:tblLayout w:type="fixed"/>
        <w:tblLook w:val="0000" w:firstRow="0" w:lastRow="0" w:firstColumn="0" w:lastColumn="0" w:noHBand="0" w:noVBand="0"/>
      </w:tblPr>
      <w:tblGrid>
        <w:gridCol w:w="4577"/>
        <w:gridCol w:w="5953"/>
      </w:tblGrid>
      <w:tr w:rsidR="00FD79C8" w:rsidRPr="0052576C" w14:paraId="646AC7B8" w14:textId="77777777" w:rsidTr="00723C2B">
        <w:trPr>
          <w:trHeight w:val="74"/>
        </w:trPr>
        <w:tc>
          <w:tcPr>
            <w:tcW w:w="4577" w:type="dxa"/>
            <w:tcBorders>
              <w:top w:val="single" w:sz="4" w:space="0" w:color="000000" w:themeColor="text1"/>
            </w:tcBorders>
          </w:tcPr>
          <w:p w14:paraId="122F7E8F"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Полное наименование эмитента</w:t>
            </w:r>
          </w:p>
        </w:tc>
        <w:tc>
          <w:tcPr>
            <w:tcW w:w="5953" w:type="dxa"/>
            <w:tcBorders>
              <w:top w:val="single" w:sz="4" w:space="0" w:color="000000" w:themeColor="text1"/>
            </w:tcBorders>
            <w:shd w:val="clear" w:color="auto" w:fill="F2F2F2" w:themeFill="background1" w:themeFillShade="F2"/>
          </w:tcPr>
          <w:p w14:paraId="43170014"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7DF8E228" w14:textId="77777777" w:rsidTr="00723C2B">
        <w:tc>
          <w:tcPr>
            <w:tcW w:w="4577" w:type="dxa"/>
          </w:tcPr>
          <w:p w14:paraId="6F7CD07B"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Сокращенное наименование эмитента</w:t>
            </w:r>
          </w:p>
        </w:tc>
        <w:tc>
          <w:tcPr>
            <w:tcW w:w="5953" w:type="dxa"/>
            <w:shd w:val="clear" w:color="auto" w:fill="F2F2F2" w:themeFill="background1" w:themeFillShade="F2"/>
          </w:tcPr>
          <w:p w14:paraId="2256FB71"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A70B6E" w14:paraId="122D5841" w14:textId="77777777" w:rsidTr="00723C2B">
        <w:tc>
          <w:tcPr>
            <w:tcW w:w="4577" w:type="dxa"/>
          </w:tcPr>
          <w:p w14:paraId="50091D01" w14:textId="77777777"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Место нахождения и фактический адрес</w:t>
            </w:r>
          </w:p>
        </w:tc>
        <w:tc>
          <w:tcPr>
            <w:tcW w:w="5953" w:type="dxa"/>
            <w:shd w:val="clear" w:color="auto" w:fill="F2F2F2" w:themeFill="background1" w:themeFillShade="F2"/>
          </w:tcPr>
          <w:p w14:paraId="08AA8E9A" w14:textId="77777777" w:rsidR="00FD79C8" w:rsidRPr="005E4FCB" w:rsidRDefault="00FD79C8" w:rsidP="00723C2B">
            <w:pPr>
              <w:spacing w:line="240" w:lineRule="auto"/>
              <w:rPr>
                <w:rFonts w:ascii="Arial" w:eastAsia="Times New Roman" w:hAnsi="Arial" w:cs="Arial"/>
                <w:sz w:val="20"/>
                <w:szCs w:val="20"/>
                <w:lang w:val="ru-RU" w:eastAsia="ru-RU"/>
              </w:rPr>
            </w:pPr>
          </w:p>
        </w:tc>
      </w:tr>
      <w:tr w:rsidR="00FD79C8" w:rsidRPr="0052576C" w14:paraId="4E7ED0B8" w14:textId="77777777" w:rsidTr="00723C2B">
        <w:tc>
          <w:tcPr>
            <w:tcW w:w="4577" w:type="dxa"/>
          </w:tcPr>
          <w:p w14:paraId="709F72D4"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Дата государственной регистрации/ОГРН</w:t>
            </w:r>
          </w:p>
        </w:tc>
        <w:tc>
          <w:tcPr>
            <w:tcW w:w="5953" w:type="dxa"/>
            <w:shd w:val="clear" w:color="auto" w:fill="F2F2F2" w:themeFill="background1" w:themeFillShade="F2"/>
          </w:tcPr>
          <w:p w14:paraId="30051837"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3AAD1D36" w14:textId="77777777" w:rsidTr="00723C2B">
        <w:tc>
          <w:tcPr>
            <w:tcW w:w="4577" w:type="dxa"/>
          </w:tcPr>
          <w:p w14:paraId="7219FB68" w14:textId="77777777"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eastAsia="ru-RU"/>
              </w:rPr>
              <w:t>ИНН</w:t>
            </w:r>
            <w:r w:rsidR="0095607B" w:rsidRPr="005E4FCB">
              <w:rPr>
                <w:rFonts w:ascii="Arial" w:eastAsia="Times New Roman" w:hAnsi="Arial" w:cs="Arial"/>
                <w:sz w:val="20"/>
                <w:szCs w:val="20"/>
                <w:lang w:val="ru-RU" w:eastAsia="ru-RU"/>
              </w:rPr>
              <w:t>/КПП</w:t>
            </w:r>
          </w:p>
        </w:tc>
        <w:tc>
          <w:tcPr>
            <w:tcW w:w="5953" w:type="dxa"/>
            <w:shd w:val="clear" w:color="auto" w:fill="F2F2F2" w:themeFill="background1" w:themeFillShade="F2"/>
          </w:tcPr>
          <w:p w14:paraId="69CEB971"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776F45CE" w14:textId="77777777" w:rsidTr="00723C2B">
        <w:tc>
          <w:tcPr>
            <w:tcW w:w="4577" w:type="dxa"/>
          </w:tcPr>
          <w:p w14:paraId="1E466F72"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Основной вид деятельности эмитента</w:t>
            </w:r>
          </w:p>
        </w:tc>
        <w:tc>
          <w:tcPr>
            <w:tcW w:w="5953" w:type="dxa"/>
            <w:shd w:val="clear" w:color="auto" w:fill="F2F2F2" w:themeFill="background1" w:themeFillShade="F2"/>
          </w:tcPr>
          <w:p w14:paraId="0F2E1F31"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0459B3F4" w14:textId="77777777" w:rsidTr="00723C2B">
        <w:trPr>
          <w:trHeight w:val="74"/>
        </w:trPr>
        <w:tc>
          <w:tcPr>
            <w:tcW w:w="4577" w:type="dxa"/>
          </w:tcPr>
          <w:p w14:paraId="02D5FA15" w14:textId="77777777" w:rsidR="00FD79C8" w:rsidRPr="005E4FCB" w:rsidRDefault="00FD79C8"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Корпоративный сайт </w:t>
            </w:r>
          </w:p>
        </w:tc>
        <w:tc>
          <w:tcPr>
            <w:tcW w:w="5953" w:type="dxa"/>
            <w:shd w:val="clear" w:color="auto" w:fill="F2F2F2" w:themeFill="background1" w:themeFillShade="F2"/>
          </w:tcPr>
          <w:p w14:paraId="65E7B00C"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14:paraId="75175F87" w14:textId="77777777" w:rsidTr="00723C2B">
        <w:tc>
          <w:tcPr>
            <w:tcW w:w="4577" w:type="dxa"/>
          </w:tcPr>
          <w:p w14:paraId="005937DD"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ЕИО (ФИО):</w:t>
            </w:r>
          </w:p>
        </w:tc>
        <w:tc>
          <w:tcPr>
            <w:tcW w:w="5953" w:type="dxa"/>
            <w:shd w:val="clear" w:color="auto" w:fill="F2F2F2" w:themeFill="background1" w:themeFillShade="F2"/>
          </w:tcPr>
          <w:p w14:paraId="79C0D0CE" w14:textId="77777777" w:rsidR="00FD79C8" w:rsidRPr="005E4FCB" w:rsidRDefault="00FD79C8" w:rsidP="00723C2B">
            <w:pPr>
              <w:spacing w:line="240" w:lineRule="auto"/>
              <w:rPr>
                <w:rFonts w:ascii="Arial" w:eastAsia="Times New Roman" w:hAnsi="Arial" w:cs="Arial"/>
                <w:sz w:val="20"/>
                <w:szCs w:val="20"/>
                <w:lang w:eastAsia="ru-RU"/>
              </w:rPr>
            </w:pPr>
          </w:p>
        </w:tc>
      </w:tr>
      <w:tr w:rsidR="00FD79C8" w:rsidRPr="00A70B6E" w14:paraId="75BDA7B3" w14:textId="77777777" w:rsidTr="00723C2B">
        <w:tc>
          <w:tcPr>
            <w:tcW w:w="4577" w:type="dxa"/>
          </w:tcPr>
          <w:p w14:paraId="1CB8AD77" w14:textId="77777777"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Контактный телефон (с междугородним кодом).</w:t>
            </w:r>
          </w:p>
        </w:tc>
        <w:tc>
          <w:tcPr>
            <w:tcW w:w="5953" w:type="dxa"/>
            <w:shd w:val="clear" w:color="auto" w:fill="F2F2F2" w:themeFill="background1" w:themeFillShade="F2"/>
          </w:tcPr>
          <w:p w14:paraId="73E3659A" w14:textId="77777777" w:rsidR="00FD79C8" w:rsidRPr="0052576C" w:rsidRDefault="00FD79C8" w:rsidP="00723C2B">
            <w:pPr>
              <w:spacing w:line="240" w:lineRule="auto"/>
              <w:rPr>
                <w:rFonts w:ascii="Arial" w:eastAsia="Times New Roman" w:hAnsi="Arial" w:cs="Arial"/>
                <w:bCs/>
                <w:sz w:val="20"/>
                <w:szCs w:val="20"/>
                <w:lang w:val="ru-RU" w:eastAsia="ru-RU"/>
              </w:rPr>
            </w:pPr>
          </w:p>
        </w:tc>
      </w:tr>
      <w:tr w:rsidR="00FD79C8" w:rsidRPr="0052576C" w14:paraId="1B158587" w14:textId="77777777" w:rsidTr="00723C2B">
        <w:tc>
          <w:tcPr>
            <w:tcW w:w="4577" w:type="dxa"/>
            <w:tcBorders>
              <w:bottom w:val="single" w:sz="4" w:space="0" w:color="000000" w:themeColor="text1"/>
            </w:tcBorders>
          </w:tcPr>
          <w:p w14:paraId="07D7674E" w14:textId="77777777"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Адрес эл. почты</w:t>
            </w:r>
          </w:p>
        </w:tc>
        <w:tc>
          <w:tcPr>
            <w:tcW w:w="5953" w:type="dxa"/>
            <w:tcBorders>
              <w:bottom w:val="single" w:sz="4" w:space="0" w:color="000000" w:themeColor="text1"/>
            </w:tcBorders>
            <w:shd w:val="clear" w:color="auto" w:fill="F2F2F2" w:themeFill="background1" w:themeFillShade="F2"/>
          </w:tcPr>
          <w:p w14:paraId="6DA2D6C0" w14:textId="77777777" w:rsidR="00FD79C8" w:rsidRPr="0052576C" w:rsidRDefault="00FD79C8" w:rsidP="00723C2B">
            <w:pPr>
              <w:spacing w:line="240" w:lineRule="auto"/>
              <w:rPr>
                <w:rFonts w:ascii="Arial" w:eastAsia="Times New Roman" w:hAnsi="Arial" w:cs="Arial"/>
                <w:bCs/>
                <w:sz w:val="20"/>
                <w:szCs w:val="20"/>
                <w:lang w:eastAsia="ru-RU"/>
              </w:rPr>
            </w:pPr>
          </w:p>
        </w:tc>
      </w:tr>
    </w:tbl>
    <w:p w14:paraId="23B05699" w14:textId="77777777" w:rsidR="00723C2B" w:rsidRPr="005E4FCB" w:rsidRDefault="00723C2B" w:rsidP="00723C2B">
      <w:pPr>
        <w:tabs>
          <w:tab w:val="left" w:pos="3668"/>
        </w:tabs>
        <w:jc w:val="both"/>
        <w:rPr>
          <w:rFonts w:ascii="Arial" w:hAnsi="Arial" w:cs="Arial"/>
          <w:sz w:val="20"/>
          <w:szCs w:val="20"/>
          <w:lang w:val="ru-RU"/>
        </w:rPr>
      </w:pPr>
      <w:bookmarkStart w:id="123" w:name="_Toc90649461"/>
    </w:p>
    <w:p w14:paraId="3EF6FB28" w14:textId="77777777" w:rsidR="00FD79C8" w:rsidRPr="005E4FCB" w:rsidRDefault="00FD79C8" w:rsidP="00723C2B">
      <w:pPr>
        <w:tabs>
          <w:tab w:val="left" w:pos="3668"/>
        </w:tabs>
        <w:jc w:val="both"/>
        <w:rPr>
          <w:rFonts w:ascii="Arial" w:hAnsi="Arial" w:cs="Arial"/>
          <w:b/>
          <w:sz w:val="20"/>
          <w:szCs w:val="20"/>
        </w:rPr>
      </w:pPr>
      <w:r w:rsidRPr="005E4FCB">
        <w:rPr>
          <w:rFonts w:ascii="Arial" w:hAnsi="Arial" w:cs="Arial"/>
          <w:b/>
          <w:sz w:val="20"/>
          <w:szCs w:val="20"/>
        </w:rPr>
        <w:t>2. ОПИСАНИЕ ДЕЯТЕЛЬНОСТИ ЭМИТЕНТА</w:t>
      </w:r>
      <w:bookmarkEnd w:id="123"/>
    </w:p>
    <w:p w14:paraId="240E03A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основные элементы стратегии: миссия и принципы стратегии, при наличии. </w:t>
      </w:r>
    </w:p>
    <w:p w14:paraId="48ADDFA6"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Описание основного направления деятельности эмитента, приоритетов и ключевых этапов развития, краткая история создания. </w:t>
      </w:r>
    </w:p>
    <w:p w14:paraId="5169CAE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Конкурентные преимущества эмитента в отрасли, занимаемое место в сегменте(ах) бизнеса, география ведения бизнеса (схематично).</w:t>
      </w:r>
    </w:p>
    <w:p w14:paraId="629AEE51" w14:textId="77777777" w:rsidR="00FD79C8" w:rsidRPr="005E4FCB" w:rsidRDefault="00FD79C8" w:rsidP="00FD79C8">
      <w:pPr>
        <w:tabs>
          <w:tab w:val="left" w:pos="3668"/>
        </w:tabs>
        <w:jc w:val="both"/>
        <w:rPr>
          <w:rFonts w:ascii="Arial" w:hAnsi="Arial" w:cs="Arial"/>
          <w:sz w:val="20"/>
          <w:szCs w:val="20"/>
          <w:lang w:val="ru-RU"/>
        </w:rPr>
      </w:pPr>
    </w:p>
    <w:p w14:paraId="6CB57BC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бизнес-модель эмитента. Указывается перечень предлагаемых товаров/услуг. </w:t>
      </w:r>
    </w:p>
    <w:p w14:paraId="095B7AA3"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Указывается сегментация выручки в динамике прошлых периодов (за 3 </w:t>
      </w:r>
      <w:r w:rsidR="00EE4372" w:rsidRPr="005E4FCB">
        <w:rPr>
          <w:rFonts w:ascii="Arial" w:hAnsi="Arial" w:cs="Arial"/>
          <w:sz w:val="20"/>
          <w:szCs w:val="20"/>
          <w:lang w:val="ru-RU"/>
        </w:rPr>
        <w:t xml:space="preserve">года </w:t>
      </w:r>
      <w:r w:rsidRPr="005E4FCB">
        <w:rPr>
          <w:rFonts w:ascii="Arial" w:hAnsi="Arial" w:cs="Arial"/>
          <w:sz w:val="20"/>
          <w:szCs w:val="20"/>
          <w:lang w:val="ru-RU"/>
        </w:rPr>
        <w:t>или с даты создания эмитента):</w:t>
      </w:r>
    </w:p>
    <w:p w14:paraId="157C68C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предоставления продукции/услуг;</w:t>
      </w:r>
    </w:p>
    <w:p w14:paraId="60CD530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потенциальных потребителей;</w:t>
      </w:r>
    </w:p>
    <w:p w14:paraId="3FF7AD47"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объему продаж;</w:t>
      </w:r>
    </w:p>
    <w:p w14:paraId="1BBF664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географическому принципу.</w:t>
      </w:r>
    </w:p>
    <w:p w14:paraId="18C41B7F"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Перечень основных заказчиков-потребителей продукции/услуг эмитента, основных контрагентов/поставщиков (с долей в структуре выручки).</w:t>
      </w:r>
    </w:p>
    <w:p w14:paraId="365F9F38" w14:textId="77777777" w:rsidR="00FD79C8" w:rsidRPr="005E4FCB" w:rsidRDefault="00FD79C8" w:rsidP="00FD79C8">
      <w:pPr>
        <w:tabs>
          <w:tab w:val="left" w:pos="3668"/>
        </w:tabs>
        <w:jc w:val="both"/>
        <w:rPr>
          <w:rFonts w:ascii="Arial" w:hAnsi="Arial" w:cs="Arial"/>
          <w:sz w:val="20"/>
          <w:szCs w:val="20"/>
          <w:lang w:val="ru-RU"/>
        </w:rPr>
      </w:pPr>
    </w:p>
    <w:p w14:paraId="0D6BF725"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Подробно обозначить цели/программы целей и задачи в среднесрочной либо долгосрочной перспективе с горизонтом планирования от 2 до 10 лет, итоги выполнения целей/задач.</w:t>
      </w:r>
    </w:p>
    <w:p w14:paraId="01F50B14" w14:textId="77777777" w:rsidR="00723C2B" w:rsidRPr="005E4FCB" w:rsidRDefault="00723C2B" w:rsidP="00723C2B">
      <w:pPr>
        <w:tabs>
          <w:tab w:val="left" w:pos="3668"/>
        </w:tabs>
        <w:jc w:val="both"/>
        <w:rPr>
          <w:rFonts w:ascii="Arial" w:hAnsi="Arial" w:cs="Arial"/>
          <w:b/>
          <w:sz w:val="20"/>
          <w:szCs w:val="20"/>
          <w:lang w:val="ru-RU"/>
        </w:rPr>
      </w:pPr>
      <w:bookmarkStart w:id="124" w:name="_Toc90649462"/>
    </w:p>
    <w:p w14:paraId="30B6C06E"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3. СТРУКТУРА ВЛАДЕНИЯ И КОРПОРАТИВНОЕ УПРАВЛЕНИЕ ЭМИТЕНТА</w:t>
      </w:r>
      <w:bookmarkEnd w:id="124"/>
    </w:p>
    <w:p w14:paraId="6E00FE5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организационная структура компании: структура акционеров/участников (бенефициары и доля их прямого или косвенного владения в капитале эмитента; структура органов управления (совет директоров, коллегиальный исполнительный орган, при наличии, единоличный исполнительный орган). </w:t>
      </w:r>
    </w:p>
    <w:p w14:paraId="372A8AA1"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Описание и схема группы/холдинга, в которую входит эмитент, подконтрольные и зависимые организации, имеющие существенное значение для принятия инвестиционных решений.</w:t>
      </w:r>
    </w:p>
    <w:p w14:paraId="7615045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Структура взаимодействия с дочерними/подотчетными организациями.</w:t>
      </w:r>
    </w:p>
    <w:p w14:paraId="1F54BD93"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rPr>
        <w:t xml:space="preserve">Краткие сведения о руководстве: </w:t>
      </w:r>
    </w:p>
    <w:p w14:paraId="10F971D1" w14:textId="77777777" w:rsidR="00FD79C8" w:rsidRPr="005E4FCB" w:rsidRDefault="00FD79C8" w:rsidP="00FD79C8">
      <w:pPr>
        <w:tabs>
          <w:tab w:val="left" w:pos="3668"/>
        </w:tabs>
        <w:jc w:val="both"/>
        <w:rPr>
          <w:rFonts w:ascii="Arial" w:hAnsi="Arial" w:cs="Arial"/>
          <w:sz w:val="20"/>
          <w:szCs w:val="20"/>
        </w:rPr>
      </w:pPr>
    </w:p>
    <w:tbl>
      <w:tblPr>
        <w:tblStyle w:val="af5"/>
        <w:tblW w:w="10456"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809"/>
        <w:gridCol w:w="1418"/>
        <w:gridCol w:w="2410"/>
        <w:gridCol w:w="4819"/>
      </w:tblGrid>
      <w:tr w:rsidR="00FD79C8" w:rsidRPr="00A70B6E" w14:paraId="57D144E7" w14:textId="77777777" w:rsidTr="00723C2B">
        <w:tc>
          <w:tcPr>
            <w:tcW w:w="1809" w:type="dxa"/>
            <w:tcBorders>
              <w:top w:val="nil"/>
              <w:bottom w:val="single" w:sz="4" w:space="0" w:color="000000" w:themeColor="text1"/>
              <w:right w:val="single" w:sz="4" w:space="0" w:color="auto"/>
            </w:tcBorders>
            <w:shd w:val="clear" w:color="auto" w:fill="FFFFFF" w:themeFill="background1"/>
          </w:tcPr>
          <w:p w14:paraId="4C90285B" w14:textId="77777777" w:rsidR="00FD79C8" w:rsidRPr="00D159CA" w:rsidRDefault="00FD79C8" w:rsidP="00723C2B">
            <w:pPr>
              <w:tabs>
                <w:tab w:val="left" w:pos="3668"/>
              </w:tabs>
              <w:jc w:val="both"/>
              <w:rPr>
                <w:rFonts w:ascii="Arial" w:hAnsi="Arial" w:cs="Arial"/>
                <w:b/>
                <w:sz w:val="18"/>
                <w:szCs w:val="18"/>
              </w:rPr>
            </w:pPr>
            <w:r w:rsidRPr="00D159CA">
              <w:rPr>
                <w:rFonts w:ascii="Arial" w:hAnsi="Arial" w:cs="Arial"/>
                <w:b/>
                <w:sz w:val="18"/>
                <w:szCs w:val="18"/>
              </w:rPr>
              <w:t>ФИО</w:t>
            </w:r>
          </w:p>
        </w:tc>
        <w:tc>
          <w:tcPr>
            <w:tcW w:w="1418" w:type="dxa"/>
            <w:tcBorders>
              <w:top w:val="nil"/>
              <w:left w:val="single" w:sz="4" w:space="0" w:color="auto"/>
              <w:bottom w:val="single" w:sz="4" w:space="0" w:color="000000" w:themeColor="text1"/>
              <w:right w:val="single" w:sz="4" w:space="0" w:color="auto"/>
            </w:tcBorders>
            <w:shd w:val="clear" w:color="auto" w:fill="FFFFFF" w:themeFill="background1"/>
          </w:tcPr>
          <w:p w14:paraId="51690532" w14:textId="77777777" w:rsidR="00FD79C8" w:rsidRPr="00D159CA" w:rsidRDefault="00FD79C8" w:rsidP="00723C2B">
            <w:pPr>
              <w:tabs>
                <w:tab w:val="left" w:pos="3668"/>
              </w:tabs>
              <w:jc w:val="both"/>
              <w:rPr>
                <w:rFonts w:ascii="Arial" w:hAnsi="Arial" w:cs="Arial"/>
                <w:b/>
                <w:sz w:val="18"/>
                <w:szCs w:val="18"/>
              </w:rPr>
            </w:pPr>
            <w:r w:rsidRPr="00D159CA">
              <w:rPr>
                <w:rFonts w:ascii="Arial" w:hAnsi="Arial" w:cs="Arial"/>
                <w:b/>
                <w:sz w:val="18"/>
                <w:szCs w:val="18"/>
              </w:rPr>
              <w:t>Должность</w:t>
            </w:r>
          </w:p>
        </w:tc>
        <w:tc>
          <w:tcPr>
            <w:tcW w:w="2410" w:type="dxa"/>
            <w:tcBorders>
              <w:top w:val="nil"/>
              <w:left w:val="single" w:sz="4" w:space="0" w:color="auto"/>
              <w:bottom w:val="single" w:sz="4" w:space="0" w:color="000000" w:themeColor="text1"/>
              <w:right w:val="single" w:sz="4" w:space="0" w:color="auto"/>
            </w:tcBorders>
            <w:shd w:val="clear" w:color="auto" w:fill="FFFFFF" w:themeFill="background1"/>
          </w:tcPr>
          <w:p w14:paraId="44F93CB6" w14:textId="77777777" w:rsidR="00FD79C8" w:rsidRPr="00D159CA" w:rsidRDefault="00FD79C8" w:rsidP="00723C2B">
            <w:pPr>
              <w:tabs>
                <w:tab w:val="left" w:pos="3668"/>
              </w:tabs>
              <w:jc w:val="both"/>
              <w:rPr>
                <w:rFonts w:ascii="Arial" w:hAnsi="Arial" w:cs="Arial"/>
                <w:b/>
                <w:sz w:val="18"/>
                <w:szCs w:val="18"/>
                <w:lang w:val="ru-RU"/>
              </w:rPr>
            </w:pPr>
            <w:r w:rsidRPr="00D159CA">
              <w:rPr>
                <w:rFonts w:ascii="Arial" w:hAnsi="Arial" w:cs="Arial"/>
                <w:b/>
                <w:sz w:val="18"/>
                <w:szCs w:val="18"/>
                <w:lang w:val="ru-RU"/>
              </w:rPr>
              <w:t>Год начала работы в компании</w:t>
            </w:r>
          </w:p>
        </w:tc>
        <w:tc>
          <w:tcPr>
            <w:tcW w:w="4819" w:type="dxa"/>
            <w:tcBorders>
              <w:top w:val="nil"/>
              <w:left w:val="single" w:sz="4" w:space="0" w:color="auto"/>
              <w:bottom w:val="single" w:sz="4" w:space="0" w:color="000000" w:themeColor="text1"/>
            </w:tcBorders>
            <w:shd w:val="clear" w:color="auto" w:fill="FFFFFF" w:themeFill="background1"/>
          </w:tcPr>
          <w:p w14:paraId="289ADB06" w14:textId="77777777" w:rsidR="00FD79C8" w:rsidRPr="00D159CA" w:rsidRDefault="00FD79C8" w:rsidP="00337A87">
            <w:pPr>
              <w:tabs>
                <w:tab w:val="left" w:pos="3668"/>
              </w:tabs>
              <w:jc w:val="both"/>
              <w:rPr>
                <w:rFonts w:ascii="Arial" w:hAnsi="Arial" w:cs="Arial"/>
                <w:b/>
                <w:sz w:val="18"/>
                <w:szCs w:val="18"/>
                <w:lang w:val="ru-RU"/>
              </w:rPr>
            </w:pPr>
            <w:r w:rsidRPr="00D159CA">
              <w:rPr>
                <w:rFonts w:ascii="Arial" w:hAnsi="Arial" w:cs="Arial"/>
                <w:b/>
                <w:sz w:val="18"/>
                <w:szCs w:val="18"/>
                <w:lang w:val="ru-RU"/>
              </w:rPr>
              <w:t xml:space="preserve">Указание занимаемых должностей, наименований организаций (включая местоположение организаций) за последние </w:t>
            </w:r>
            <w:r w:rsidR="00337A87" w:rsidRPr="00D159CA">
              <w:rPr>
                <w:rFonts w:ascii="Arial" w:hAnsi="Arial" w:cs="Arial"/>
                <w:b/>
                <w:sz w:val="18"/>
                <w:szCs w:val="18"/>
                <w:lang w:val="ru-RU"/>
              </w:rPr>
              <w:t>3 года</w:t>
            </w:r>
          </w:p>
        </w:tc>
      </w:tr>
      <w:tr w:rsidR="00FD79C8" w:rsidRPr="00A70B6E" w14:paraId="2CA28044" w14:textId="77777777" w:rsidTr="00723C2B">
        <w:tc>
          <w:tcPr>
            <w:tcW w:w="1809" w:type="dxa"/>
            <w:tcBorders>
              <w:top w:val="single" w:sz="4" w:space="0" w:color="000000" w:themeColor="text1"/>
              <w:right w:val="single" w:sz="4" w:space="0" w:color="auto"/>
            </w:tcBorders>
          </w:tcPr>
          <w:p w14:paraId="124D35F3" w14:textId="77777777" w:rsidR="00FD79C8" w:rsidRPr="005E4FCB" w:rsidRDefault="00FD79C8" w:rsidP="00723C2B">
            <w:pPr>
              <w:tabs>
                <w:tab w:val="left" w:pos="3668"/>
              </w:tabs>
              <w:jc w:val="both"/>
              <w:rPr>
                <w:rFonts w:ascii="Arial" w:hAnsi="Arial" w:cs="Arial"/>
                <w:sz w:val="18"/>
                <w:szCs w:val="18"/>
                <w:lang w:val="ru-RU"/>
              </w:rPr>
            </w:pPr>
          </w:p>
        </w:tc>
        <w:tc>
          <w:tcPr>
            <w:tcW w:w="1418" w:type="dxa"/>
            <w:tcBorders>
              <w:top w:val="single" w:sz="4" w:space="0" w:color="000000" w:themeColor="text1"/>
              <w:left w:val="single" w:sz="4" w:space="0" w:color="auto"/>
              <w:right w:val="single" w:sz="4" w:space="0" w:color="auto"/>
            </w:tcBorders>
          </w:tcPr>
          <w:p w14:paraId="371B7190" w14:textId="77777777" w:rsidR="00FD79C8" w:rsidRPr="005E4FCB" w:rsidRDefault="00FD79C8" w:rsidP="00723C2B">
            <w:pPr>
              <w:tabs>
                <w:tab w:val="left" w:pos="3668"/>
              </w:tabs>
              <w:jc w:val="both"/>
              <w:rPr>
                <w:rFonts w:ascii="Arial" w:hAnsi="Arial" w:cs="Arial"/>
                <w:sz w:val="18"/>
                <w:szCs w:val="18"/>
                <w:lang w:val="ru-RU"/>
              </w:rPr>
            </w:pPr>
          </w:p>
        </w:tc>
        <w:tc>
          <w:tcPr>
            <w:tcW w:w="2410" w:type="dxa"/>
            <w:tcBorders>
              <w:top w:val="single" w:sz="4" w:space="0" w:color="000000" w:themeColor="text1"/>
              <w:left w:val="single" w:sz="4" w:space="0" w:color="auto"/>
              <w:right w:val="single" w:sz="4" w:space="0" w:color="auto"/>
            </w:tcBorders>
          </w:tcPr>
          <w:p w14:paraId="32E06353" w14:textId="77777777" w:rsidR="00FD79C8" w:rsidRPr="005E4FCB" w:rsidRDefault="00FD79C8" w:rsidP="00723C2B">
            <w:pPr>
              <w:tabs>
                <w:tab w:val="left" w:pos="3668"/>
              </w:tabs>
              <w:jc w:val="both"/>
              <w:rPr>
                <w:rFonts w:ascii="Arial" w:hAnsi="Arial" w:cs="Arial"/>
                <w:sz w:val="18"/>
                <w:szCs w:val="18"/>
                <w:lang w:val="ru-RU"/>
              </w:rPr>
            </w:pPr>
          </w:p>
        </w:tc>
        <w:tc>
          <w:tcPr>
            <w:tcW w:w="4819" w:type="dxa"/>
            <w:tcBorders>
              <w:top w:val="single" w:sz="4" w:space="0" w:color="000000" w:themeColor="text1"/>
              <w:left w:val="single" w:sz="4" w:space="0" w:color="auto"/>
            </w:tcBorders>
          </w:tcPr>
          <w:p w14:paraId="654F41F7" w14:textId="77777777" w:rsidR="00FD79C8" w:rsidRPr="005E4FCB" w:rsidRDefault="00FD79C8" w:rsidP="00723C2B">
            <w:pPr>
              <w:tabs>
                <w:tab w:val="left" w:pos="3668"/>
              </w:tabs>
              <w:jc w:val="both"/>
              <w:rPr>
                <w:rFonts w:ascii="Arial" w:hAnsi="Arial" w:cs="Arial"/>
                <w:sz w:val="18"/>
                <w:szCs w:val="18"/>
                <w:lang w:val="ru-RU"/>
              </w:rPr>
            </w:pPr>
          </w:p>
        </w:tc>
      </w:tr>
    </w:tbl>
    <w:p w14:paraId="711F7AE1" w14:textId="77777777" w:rsidR="00723C2B" w:rsidRPr="005E4FCB" w:rsidRDefault="00723C2B" w:rsidP="00723C2B">
      <w:pPr>
        <w:tabs>
          <w:tab w:val="left" w:pos="3668"/>
        </w:tabs>
        <w:jc w:val="both"/>
        <w:rPr>
          <w:rFonts w:ascii="Arial" w:hAnsi="Arial" w:cs="Arial"/>
          <w:b/>
          <w:sz w:val="20"/>
          <w:szCs w:val="20"/>
          <w:lang w:val="ru-RU"/>
        </w:rPr>
      </w:pPr>
      <w:bookmarkStart w:id="125" w:name="_Toc90649463"/>
    </w:p>
    <w:p w14:paraId="5FBA0332"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4. СВЕДЕНИЯ О КРЕДИТНЫХ РЕЙТИНГАХ ЭМИТЕНТА/ВЫПУСКОВ ЦЕННЫХ БУМАГ</w:t>
      </w:r>
      <w:bookmarkEnd w:id="125"/>
    </w:p>
    <w:p w14:paraId="7E197FEF"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всех имеющихся кредитных рейтингах эмитента и (или) выпусков ценных бумаг с датой их присвоения.</w:t>
      </w:r>
    </w:p>
    <w:p w14:paraId="334DEDCF" w14:textId="77777777" w:rsidR="00723C2B" w:rsidRPr="005E4FCB" w:rsidRDefault="00723C2B" w:rsidP="00723C2B">
      <w:pPr>
        <w:tabs>
          <w:tab w:val="left" w:pos="3668"/>
        </w:tabs>
        <w:jc w:val="both"/>
        <w:rPr>
          <w:rFonts w:ascii="Arial" w:hAnsi="Arial" w:cs="Arial"/>
          <w:b/>
          <w:sz w:val="20"/>
          <w:szCs w:val="20"/>
          <w:lang w:val="ru-RU"/>
        </w:rPr>
      </w:pPr>
      <w:bookmarkStart w:id="126" w:name="_Toc90649464"/>
    </w:p>
    <w:p w14:paraId="4FA8ECF3"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5. ДОЛГОВАЯ НАГРУЗКА ЭМИТЕНТА / СУДЕБНЫЕ СПОРЫ</w:t>
      </w:r>
      <w:bookmarkEnd w:id="126"/>
    </w:p>
    <w:p w14:paraId="1E96FC72" w14:textId="77777777" w:rsidR="00FD79C8" w:rsidRPr="005E4FCB" w:rsidRDefault="00FD79C8" w:rsidP="00FD79C8">
      <w:pPr>
        <w:rPr>
          <w:rFonts w:ascii="Arial" w:hAnsi="Arial" w:cs="Arial"/>
          <w:sz w:val="20"/>
          <w:szCs w:val="20"/>
          <w:lang w:val="ru-RU"/>
        </w:rPr>
      </w:pPr>
      <w:r w:rsidRPr="005E4FCB">
        <w:rPr>
          <w:rFonts w:ascii="Arial" w:hAnsi="Arial" w:cs="Arial"/>
          <w:sz w:val="20"/>
          <w:szCs w:val="20"/>
          <w:lang w:val="ru-RU"/>
        </w:rPr>
        <w:t xml:space="preserve">Кредитная история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39"/>
        <w:gridCol w:w="1599"/>
        <w:gridCol w:w="1934"/>
        <w:gridCol w:w="1127"/>
        <w:gridCol w:w="1400"/>
        <w:gridCol w:w="1211"/>
        <w:gridCol w:w="1105"/>
      </w:tblGrid>
      <w:tr w:rsidR="00FD79C8" w:rsidRPr="00D159CA" w14:paraId="04079518" w14:textId="77777777" w:rsidTr="00723C2B">
        <w:tc>
          <w:tcPr>
            <w:tcW w:w="1539" w:type="dxa"/>
            <w:tcBorders>
              <w:top w:val="single" w:sz="4" w:space="0" w:color="auto"/>
              <w:bottom w:val="single" w:sz="4" w:space="0" w:color="000000" w:themeColor="text1"/>
            </w:tcBorders>
          </w:tcPr>
          <w:p w14:paraId="215F76E9"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1599" w:type="dxa"/>
            <w:tcBorders>
              <w:top w:val="single" w:sz="4" w:space="0" w:color="auto"/>
              <w:bottom w:val="single" w:sz="4" w:space="0" w:color="000000" w:themeColor="text1"/>
            </w:tcBorders>
          </w:tcPr>
          <w:p w14:paraId="666185C9"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Лимит задолженности в руб.</w:t>
            </w:r>
          </w:p>
        </w:tc>
        <w:tc>
          <w:tcPr>
            <w:tcW w:w="1934" w:type="dxa"/>
            <w:tcBorders>
              <w:top w:val="single" w:sz="4" w:space="0" w:color="auto"/>
              <w:bottom w:val="single" w:sz="4" w:space="0" w:color="000000" w:themeColor="text1"/>
            </w:tcBorders>
          </w:tcPr>
          <w:p w14:paraId="46565240"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 xml:space="preserve">Задолженность по основному долгу, руб.  </w:t>
            </w:r>
          </w:p>
        </w:tc>
        <w:tc>
          <w:tcPr>
            <w:tcW w:w="1127" w:type="dxa"/>
            <w:tcBorders>
              <w:top w:val="single" w:sz="4" w:space="0" w:color="auto"/>
              <w:bottom w:val="single" w:sz="4" w:space="0" w:color="000000" w:themeColor="text1"/>
            </w:tcBorders>
          </w:tcPr>
          <w:p w14:paraId="789E401B"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выдачи</w:t>
            </w:r>
          </w:p>
        </w:tc>
        <w:tc>
          <w:tcPr>
            <w:tcW w:w="1400" w:type="dxa"/>
            <w:tcBorders>
              <w:top w:val="single" w:sz="4" w:space="0" w:color="auto"/>
              <w:bottom w:val="single" w:sz="4" w:space="0" w:color="000000" w:themeColor="text1"/>
            </w:tcBorders>
          </w:tcPr>
          <w:p w14:paraId="6A0E4A5C"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погашения</w:t>
            </w:r>
          </w:p>
        </w:tc>
        <w:tc>
          <w:tcPr>
            <w:tcW w:w="1211" w:type="dxa"/>
            <w:tcBorders>
              <w:top w:val="single" w:sz="4" w:space="0" w:color="auto"/>
              <w:bottom w:val="single" w:sz="4" w:space="0" w:color="000000" w:themeColor="text1"/>
            </w:tcBorders>
          </w:tcPr>
          <w:p w14:paraId="4147A3AF"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Срок кредита, дней/лет</w:t>
            </w:r>
          </w:p>
        </w:tc>
        <w:tc>
          <w:tcPr>
            <w:tcW w:w="1105" w:type="dxa"/>
            <w:tcBorders>
              <w:top w:val="single" w:sz="4" w:space="0" w:color="auto"/>
              <w:bottom w:val="single" w:sz="4" w:space="0" w:color="000000" w:themeColor="text1"/>
            </w:tcBorders>
          </w:tcPr>
          <w:p w14:paraId="745F3881"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Ставка, %</w:t>
            </w:r>
          </w:p>
        </w:tc>
      </w:tr>
      <w:tr w:rsidR="00FD79C8" w:rsidRPr="00D159CA" w14:paraId="7004CB9F" w14:textId="77777777" w:rsidTr="00723C2B">
        <w:tc>
          <w:tcPr>
            <w:tcW w:w="1539" w:type="dxa"/>
            <w:tcBorders>
              <w:top w:val="single" w:sz="4" w:space="0" w:color="000000" w:themeColor="text1"/>
            </w:tcBorders>
          </w:tcPr>
          <w:p w14:paraId="31EF604F" w14:textId="77777777" w:rsidR="00FD79C8" w:rsidRPr="005E4FCB" w:rsidRDefault="00FD79C8" w:rsidP="00723C2B">
            <w:pPr>
              <w:tabs>
                <w:tab w:val="left" w:pos="3668"/>
              </w:tabs>
              <w:rPr>
                <w:rFonts w:ascii="Arial" w:hAnsi="Arial" w:cs="Arial"/>
                <w:b/>
                <w:sz w:val="18"/>
                <w:szCs w:val="18"/>
              </w:rPr>
            </w:pPr>
          </w:p>
        </w:tc>
        <w:tc>
          <w:tcPr>
            <w:tcW w:w="1599" w:type="dxa"/>
            <w:tcBorders>
              <w:top w:val="single" w:sz="4" w:space="0" w:color="000000" w:themeColor="text1"/>
            </w:tcBorders>
          </w:tcPr>
          <w:p w14:paraId="474E7F14" w14:textId="77777777" w:rsidR="00FD79C8" w:rsidRPr="005E4FCB" w:rsidRDefault="00FD79C8" w:rsidP="00723C2B">
            <w:pPr>
              <w:tabs>
                <w:tab w:val="left" w:pos="3668"/>
              </w:tabs>
              <w:rPr>
                <w:rFonts w:ascii="Arial" w:hAnsi="Arial" w:cs="Arial"/>
                <w:b/>
                <w:sz w:val="18"/>
                <w:szCs w:val="18"/>
              </w:rPr>
            </w:pPr>
          </w:p>
        </w:tc>
        <w:tc>
          <w:tcPr>
            <w:tcW w:w="1934" w:type="dxa"/>
            <w:tcBorders>
              <w:top w:val="single" w:sz="4" w:space="0" w:color="000000" w:themeColor="text1"/>
            </w:tcBorders>
          </w:tcPr>
          <w:p w14:paraId="296E0DF0" w14:textId="77777777" w:rsidR="00FD79C8" w:rsidRPr="005E4FCB" w:rsidRDefault="00FD79C8" w:rsidP="00723C2B">
            <w:pPr>
              <w:tabs>
                <w:tab w:val="left" w:pos="3668"/>
              </w:tabs>
              <w:rPr>
                <w:rFonts w:ascii="Arial" w:hAnsi="Arial" w:cs="Arial"/>
                <w:b/>
                <w:sz w:val="18"/>
                <w:szCs w:val="18"/>
              </w:rPr>
            </w:pPr>
          </w:p>
        </w:tc>
        <w:tc>
          <w:tcPr>
            <w:tcW w:w="1127" w:type="dxa"/>
            <w:tcBorders>
              <w:top w:val="single" w:sz="4" w:space="0" w:color="000000" w:themeColor="text1"/>
            </w:tcBorders>
          </w:tcPr>
          <w:p w14:paraId="7E198AB3" w14:textId="77777777" w:rsidR="00FD79C8" w:rsidRPr="005E4FCB" w:rsidRDefault="00FD79C8" w:rsidP="00723C2B">
            <w:pPr>
              <w:tabs>
                <w:tab w:val="left" w:pos="3668"/>
              </w:tabs>
              <w:rPr>
                <w:rFonts w:ascii="Arial" w:hAnsi="Arial" w:cs="Arial"/>
                <w:b/>
                <w:sz w:val="18"/>
                <w:szCs w:val="18"/>
              </w:rPr>
            </w:pPr>
          </w:p>
        </w:tc>
        <w:tc>
          <w:tcPr>
            <w:tcW w:w="1400" w:type="dxa"/>
            <w:tcBorders>
              <w:top w:val="single" w:sz="4" w:space="0" w:color="000000" w:themeColor="text1"/>
            </w:tcBorders>
          </w:tcPr>
          <w:p w14:paraId="34EADF0D" w14:textId="77777777" w:rsidR="00FD79C8" w:rsidRPr="005E4FCB" w:rsidRDefault="00FD79C8" w:rsidP="00723C2B">
            <w:pPr>
              <w:tabs>
                <w:tab w:val="left" w:pos="3668"/>
              </w:tabs>
              <w:rPr>
                <w:rFonts w:ascii="Arial" w:hAnsi="Arial" w:cs="Arial"/>
                <w:b/>
                <w:sz w:val="18"/>
                <w:szCs w:val="18"/>
              </w:rPr>
            </w:pPr>
          </w:p>
        </w:tc>
        <w:tc>
          <w:tcPr>
            <w:tcW w:w="1211" w:type="dxa"/>
            <w:tcBorders>
              <w:top w:val="single" w:sz="4" w:space="0" w:color="000000" w:themeColor="text1"/>
            </w:tcBorders>
          </w:tcPr>
          <w:p w14:paraId="317BD076" w14:textId="77777777" w:rsidR="00FD79C8" w:rsidRPr="005E4FCB" w:rsidRDefault="00FD79C8" w:rsidP="00723C2B">
            <w:pPr>
              <w:tabs>
                <w:tab w:val="left" w:pos="3668"/>
              </w:tabs>
              <w:rPr>
                <w:rFonts w:ascii="Arial" w:hAnsi="Arial" w:cs="Arial"/>
                <w:b/>
                <w:sz w:val="18"/>
                <w:szCs w:val="18"/>
              </w:rPr>
            </w:pPr>
          </w:p>
        </w:tc>
        <w:tc>
          <w:tcPr>
            <w:tcW w:w="1105" w:type="dxa"/>
            <w:tcBorders>
              <w:top w:val="single" w:sz="4" w:space="0" w:color="000000" w:themeColor="text1"/>
            </w:tcBorders>
          </w:tcPr>
          <w:p w14:paraId="75F9176E" w14:textId="77777777" w:rsidR="00FD79C8" w:rsidRPr="005E4FCB" w:rsidRDefault="00FD79C8" w:rsidP="00723C2B">
            <w:pPr>
              <w:tabs>
                <w:tab w:val="left" w:pos="3668"/>
              </w:tabs>
              <w:rPr>
                <w:rFonts w:ascii="Arial" w:hAnsi="Arial" w:cs="Arial"/>
                <w:b/>
                <w:sz w:val="18"/>
                <w:szCs w:val="18"/>
              </w:rPr>
            </w:pPr>
          </w:p>
        </w:tc>
      </w:tr>
    </w:tbl>
    <w:p w14:paraId="03048BED" w14:textId="77777777" w:rsidR="00FD79C8" w:rsidRPr="005E4FCB" w:rsidRDefault="00FD79C8" w:rsidP="00FD79C8">
      <w:pPr>
        <w:tabs>
          <w:tab w:val="left" w:pos="3668"/>
        </w:tabs>
        <w:rPr>
          <w:rFonts w:ascii="Arial" w:eastAsia="Times New Roman" w:hAnsi="Arial" w:cs="Arial"/>
          <w:sz w:val="20"/>
          <w:szCs w:val="20"/>
          <w:lang w:eastAsia="ru-RU"/>
        </w:rPr>
      </w:pPr>
    </w:p>
    <w:p w14:paraId="6078ABA2" w14:textId="77777777" w:rsidR="00FD79C8" w:rsidRPr="005E4FCB" w:rsidRDefault="00FD79C8" w:rsidP="00FD79C8">
      <w:pPr>
        <w:tabs>
          <w:tab w:val="left" w:pos="3668"/>
        </w:tabs>
        <w:jc w:val="both"/>
        <w:rPr>
          <w:rFonts w:ascii="Arial" w:hAnsi="Arial" w:cs="Arial"/>
          <w:b/>
          <w:sz w:val="20"/>
          <w:szCs w:val="20"/>
        </w:rPr>
      </w:pPr>
      <w:r w:rsidRPr="005E4FCB">
        <w:rPr>
          <w:rFonts w:ascii="Arial" w:eastAsia="Times New Roman" w:hAnsi="Arial" w:cs="Arial"/>
          <w:sz w:val="20"/>
          <w:szCs w:val="20"/>
          <w:lang w:val="ru-RU" w:eastAsia="ru-RU"/>
        </w:rPr>
        <w:t xml:space="preserve">Указывается список контрагентов в структуре кредиторской задолженности на конец года и на последнюю </w:t>
      </w:r>
      <w:r w:rsidRPr="005E4FCB">
        <w:rPr>
          <w:rFonts w:ascii="Arial" w:eastAsia="Times New Roman" w:hAnsi="Arial" w:cs="Arial"/>
          <w:sz w:val="20"/>
          <w:szCs w:val="20"/>
          <w:lang w:eastAsia="ru-RU"/>
        </w:rPr>
        <w:t>отчетную дату (с долей в структуре кредиторской задолженности):</w:t>
      </w:r>
      <w:r w:rsidRPr="005E4FCB">
        <w:rPr>
          <w:rFonts w:ascii="Arial" w:hAnsi="Arial" w:cs="Arial"/>
          <w:sz w:val="20"/>
          <w:szCs w:val="20"/>
        </w:rPr>
        <w:t xml:space="preserve">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378"/>
      </w:tblGrid>
      <w:tr w:rsidR="00FD79C8" w:rsidRPr="00A70B6E" w14:paraId="684CF500" w14:textId="77777777" w:rsidTr="00723C2B">
        <w:trPr>
          <w:trHeight w:val="793"/>
        </w:trPr>
        <w:tc>
          <w:tcPr>
            <w:tcW w:w="2291" w:type="dxa"/>
            <w:tcBorders>
              <w:top w:val="single" w:sz="4" w:space="0" w:color="auto"/>
              <w:bottom w:val="single" w:sz="4" w:space="0" w:color="000000" w:themeColor="text1"/>
            </w:tcBorders>
          </w:tcPr>
          <w:p w14:paraId="105D49F6"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2453" w:type="dxa"/>
            <w:tcBorders>
              <w:top w:val="single" w:sz="4" w:space="0" w:color="auto"/>
              <w:bottom w:val="single" w:sz="4" w:space="0" w:color="000000" w:themeColor="text1"/>
            </w:tcBorders>
          </w:tcPr>
          <w:p w14:paraId="65EB2042"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Сумма кредиторской задолженности, тыс. руб.</w:t>
            </w:r>
          </w:p>
        </w:tc>
        <w:tc>
          <w:tcPr>
            <w:tcW w:w="2874" w:type="dxa"/>
            <w:tcBorders>
              <w:top w:val="single" w:sz="4" w:space="0" w:color="auto"/>
              <w:bottom w:val="single" w:sz="4" w:space="0" w:color="000000" w:themeColor="text1"/>
            </w:tcBorders>
          </w:tcPr>
          <w:p w14:paraId="08415F2B"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378" w:type="dxa"/>
            <w:tcBorders>
              <w:top w:val="single" w:sz="4" w:space="0" w:color="auto"/>
              <w:bottom w:val="single" w:sz="4" w:space="0" w:color="000000" w:themeColor="text1"/>
            </w:tcBorders>
          </w:tcPr>
          <w:p w14:paraId="4EECAA45"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кредиторской задолженности,%</w:t>
            </w:r>
          </w:p>
        </w:tc>
      </w:tr>
      <w:tr w:rsidR="00FD79C8" w:rsidRPr="00A70B6E" w14:paraId="4A20F10E" w14:textId="77777777" w:rsidTr="00723C2B">
        <w:trPr>
          <w:trHeight w:val="234"/>
        </w:trPr>
        <w:tc>
          <w:tcPr>
            <w:tcW w:w="2291" w:type="dxa"/>
            <w:tcBorders>
              <w:top w:val="single" w:sz="4" w:space="0" w:color="000000" w:themeColor="text1"/>
            </w:tcBorders>
          </w:tcPr>
          <w:p w14:paraId="6B5FFC54" w14:textId="77777777" w:rsidR="00FD79C8" w:rsidRPr="005E4FCB" w:rsidRDefault="00FD79C8" w:rsidP="00723C2B">
            <w:pPr>
              <w:tabs>
                <w:tab w:val="left" w:pos="3668"/>
              </w:tabs>
              <w:rPr>
                <w:rFonts w:ascii="Arial" w:hAnsi="Arial" w:cs="Arial"/>
                <w:b/>
                <w:sz w:val="18"/>
                <w:szCs w:val="18"/>
                <w:lang w:val="ru-RU"/>
              </w:rPr>
            </w:pPr>
          </w:p>
        </w:tc>
        <w:tc>
          <w:tcPr>
            <w:tcW w:w="2453" w:type="dxa"/>
            <w:tcBorders>
              <w:top w:val="single" w:sz="4" w:space="0" w:color="000000" w:themeColor="text1"/>
            </w:tcBorders>
          </w:tcPr>
          <w:p w14:paraId="5C6021F8" w14:textId="77777777" w:rsidR="00FD79C8" w:rsidRPr="005E4FCB" w:rsidRDefault="00FD79C8" w:rsidP="00723C2B">
            <w:pPr>
              <w:tabs>
                <w:tab w:val="left" w:pos="3668"/>
              </w:tabs>
              <w:rPr>
                <w:rFonts w:ascii="Arial" w:hAnsi="Arial" w:cs="Arial"/>
                <w:b/>
                <w:sz w:val="18"/>
                <w:szCs w:val="18"/>
                <w:lang w:val="ru-RU"/>
              </w:rPr>
            </w:pPr>
          </w:p>
        </w:tc>
        <w:tc>
          <w:tcPr>
            <w:tcW w:w="2874" w:type="dxa"/>
            <w:tcBorders>
              <w:top w:val="single" w:sz="4" w:space="0" w:color="000000" w:themeColor="text1"/>
            </w:tcBorders>
          </w:tcPr>
          <w:p w14:paraId="6F03FFE2" w14:textId="77777777" w:rsidR="00FD79C8" w:rsidRPr="005E4FCB" w:rsidRDefault="00FD79C8" w:rsidP="00723C2B">
            <w:pPr>
              <w:tabs>
                <w:tab w:val="left" w:pos="3668"/>
              </w:tabs>
              <w:rPr>
                <w:rFonts w:ascii="Arial" w:hAnsi="Arial" w:cs="Arial"/>
                <w:b/>
                <w:sz w:val="18"/>
                <w:szCs w:val="18"/>
                <w:lang w:val="ru-RU"/>
              </w:rPr>
            </w:pPr>
          </w:p>
        </w:tc>
        <w:tc>
          <w:tcPr>
            <w:tcW w:w="2378" w:type="dxa"/>
            <w:tcBorders>
              <w:top w:val="single" w:sz="4" w:space="0" w:color="000000" w:themeColor="text1"/>
            </w:tcBorders>
          </w:tcPr>
          <w:p w14:paraId="077C644F" w14:textId="77777777" w:rsidR="00FD79C8" w:rsidRPr="005E4FCB" w:rsidRDefault="00FD79C8" w:rsidP="00723C2B">
            <w:pPr>
              <w:tabs>
                <w:tab w:val="left" w:pos="3668"/>
              </w:tabs>
              <w:rPr>
                <w:rFonts w:ascii="Arial" w:hAnsi="Arial" w:cs="Arial"/>
                <w:b/>
                <w:sz w:val="18"/>
                <w:szCs w:val="18"/>
                <w:lang w:val="ru-RU"/>
              </w:rPr>
            </w:pPr>
          </w:p>
        </w:tc>
      </w:tr>
    </w:tbl>
    <w:p w14:paraId="6CCC956D" w14:textId="77777777" w:rsidR="00FD79C8" w:rsidRPr="005E4FCB" w:rsidRDefault="00FD79C8" w:rsidP="00FD79C8">
      <w:pPr>
        <w:tabs>
          <w:tab w:val="left" w:pos="3668"/>
        </w:tabs>
        <w:rPr>
          <w:rFonts w:ascii="Arial" w:hAnsi="Arial" w:cs="Arial"/>
          <w:b/>
          <w:sz w:val="20"/>
          <w:szCs w:val="20"/>
          <w:lang w:val="ru-RU"/>
        </w:rPr>
      </w:pPr>
      <w:r w:rsidRPr="005E4FCB">
        <w:rPr>
          <w:rFonts w:ascii="Arial" w:hAnsi="Arial" w:cs="Arial"/>
          <w:sz w:val="20"/>
          <w:szCs w:val="20"/>
          <w:lang w:val="ru-RU"/>
        </w:rPr>
        <w:t xml:space="preserve">Указываются сведения о дебиторах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378"/>
      </w:tblGrid>
      <w:tr w:rsidR="00FD79C8" w:rsidRPr="00A70B6E" w14:paraId="00F10B9B" w14:textId="77777777" w:rsidTr="00723C2B">
        <w:trPr>
          <w:trHeight w:val="793"/>
        </w:trPr>
        <w:tc>
          <w:tcPr>
            <w:tcW w:w="2291" w:type="dxa"/>
            <w:tcBorders>
              <w:top w:val="single" w:sz="4" w:space="0" w:color="auto"/>
              <w:bottom w:val="single" w:sz="4" w:space="0" w:color="000000" w:themeColor="text1"/>
            </w:tcBorders>
          </w:tcPr>
          <w:p w14:paraId="7F8D73A6"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дебитора</w:t>
            </w:r>
          </w:p>
        </w:tc>
        <w:tc>
          <w:tcPr>
            <w:tcW w:w="2453" w:type="dxa"/>
            <w:tcBorders>
              <w:top w:val="single" w:sz="4" w:space="0" w:color="auto"/>
              <w:bottom w:val="single" w:sz="4" w:space="0" w:color="000000" w:themeColor="text1"/>
            </w:tcBorders>
          </w:tcPr>
          <w:p w14:paraId="709AADA6"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Сумма дебиторской задолженности, тыс. руб.</w:t>
            </w:r>
          </w:p>
        </w:tc>
        <w:tc>
          <w:tcPr>
            <w:tcW w:w="2874" w:type="dxa"/>
            <w:tcBorders>
              <w:top w:val="single" w:sz="4" w:space="0" w:color="auto"/>
              <w:bottom w:val="single" w:sz="4" w:space="0" w:color="000000" w:themeColor="text1"/>
            </w:tcBorders>
          </w:tcPr>
          <w:p w14:paraId="7904AD5E" w14:textId="77777777"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378" w:type="dxa"/>
            <w:tcBorders>
              <w:top w:val="single" w:sz="4" w:space="0" w:color="auto"/>
              <w:bottom w:val="single" w:sz="4" w:space="0" w:color="000000" w:themeColor="text1"/>
            </w:tcBorders>
          </w:tcPr>
          <w:p w14:paraId="437BD6ED" w14:textId="77777777"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дебиторской задолженности,%</w:t>
            </w:r>
          </w:p>
        </w:tc>
      </w:tr>
      <w:tr w:rsidR="00FD79C8" w:rsidRPr="00A70B6E" w14:paraId="7B3761DB" w14:textId="77777777" w:rsidTr="00723C2B">
        <w:trPr>
          <w:trHeight w:val="234"/>
        </w:trPr>
        <w:tc>
          <w:tcPr>
            <w:tcW w:w="2291" w:type="dxa"/>
            <w:tcBorders>
              <w:top w:val="single" w:sz="4" w:space="0" w:color="000000" w:themeColor="text1"/>
            </w:tcBorders>
          </w:tcPr>
          <w:p w14:paraId="3A56F40E" w14:textId="77777777" w:rsidR="00FD79C8" w:rsidRPr="005E4FCB" w:rsidRDefault="00FD79C8" w:rsidP="00723C2B">
            <w:pPr>
              <w:tabs>
                <w:tab w:val="left" w:pos="3668"/>
              </w:tabs>
              <w:rPr>
                <w:rFonts w:ascii="Arial" w:hAnsi="Arial" w:cs="Arial"/>
                <w:b/>
                <w:sz w:val="18"/>
                <w:szCs w:val="18"/>
                <w:lang w:val="ru-RU"/>
              </w:rPr>
            </w:pPr>
          </w:p>
        </w:tc>
        <w:tc>
          <w:tcPr>
            <w:tcW w:w="2453" w:type="dxa"/>
            <w:tcBorders>
              <w:top w:val="single" w:sz="4" w:space="0" w:color="000000" w:themeColor="text1"/>
            </w:tcBorders>
          </w:tcPr>
          <w:p w14:paraId="34DD8026" w14:textId="77777777" w:rsidR="00FD79C8" w:rsidRPr="005E4FCB" w:rsidRDefault="00FD79C8" w:rsidP="00723C2B">
            <w:pPr>
              <w:tabs>
                <w:tab w:val="left" w:pos="3668"/>
              </w:tabs>
              <w:rPr>
                <w:rFonts w:ascii="Arial" w:hAnsi="Arial" w:cs="Arial"/>
                <w:b/>
                <w:sz w:val="18"/>
                <w:szCs w:val="18"/>
                <w:lang w:val="ru-RU"/>
              </w:rPr>
            </w:pPr>
          </w:p>
        </w:tc>
        <w:tc>
          <w:tcPr>
            <w:tcW w:w="2874" w:type="dxa"/>
            <w:tcBorders>
              <w:top w:val="single" w:sz="4" w:space="0" w:color="000000" w:themeColor="text1"/>
            </w:tcBorders>
          </w:tcPr>
          <w:p w14:paraId="308A068D" w14:textId="77777777" w:rsidR="00FD79C8" w:rsidRPr="005E4FCB" w:rsidRDefault="00FD79C8" w:rsidP="00723C2B">
            <w:pPr>
              <w:tabs>
                <w:tab w:val="left" w:pos="3668"/>
              </w:tabs>
              <w:rPr>
                <w:rFonts w:ascii="Arial" w:hAnsi="Arial" w:cs="Arial"/>
                <w:b/>
                <w:sz w:val="18"/>
                <w:szCs w:val="18"/>
                <w:lang w:val="ru-RU"/>
              </w:rPr>
            </w:pPr>
          </w:p>
        </w:tc>
        <w:tc>
          <w:tcPr>
            <w:tcW w:w="2378" w:type="dxa"/>
            <w:tcBorders>
              <w:top w:val="single" w:sz="4" w:space="0" w:color="000000" w:themeColor="text1"/>
            </w:tcBorders>
          </w:tcPr>
          <w:p w14:paraId="3A2A1368" w14:textId="77777777" w:rsidR="00FD79C8" w:rsidRPr="005E4FCB" w:rsidRDefault="00FD79C8" w:rsidP="00723C2B">
            <w:pPr>
              <w:tabs>
                <w:tab w:val="left" w:pos="3668"/>
              </w:tabs>
              <w:rPr>
                <w:rFonts w:ascii="Arial" w:hAnsi="Arial" w:cs="Arial"/>
                <w:b/>
                <w:sz w:val="18"/>
                <w:szCs w:val="18"/>
                <w:lang w:val="ru-RU"/>
              </w:rPr>
            </w:pPr>
          </w:p>
        </w:tc>
      </w:tr>
    </w:tbl>
    <w:p w14:paraId="16B2100A" w14:textId="77777777" w:rsidR="00FD79C8" w:rsidRPr="005E4FCB" w:rsidRDefault="00FD79C8" w:rsidP="00FD79C8">
      <w:pPr>
        <w:tabs>
          <w:tab w:val="left" w:pos="3668"/>
        </w:tabs>
        <w:ind w:right="-1"/>
        <w:jc w:val="both"/>
        <w:rPr>
          <w:rFonts w:ascii="Arial" w:hAnsi="Arial" w:cs="Arial"/>
          <w:sz w:val="20"/>
          <w:szCs w:val="20"/>
          <w:lang w:val="ru-RU"/>
        </w:rPr>
      </w:pPr>
      <w:r w:rsidRPr="005E4FCB">
        <w:rPr>
          <w:rFonts w:ascii="Arial" w:hAnsi="Arial" w:cs="Arial"/>
          <w:sz w:val="20"/>
          <w:szCs w:val="20"/>
          <w:lang w:val="ru-RU"/>
        </w:rPr>
        <w:t>Указываются краткие сведения из определений решений судов различных инстанций (в случае их наличия) по судебным процессам, имеющим существенное значение для эмитента, где эмитент выступал истцом либо ответчиком с указанием номера, даты дела, сроков урегулирования спора.</w:t>
      </w:r>
    </w:p>
    <w:p w14:paraId="481DFE50" w14:textId="77777777" w:rsidR="00723C2B" w:rsidRPr="005E4FCB" w:rsidRDefault="00723C2B" w:rsidP="00723C2B">
      <w:pPr>
        <w:tabs>
          <w:tab w:val="left" w:pos="3668"/>
        </w:tabs>
        <w:jc w:val="both"/>
        <w:rPr>
          <w:rFonts w:ascii="Arial" w:hAnsi="Arial" w:cs="Arial"/>
          <w:b/>
          <w:sz w:val="20"/>
          <w:szCs w:val="20"/>
          <w:lang w:val="ru-RU"/>
        </w:rPr>
      </w:pPr>
      <w:bookmarkStart w:id="127" w:name="_Toc90649465"/>
    </w:p>
    <w:p w14:paraId="41B2231F"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6. ОБЗОР ОТРАСЛИ И КОНКУРЕНТНЫЕ ПОЗИЦИИ ЭМИТЕНТА</w:t>
      </w:r>
      <w:bookmarkEnd w:id="127"/>
    </w:p>
    <w:p w14:paraId="69FA30D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описание основных тенденций отрасли/(-ей), в которой(-ых) функционирует бизнес компании. Указываются основные нормативно-регулирующие акты - положения, рекомендации, законы и пр., под воздействием которых рынок изменился либо изменится в краткосрочной/среднесрочной перспективе.</w:t>
      </w:r>
    </w:p>
    <w:p w14:paraId="3E311E2C"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Рекомендуется рассмотреть факторы внешний среды, которые могут оказать существенное влияние на бизнес эмитента. Провести анализ конкурентной среды, перечислив основных конкурентов по сегментам бизнеса либо отрасли эмитента, в целом. Провести дополнительный стратегический анализ по одной из методик (</w:t>
      </w:r>
      <w:r w:rsidRPr="005E4FCB">
        <w:rPr>
          <w:rFonts w:ascii="Arial" w:hAnsi="Arial" w:cs="Arial"/>
          <w:sz w:val="20"/>
          <w:szCs w:val="20"/>
        </w:rPr>
        <w:t>SWOT</w:t>
      </w:r>
      <w:r w:rsidRPr="005E4FCB">
        <w:rPr>
          <w:rFonts w:ascii="Arial" w:hAnsi="Arial" w:cs="Arial"/>
          <w:sz w:val="20"/>
          <w:szCs w:val="20"/>
          <w:lang w:val="ru-RU"/>
        </w:rPr>
        <w:t xml:space="preserve">-анализ, </w:t>
      </w:r>
      <w:r w:rsidRPr="005E4FCB">
        <w:rPr>
          <w:rFonts w:ascii="Arial" w:hAnsi="Arial" w:cs="Arial"/>
          <w:sz w:val="20"/>
          <w:szCs w:val="20"/>
        </w:rPr>
        <w:t>Porter</w:t>
      </w:r>
      <w:r w:rsidRPr="005E4FCB">
        <w:rPr>
          <w:rFonts w:ascii="Arial" w:hAnsi="Arial" w:cs="Arial"/>
          <w:sz w:val="20"/>
          <w:szCs w:val="20"/>
          <w:lang w:val="ru-RU"/>
        </w:rPr>
        <w:t>’</w:t>
      </w:r>
      <w:r w:rsidRPr="005E4FCB">
        <w:rPr>
          <w:rFonts w:ascii="Arial" w:hAnsi="Arial" w:cs="Arial"/>
          <w:sz w:val="20"/>
          <w:szCs w:val="20"/>
        </w:rPr>
        <w:t>s</w:t>
      </w:r>
      <w:r w:rsidRPr="005E4FCB">
        <w:rPr>
          <w:rFonts w:ascii="Arial" w:hAnsi="Arial" w:cs="Arial"/>
          <w:sz w:val="20"/>
          <w:szCs w:val="20"/>
          <w:lang w:val="ru-RU"/>
        </w:rPr>
        <w:t xml:space="preserve"> анализ либо </w:t>
      </w:r>
      <w:r w:rsidR="00337A87" w:rsidRPr="005E4FCB">
        <w:rPr>
          <w:rFonts w:ascii="Arial" w:hAnsi="Arial" w:cs="Arial"/>
          <w:sz w:val="20"/>
          <w:szCs w:val="20"/>
          <w:lang w:val="ru-RU"/>
        </w:rPr>
        <w:t xml:space="preserve">анализ </w:t>
      </w:r>
      <w:r w:rsidRPr="005E4FCB">
        <w:rPr>
          <w:rFonts w:ascii="Arial" w:hAnsi="Arial" w:cs="Arial"/>
          <w:sz w:val="20"/>
          <w:szCs w:val="20"/>
          <w:lang w:val="ru-RU"/>
        </w:rPr>
        <w:t>по усмотрению эмитента).</w:t>
      </w:r>
    </w:p>
    <w:p w14:paraId="7D5F44F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В основу анализа включаются конкурентные преимущества стратегии эмитента.</w:t>
      </w:r>
    </w:p>
    <w:p w14:paraId="4AE4ABEA" w14:textId="77777777" w:rsidR="00723C2B" w:rsidRPr="005E4FCB" w:rsidRDefault="00723C2B" w:rsidP="00723C2B">
      <w:pPr>
        <w:tabs>
          <w:tab w:val="left" w:pos="3668"/>
        </w:tabs>
        <w:jc w:val="both"/>
        <w:rPr>
          <w:rFonts w:ascii="Arial" w:hAnsi="Arial" w:cs="Arial"/>
          <w:b/>
          <w:sz w:val="20"/>
          <w:szCs w:val="20"/>
          <w:lang w:val="ru-RU"/>
        </w:rPr>
      </w:pPr>
      <w:bookmarkStart w:id="128" w:name="_Toc90649466"/>
    </w:p>
    <w:p w14:paraId="41A40C18"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7. ТЕКУЩЕЕ ФИНАНСОВОЕ СОСТОЯНИЕ ЭМИТЕНТА</w:t>
      </w:r>
      <w:bookmarkEnd w:id="128"/>
    </w:p>
    <w:p w14:paraId="4D70D7A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анализ финансово-хозяйственной деятельности и основных финансовых показателей эмитента с учетом отраслевых особенностей и ведения бухгалтерской (финансовой) отчетности на территории в соответствии с законодательством Российской Федерации.</w:t>
      </w:r>
    </w:p>
    <w:p w14:paraId="7D0CE5F8"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может быть приведен анализ бухгалтерского баланса, включающий: общую оценку структуры активов и их источников, анализ ликвидности баланса, анализ платежеспособности, финансовой устойчивости (потенциальной вероятности банкротства). Анализ отчета о финансовых результатах может включать в себя: анализ динамики показателей деловой активности, анализ влияния различных факторов на прибыль, анализ рентабельности.</w:t>
      </w:r>
    </w:p>
    <w:p w14:paraId="72DF5AE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Анализ отчета об изменении капитала как оценка источников финансирования активов и их состав, динамика собственного капитала. Анализ отчета о движении денежных средств.</w:t>
      </w:r>
    </w:p>
    <w:p w14:paraId="7DAFE4ED"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В случае ведения компанией-эмитентом отчетности в соответствии с МСФО предлагается рассмотреть основные показатели следующих категорий: </w:t>
      </w:r>
    </w:p>
    <w:p w14:paraId="5FEE462A" w14:textId="77777777" w:rsidR="00FD79C8" w:rsidRPr="005E4FCB" w:rsidRDefault="00FD79C8" w:rsidP="00FD79C8">
      <w:pPr>
        <w:tabs>
          <w:tab w:val="left" w:pos="3668"/>
        </w:tabs>
        <w:jc w:val="both"/>
        <w:rPr>
          <w:rFonts w:ascii="Arial" w:hAnsi="Arial" w:cs="Arial"/>
          <w:sz w:val="20"/>
          <w:szCs w:val="20"/>
          <w:lang w:val="ru-RU"/>
        </w:rPr>
      </w:pPr>
    </w:p>
    <w:p w14:paraId="5306B304"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Activity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Receivables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Payables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Working</w:t>
      </w:r>
      <w:r w:rsidRPr="005E4FCB">
        <w:rPr>
          <w:rFonts w:ascii="Arial" w:hAnsi="Arial" w:cs="Arial"/>
          <w:sz w:val="20"/>
          <w:szCs w:val="20"/>
          <w:lang w:val="ru-RU"/>
        </w:rPr>
        <w:t xml:space="preserve"> </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Total</w:t>
      </w:r>
      <w:r w:rsidRPr="005E4FCB">
        <w:rPr>
          <w:rFonts w:ascii="Arial" w:hAnsi="Arial" w:cs="Arial"/>
          <w:sz w:val="20"/>
          <w:szCs w:val="20"/>
          <w:lang w:val="ru-RU"/>
        </w:rPr>
        <w:t xml:space="preserve"> </w:t>
      </w:r>
      <w:r w:rsidRPr="005E4FCB">
        <w:rPr>
          <w:rFonts w:ascii="Arial" w:hAnsi="Arial" w:cs="Arial"/>
          <w:sz w:val="20"/>
          <w:szCs w:val="20"/>
        </w:rPr>
        <w:t>asset</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индикаторы, показывающие насколько эффективно компания справляется с ежедневными задачами, управляет дебиторской задолженностью и запасами;</w:t>
      </w:r>
    </w:p>
    <w:p w14:paraId="430E80A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Liquidity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Current</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Quick</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С</w:t>
      </w:r>
      <w:r w:rsidRPr="005E4FCB">
        <w:rPr>
          <w:rFonts w:ascii="Arial" w:hAnsi="Arial" w:cs="Arial"/>
          <w:sz w:val="20"/>
          <w:szCs w:val="20"/>
        </w:rPr>
        <w:t>ash</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способность эмитента контролировать краткосрочные обязательства;</w:t>
      </w:r>
    </w:p>
    <w:p w14:paraId="1E6AB5ED"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Solvency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assets</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Financial</w:t>
      </w:r>
      <w:r w:rsidRPr="005E4FCB">
        <w:rPr>
          <w:rFonts w:ascii="Arial" w:hAnsi="Arial" w:cs="Arial"/>
          <w:sz w:val="20"/>
          <w:szCs w:val="20"/>
          <w:lang w:val="ru-RU"/>
        </w:rPr>
        <w:t xml:space="preserve"> </w:t>
      </w:r>
      <w:r w:rsidRPr="005E4FCB">
        <w:rPr>
          <w:rFonts w:ascii="Arial" w:hAnsi="Arial" w:cs="Arial"/>
          <w:sz w:val="20"/>
          <w:szCs w:val="20"/>
        </w:rPr>
        <w:t>leverage</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 способность эмитента контролировать долгосрочные обязательства, финансовый леверидж;</w:t>
      </w:r>
    </w:p>
    <w:p w14:paraId="7ED21977"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Profitability Ratios (Operating profit margin; Net profit margin; Operating ROA; ROE; Return on total capital) – способность эмитента создавать прибыль из своих источников (активов компании).</w:t>
      </w:r>
    </w:p>
    <w:p w14:paraId="5D27D84C" w14:textId="77777777" w:rsidR="00FD79C8" w:rsidRPr="005E4FCB" w:rsidRDefault="00FD79C8" w:rsidP="00FD79C8">
      <w:pPr>
        <w:tabs>
          <w:tab w:val="left" w:pos="3668"/>
        </w:tabs>
        <w:jc w:val="both"/>
        <w:rPr>
          <w:rFonts w:ascii="Arial" w:hAnsi="Arial" w:cs="Arial"/>
          <w:sz w:val="20"/>
          <w:szCs w:val="20"/>
        </w:rPr>
      </w:pPr>
    </w:p>
    <w:p w14:paraId="5CA1D55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Дополнительно может быть указана следующая информация:</w:t>
      </w:r>
    </w:p>
    <w:p w14:paraId="4783575B"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Валовая прибыль, % от выручки; прибыль от продаж, % от выручки (прибыль до налогообложения); чистая прибыль, % от выручки по РСБУ;</w:t>
      </w:r>
    </w:p>
    <w:p w14:paraId="14BB2098"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Gross margin, %; EBITDA margin,%; EBIT margin,%; Net income, % по МСФО.</w:t>
      </w:r>
    </w:p>
    <w:p w14:paraId="69DE153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Амортизация по РСБУ и МСФО, указать срок использования основных средств.</w:t>
      </w:r>
    </w:p>
    <w:p w14:paraId="07E119C8"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Подверженность компании валютным рискам (доля валютной выручки и себестоимости), при наличии.</w:t>
      </w:r>
    </w:p>
    <w:p w14:paraId="61A6BA9D"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Указывается адрес страницы в сети Интернет, где размещена бухгалтерская (финансовая) отчетность эмитента, на основе которой были рассчитаны приведенные показатели.</w:t>
      </w:r>
    </w:p>
    <w:p w14:paraId="5451F246"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 xml:space="preserve">Показатели в динамике необходимо представить за последние </w:t>
      </w:r>
      <w:r w:rsidR="00710F9F" w:rsidRPr="005E4FCB">
        <w:rPr>
          <w:rFonts w:ascii="Arial" w:hAnsi="Arial" w:cs="Arial"/>
          <w:sz w:val="20"/>
          <w:szCs w:val="20"/>
          <w:lang w:val="ru-RU"/>
        </w:rPr>
        <w:t>3 года</w:t>
      </w:r>
      <w:r w:rsidRPr="005E4FCB">
        <w:rPr>
          <w:rFonts w:ascii="Arial" w:hAnsi="Arial" w:cs="Arial"/>
          <w:sz w:val="20"/>
          <w:szCs w:val="20"/>
          <w:lang w:val="ru-RU"/>
        </w:rPr>
        <w:t xml:space="preserve"> деятельности эмитента (при наличии) и за текущий год (3мес., 6мес., 9мес.). Представить краткое обоснование темпов прироста показателей, методику расчетов.</w:t>
      </w:r>
    </w:p>
    <w:p w14:paraId="66C84E14"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При отсутствии финансовой отчетности у эмитента на момент подготовки проекта инвестиционного меморандума, требования раздела 7 применяются к лицу, предоставившему обеспечение по облигациям (при его наличии).</w:t>
      </w:r>
    </w:p>
    <w:p w14:paraId="2D684FA0"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bookmarkStart w:id="129" w:name="_Toc90649467"/>
    </w:p>
    <w:p w14:paraId="15C3785B"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8. СВЕДЕНИЯ О РАНЕЕ РАЗМЕЩЕННЫХ ВЫПУСКАХ</w:t>
      </w:r>
      <w:bookmarkEnd w:id="129"/>
    </w:p>
    <w:p w14:paraId="06ECFCA0" w14:textId="77777777"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 xml:space="preserve">Указываются сведения о размещенных ранее выпусках, с указанием вида, категории (типа), серии для облигаций и иных идентификационных признаков ценных бумаг, с указанием информации об использовании привлеченных средств. Также приводится информация о выпусках ценных бумаг, погашенных в течение последних </w:t>
      </w:r>
      <w:r w:rsidR="00337A87" w:rsidRPr="005E4FCB">
        <w:rPr>
          <w:rFonts w:ascii="Arial" w:hAnsi="Arial" w:cs="Arial"/>
          <w:sz w:val="20"/>
          <w:szCs w:val="20"/>
          <w:lang w:val="ru-RU"/>
        </w:rPr>
        <w:t xml:space="preserve">3 </w:t>
      </w:r>
      <w:r w:rsidRPr="005E4FCB">
        <w:rPr>
          <w:rFonts w:ascii="Arial" w:hAnsi="Arial" w:cs="Arial"/>
          <w:sz w:val="20"/>
          <w:szCs w:val="20"/>
          <w:lang w:val="ru-RU"/>
        </w:rPr>
        <w:t>лет (при наличии), фактах неисполнения обязательств по выплатам (при наличии).</w:t>
      </w:r>
    </w:p>
    <w:p w14:paraId="4CA43721" w14:textId="77777777" w:rsidR="00723C2B" w:rsidRPr="005E4FCB" w:rsidRDefault="00723C2B" w:rsidP="00723C2B">
      <w:pPr>
        <w:tabs>
          <w:tab w:val="left" w:pos="3668"/>
        </w:tabs>
        <w:jc w:val="both"/>
        <w:rPr>
          <w:rFonts w:ascii="Arial" w:hAnsi="Arial" w:cs="Arial"/>
          <w:b/>
          <w:sz w:val="20"/>
          <w:szCs w:val="20"/>
          <w:lang w:val="ru-RU"/>
        </w:rPr>
      </w:pPr>
      <w:bookmarkStart w:id="130" w:name="_Toc90649468"/>
    </w:p>
    <w:p w14:paraId="52E3BEE2"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9. СЦЕНАРИИ РАЗВИТИЯ ЭМИТЕНТА В СООТВЕТСТВИИ СО СТРАТЕГИЕЙ РАЗВИТИЯ / ФИНАНСОВАЯ МОДЕЛЬ / БИЗНЕС-ПЛАН</w:t>
      </w:r>
      <w:bookmarkEnd w:id="130"/>
    </w:p>
    <w:p w14:paraId="061ED266"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будущем(-их) сценарии(-ях) развития бизнеса эмитента,  проанализированная как количественно, так и качественно. В соответствии с изложенной стратегией, рекомендуется подготовить финансовую модель и (или) бизнес-план.</w:t>
      </w:r>
    </w:p>
    <w:p w14:paraId="677A54EA"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Комплексный бизнес-план, описывающий реализацию продукции/оказание услуг, целесообразно представлять с учетом конъюнктуры рынка, стратегии развития компании.</w:t>
      </w:r>
    </w:p>
    <w:p w14:paraId="5B18883F" w14:textId="77777777" w:rsidR="00FD79C8" w:rsidRPr="005E4FCB" w:rsidRDefault="00FD79C8" w:rsidP="00FD79C8">
      <w:pPr>
        <w:tabs>
          <w:tab w:val="left" w:pos="3668"/>
        </w:tabs>
        <w:jc w:val="both"/>
        <w:rPr>
          <w:rFonts w:ascii="Arial" w:hAnsi="Arial" w:cs="Arial"/>
          <w:sz w:val="20"/>
          <w:szCs w:val="20"/>
          <w:lang w:val="ru-RU"/>
        </w:rPr>
      </w:pPr>
    </w:p>
    <w:p w14:paraId="572FC0A9"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Финансовая модель эмитента может быть представлена одним из трех подходов:</w:t>
      </w:r>
    </w:p>
    <w:p w14:paraId="5DFF0330"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Методом дисконтированных денежных потоков (</w:t>
      </w:r>
      <w:r w:rsidRPr="005E4FCB">
        <w:rPr>
          <w:rFonts w:ascii="Arial" w:hAnsi="Arial" w:cs="Arial"/>
          <w:sz w:val="20"/>
          <w:szCs w:val="20"/>
        </w:rPr>
        <w:t>discounted</w:t>
      </w:r>
      <w:r w:rsidRPr="005E4FCB">
        <w:rPr>
          <w:rFonts w:ascii="Arial" w:hAnsi="Arial" w:cs="Arial"/>
          <w:sz w:val="20"/>
          <w:szCs w:val="20"/>
          <w:lang w:val="ru-RU"/>
        </w:rPr>
        <w:t xml:space="preserve"> </w:t>
      </w:r>
      <w:r w:rsidRPr="005E4FCB">
        <w:rPr>
          <w:rFonts w:ascii="Arial" w:hAnsi="Arial" w:cs="Arial"/>
          <w:sz w:val="20"/>
          <w:szCs w:val="20"/>
        </w:rPr>
        <w:t>cash</w:t>
      </w:r>
      <w:r w:rsidRPr="005E4FCB">
        <w:rPr>
          <w:rFonts w:ascii="Arial" w:hAnsi="Arial" w:cs="Arial"/>
          <w:sz w:val="20"/>
          <w:szCs w:val="20"/>
          <w:lang w:val="ru-RU"/>
        </w:rPr>
        <w:t xml:space="preserve"> </w:t>
      </w:r>
      <w:r w:rsidRPr="005E4FCB">
        <w:rPr>
          <w:rFonts w:ascii="Arial" w:hAnsi="Arial" w:cs="Arial"/>
          <w:sz w:val="20"/>
          <w:szCs w:val="20"/>
        </w:rPr>
        <w:t>flow</w:t>
      </w:r>
      <w:r w:rsidRPr="005E4FCB">
        <w:rPr>
          <w:rFonts w:ascii="Arial" w:hAnsi="Arial" w:cs="Arial"/>
          <w:sz w:val="20"/>
          <w:szCs w:val="20"/>
          <w:lang w:val="ru-RU"/>
        </w:rPr>
        <w:t>);</w:t>
      </w:r>
    </w:p>
    <w:p w14:paraId="1B2A2294" w14:textId="77777777"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Сравнительная оценка (relative/multiple valuation – EV/EBITDA; EV/EBIT; P/E; EV/Sales);</w:t>
      </w:r>
    </w:p>
    <w:p w14:paraId="3A7D4EF3"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Оценка условных требований (использование модели ценообразования опционов для измерения стоимости активов, имеющих характеристику опциона).</w:t>
      </w:r>
    </w:p>
    <w:p w14:paraId="744A892E"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 подготовке финансовой модели рекомендуется применять показатели:</w:t>
      </w:r>
    </w:p>
    <w:p w14:paraId="6A7D9FCC" w14:textId="77777777" w:rsidR="00FD79C8" w:rsidRPr="005E4FCB" w:rsidRDefault="00FD79C8" w:rsidP="00FD79C8">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компании (FCFF).</w:t>
      </w:r>
    </w:p>
    <w:p w14:paraId="70683923" w14:textId="77777777" w:rsidR="00FD79C8" w:rsidRPr="005E4FCB" w:rsidRDefault="00FD79C8" w:rsidP="00FD79C8">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Свободный денежный поток фирмы (</w:t>
      </w:r>
      <w:r w:rsidRPr="005E4FCB">
        <w:rPr>
          <w:rFonts w:ascii="Arial" w:hAnsi="Arial" w:cs="Arial"/>
          <w:i/>
          <w:sz w:val="20"/>
          <w:szCs w:val="20"/>
        </w:rPr>
        <w:t>Free</w:t>
      </w:r>
      <w:r w:rsidRPr="005E4FCB">
        <w:rPr>
          <w:rFonts w:ascii="Arial" w:hAnsi="Arial" w:cs="Arial"/>
          <w:i/>
          <w:sz w:val="20"/>
          <w:szCs w:val="20"/>
          <w:lang w:val="ru-RU"/>
        </w:rPr>
        <w:t xml:space="preserve"> </w:t>
      </w:r>
      <w:r w:rsidRPr="005E4FCB">
        <w:rPr>
          <w:rFonts w:ascii="Arial" w:hAnsi="Arial" w:cs="Arial"/>
          <w:i/>
          <w:sz w:val="20"/>
          <w:szCs w:val="20"/>
        </w:rPr>
        <w:t>Cash</w:t>
      </w:r>
      <w:r w:rsidRPr="005E4FCB">
        <w:rPr>
          <w:rFonts w:ascii="Arial" w:hAnsi="Arial" w:cs="Arial"/>
          <w:i/>
          <w:sz w:val="20"/>
          <w:szCs w:val="20"/>
          <w:lang w:val="ru-RU"/>
        </w:rPr>
        <w:t xml:space="preserve"> </w:t>
      </w:r>
      <w:r w:rsidRPr="005E4FCB">
        <w:rPr>
          <w:rFonts w:ascii="Arial" w:hAnsi="Arial" w:cs="Arial"/>
          <w:i/>
          <w:sz w:val="20"/>
          <w:szCs w:val="20"/>
        </w:rPr>
        <w:t>Flow</w:t>
      </w:r>
      <w:r w:rsidRPr="005E4FCB">
        <w:rPr>
          <w:rFonts w:ascii="Arial" w:hAnsi="Arial" w:cs="Arial"/>
          <w:i/>
          <w:sz w:val="20"/>
          <w:szCs w:val="20"/>
          <w:lang w:val="ru-RU"/>
        </w:rPr>
        <w:t xml:space="preserve"> </w:t>
      </w:r>
      <w:r w:rsidRPr="005E4FCB">
        <w:rPr>
          <w:rFonts w:ascii="Arial" w:hAnsi="Arial" w:cs="Arial"/>
          <w:i/>
          <w:sz w:val="20"/>
          <w:szCs w:val="20"/>
        </w:rPr>
        <w:t>to</w:t>
      </w:r>
      <w:r w:rsidRPr="005E4FCB">
        <w:rPr>
          <w:rFonts w:ascii="Arial" w:hAnsi="Arial" w:cs="Arial"/>
          <w:i/>
          <w:sz w:val="20"/>
          <w:szCs w:val="20"/>
          <w:lang w:val="ru-RU"/>
        </w:rPr>
        <w:t xml:space="preserve"> </w:t>
      </w:r>
      <w:r w:rsidRPr="005E4FCB">
        <w:rPr>
          <w:rFonts w:ascii="Arial" w:hAnsi="Arial" w:cs="Arial"/>
          <w:i/>
          <w:sz w:val="20"/>
          <w:szCs w:val="20"/>
        </w:rPr>
        <w:t>Firm</w:t>
      </w:r>
      <w:r w:rsidRPr="005E4FCB">
        <w:rPr>
          <w:rFonts w:ascii="Arial" w:hAnsi="Arial" w:cs="Arial"/>
          <w:i/>
          <w:sz w:val="20"/>
          <w:szCs w:val="20"/>
          <w:lang w:val="ru-RU"/>
        </w:rPr>
        <w:t xml:space="preserve">, </w:t>
      </w:r>
      <w:r w:rsidRPr="005E4FCB">
        <w:rPr>
          <w:rFonts w:ascii="Arial" w:hAnsi="Arial" w:cs="Arial"/>
          <w:i/>
          <w:sz w:val="20"/>
          <w:szCs w:val="20"/>
        </w:rPr>
        <w:t>FCFF</w:t>
      </w:r>
      <w:r w:rsidRPr="005E4FCB">
        <w:rPr>
          <w:rFonts w:ascii="Arial" w:hAnsi="Arial" w:cs="Arial"/>
          <w:i/>
          <w:sz w:val="20"/>
          <w:szCs w:val="20"/>
          <w:lang w:val="ru-RU"/>
        </w:rPr>
        <w:t xml:space="preserve">, </w:t>
      </w:r>
      <w:r w:rsidRPr="005E4FCB">
        <w:rPr>
          <w:rFonts w:ascii="Arial" w:hAnsi="Arial" w:cs="Arial"/>
          <w:i/>
          <w:sz w:val="20"/>
          <w:szCs w:val="20"/>
        </w:rPr>
        <w:t>FCF</w:t>
      </w:r>
      <w:r w:rsidRPr="005E4FCB">
        <w:rPr>
          <w:rFonts w:ascii="Arial" w:hAnsi="Arial" w:cs="Arial"/>
          <w:i/>
          <w:sz w:val="20"/>
          <w:szCs w:val="20"/>
          <w:lang w:val="ru-RU"/>
        </w:rPr>
        <w:t>) – денежный поток компании от ее операционной деятельности за исключением инвестиций в основной капитал.</w:t>
      </w:r>
    </w:p>
    <w:p w14:paraId="6964E05C" w14:textId="77777777" w:rsidR="00FD79C8" w:rsidRPr="005E4FCB" w:rsidRDefault="00FD79C8" w:rsidP="00FD79C8">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Данный вид денежного потока показывает остаток денежных средств у компании после вложения в капитальные активы - свободный денежный поток от активов.</w:t>
      </w:r>
    </w:p>
    <w:p w14:paraId="5E0011CC" w14:textId="77777777" w:rsidR="00FD79C8" w:rsidRPr="005E4FCB" w:rsidRDefault="00FD79C8" w:rsidP="00FD79C8">
      <w:pPr>
        <w:pStyle w:val="a3"/>
        <w:numPr>
          <w:ilvl w:val="0"/>
          <w:numId w:val="21"/>
        </w:numPr>
        <w:tabs>
          <w:tab w:val="left" w:pos="3668"/>
        </w:tabs>
        <w:spacing w:after="0"/>
        <w:jc w:val="both"/>
        <w:rPr>
          <w:rFonts w:ascii="Arial" w:hAnsi="Arial" w:cs="Arial"/>
          <w:i/>
          <w:sz w:val="20"/>
          <w:szCs w:val="20"/>
        </w:rPr>
      </w:pPr>
      <w:r w:rsidRPr="005E4FCB">
        <w:rPr>
          <w:rFonts w:ascii="Arial" w:hAnsi="Arial" w:cs="Arial"/>
          <w:i/>
          <w:sz w:val="20"/>
          <w:szCs w:val="20"/>
        </w:rPr>
        <w:t>свободного денежного потока на собственный капитал (Free Cash Flow to Equity, FCFE) –  денежный поток компании от собственного капитала.</w:t>
      </w:r>
    </w:p>
    <w:p w14:paraId="43B799EC" w14:textId="77777777" w:rsidR="00FD79C8" w:rsidRPr="005E4FCB" w:rsidRDefault="00FD79C8" w:rsidP="00FD79C8">
      <w:pPr>
        <w:tabs>
          <w:tab w:val="left" w:pos="3668"/>
        </w:tabs>
        <w:spacing w:before="120" w:after="120"/>
        <w:jc w:val="both"/>
        <w:rPr>
          <w:rFonts w:ascii="Arial" w:hAnsi="Arial" w:cs="Arial"/>
          <w:sz w:val="20"/>
          <w:szCs w:val="20"/>
          <w:lang w:val="ru-RU"/>
        </w:rPr>
      </w:pPr>
      <w:r w:rsidRPr="005E4FCB">
        <w:rPr>
          <w:rFonts w:ascii="Arial" w:hAnsi="Arial" w:cs="Arial"/>
          <w:sz w:val="20"/>
          <w:szCs w:val="20"/>
          <w:lang w:val="ru-RU"/>
        </w:rPr>
        <w:t>Свободный денежный поток предлагается привести с учетом факторов внутренней и внешней среды, комплексной экспертизы предпосылок и допущений, в соответствии со стратегией компании. Приводится информация о направлении, объеме реализации продукции/услуг и росте потенциальной выручки.</w:t>
      </w:r>
    </w:p>
    <w:p w14:paraId="7598D244" w14:textId="77777777" w:rsidR="00FD79C8" w:rsidRPr="005E4FCB" w:rsidRDefault="00FD79C8" w:rsidP="00FD79C8">
      <w:pPr>
        <w:tabs>
          <w:tab w:val="left" w:pos="3668"/>
        </w:tabs>
        <w:spacing w:before="120" w:after="120"/>
        <w:jc w:val="both"/>
        <w:rPr>
          <w:rFonts w:ascii="Arial" w:hAnsi="Arial" w:cs="Arial"/>
          <w:sz w:val="20"/>
          <w:szCs w:val="20"/>
          <w:lang w:val="ru-RU"/>
        </w:rPr>
      </w:pPr>
      <w:r w:rsidRPr="005E4FCB">
        <w:rPr>
          <w:rFonts w:ascii="Arial" w:hAnsi="Arial" w:cs="Arial"/>
          <w:sz w:val="20"/>
          <w:szCs w:val="20"/>
          <w:lang w:val="ru-RU"/>
        </w:rPr>
        <w:t>Бизнес-план/финансовая модель также должны быть пересмотрены на ежегодной основе и содержать скорректированные данные с учетом вновь возникших обстоятельств/параметров или факторов, влияющих на денежные потоки.</w:t>
      </w:r>
    </w:p>
    <w:p w14:paraId="02C76B40" w14:textId="77777777" w:rsidR="00FD79C8" w:rsidRPr="005E4FCB" w:rsidRDefault="00FD79C8" w:rsidP="00FD79C8">
      <w:pPr>
        <w:tabs>
          <w:tab w:val="left" w:pos="3668"/>
        </w:tabs>
        <w:rPr>
          <w:rFonts w:ascii="Arial" w:hAnsi="Arial" w:cs="Arial"/>
          <w:sz w:val="20"/>
          <w:szCs w:val="20"/>
          <w:lang w:val="ru-RU"/>
        </w:rPr>
      </w:pPr>
      <w:bookmarkStart w:id="131" w:name="_Toc90649469"/>
    </w:p>
    <w:p w14:paraId="376A22FC"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10. ИНВЕСТИЦИОННЫЕ РИСКИ</w:t>
      </w:r>
      <w:bookmarkEnd w:id="131"/>
    </w:p>
    <w:p w14:paraId="7DCCE1E1" w14:textId="77777777" w:rsidR="00FD79C8" w:rsidRPr="005E4FCB" w:rsidRDefault="00FD79C8" w:rsidP="00FD79C8">
      <w:pPr>
        <w:tabs>
          <w:tab w:val="left" w:pos="3668"/>
        </w:tabs>
        <w:rPr>
          <w:rFonts w:ascii="Arial" w:hAnsi="Arial" w:cs="Arial"/>
          <w:sz w:val="20"/>
          <w:szCs w:val="20"/>
          <w:lang w:val="ru-RU"/>
        </w:rPr>
      </w:pPr>
      <w:r w:rsidRPr="005E4FCB">
        <w:rPr>
          <w:rFonts w:ascii="Arial" w:hAnsi="Arial" w:cs="Arial"/>
          <w:sz w:val="20"/>
          <w:szCs w:val="20"/>
          <w:lang w:val="ru-RU"/>
        </w:rPr>
        <w:t>Приводятся основные риски с кратким описанием, способные повлиять на реализацию стратегии эмитента и приобретение его ценных бумаг.</w:t>
      </w:r>
    </w:p>
    <w:p w14:paraId="38027EC2"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к ним могут быть отнесены: отраслевые риски, риски рынка, финансовые риски, правовые риски, репутационные риски, иные риски. Может быть подготовлена карта рисков и способы управления ими (лимитирование, избегание, диверсификация, хеджирование и т.д.). Политика эмитента в области управления рисками.</w:t>
      </w:r>
    </w:p>
    <w:p w14:paraId="52C5A248" w14:textId="77777777" w:rsidR="00FD79C8" w:rsidRPr="005E4FCB" w:rsidRDefault="00FD79C8" w:rsidP="00FD79C8">
      <w:pPr>
        <w:tabs>
          <w:tab w:val="left" w:pos="3668"/>
        </w:tabs>
        <w:jc w:val="both"/>
        <w:rPr>
          <w:rFonts w:ascii="Arial" w:hAnsi="Arial" w:cs="Arial"/>
          <w:sz w:val="20"/>
          <w:szCs w:val="20"/>
          <w:lang w:val="ru-RU"/>
        </w:rPr>
      </w:pPr>
    </w:p>
    <w:p w14:paraId="02EF7AC7" w14:textId="77777777"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В процессе подготовки могут быть использованы основные международные стандарты управления рисками:</w:t>
      </w:r>
    </w:p>
    <w:p w14:paraId="3845D6DF" w14:textId="77777777"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ISO/IEC 31010:2019 - Риск-менеджмент. Руководство по оценке рисков;</w:t>
      </w:r>
    </w:p>
    <w:p w14:paraId="6A50F3CA" w14:textId="77777777"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 31000:2019 - Риск-менеджмент. Принципы и рекомендации;</w:t>
      </w:r>
    </w:p>
    <w:p w14:paraId="3EA587DD" w14:textId="77777777"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lang w:val="en-US"/>
        </w:rPr>
        <w:t xml:space="preserve">COSO II ERM - Integrated Framework. </w:t>
      </w:r>
      <w:r w:rsidRPr="005E4FCB">
        <w:rPr>
          <w:rFonts w:ascii="Arial" w:hAnsi="Arial" w:cs="Arial"/>
          <w:sz w:val="20"/>
          <w:szCs w:val="20"/>
        </w:rPr>
        <w:t>Интегрированная модель управления рисками организации (2004). Руководство по управлению рисками. Применение концепции COSO ERM (2020).</w:t>
      </w:r>
    </w:p>
    <w:p w14:paraId="6F5A104F" w14:textId="77777777" w:rsidR="00723C2B" w:rsidRPr="005E4FCB" w:rsidRDefault="00723C2B" w:rsidP="00723C2B">
      <w:pPr>
        <w:tabs>
          <w:tab w:val="left" w:pos="3668"/>
        </w:tabs>
        <w:jc w:val="both"/>
        <w:rPr>
          <w:rFonts w:ascii="Arial" w:hAnsi="Arial" w:cs="Arial"/>
          <w:b/>
          <w:sz w:val="20"/>
          <w:szCs w:val="20"/>
          <w:lang w:val="ru-RU"/>
        </w:rPr>
      </w:pPr>
      <w:bookmarkStart w:id="132" w:name="_Toc90649470"/>
    </w:p>
    <w:p w14:paraId="6D309D88" w14:textId="77777777"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11. ДОПОЛНИТЕЛЬНАЯ ИНФОРМАЦИЯ (УКАЗЫВАЕТСЯ ПО УСМОТРЕНИЮ ЭМИТЕНТА)</w:t>
      </w:r>
      <w:bookmarkEnd w:id="132"/>
    </w:p>
    <w:p w14:paraId="7D186DC1" w14:textId="77777777" w:rsidR="00723C2B" w:rsidRPr="005E4FCB" w:rsidRDefault="00723C2B" w:rsidP="00FD79C8">
      <w:pPr>
        <w:rPr>
          <w:rFonts w:ascii="Arial" w:hAnsi="Arial" w:cs="Arial"/>
          <w:sz w:val="20"/>
          <w:szCs w:val="20"/>
          <w:lang w:val="ru-RU"/>
        </w:rPr>
        <w:sectPr w:rsidR="00723C2B" w:rsidRPr="005E4FCB" w:rsidSect="001A24A5">
          <w:pgSz w:w="11906" w:h="16838"/>
          <w:pgMar w:top="568" w:right="850" w:bottom="851" w:left="851" w:header="708" w:footer="708" w:gutter="0"/>
          <w:cols w:space="708"/>
          <w:titlePg/>
          <w:docGrid w:linePitch="360"/>
        </w:sectPr>
      </w:pPr>
    </w:p>
    <w:p w14:paraId="2D376EFD" w14:textId="77777777" w:rsidR="00206826" w:rsidRPr="005E4FCB" w:rsidRDefault="00206826" w:rsidP="00206826">
      <w:pPr>
        <w:pStyle w:val="2"/>
        <w:numPr>
          <w:ilvl w:val="0"/>
          <w:numId w:val="6"/>
        </w:numPr>
        <w:ind w:left="240"/>
        <w:rPr>
          <w:rFonts w:ascii="Arial" w:hAnsi="Arial" w:cs="Arial"/>
          <w:b w:val="0"/>
          <w:color w:val="000000"/>
          <w:sz w:val="20"/>
          <w:u w:val="none"/>
        </w:rPr>
      </w:pPr>
      <w:bookmarkStart w:id="133" w:name="_Toc181185487"/>
      <w:r w:rsidRPr="005E4FCB">
        <w:rPr>
          <w:rFonts w:ascii="Arial" w:hAnsi="Arial" w:cs="Arial"/>
          <w:b w:val="0"/>
          <w:color w:val="000000"/>
          <w:sz w:val="20"/>
          <w:u w:val="none"/>
        </w:rPr>
        <w:t>ФОРМЫ ДОГОВОРОВ</w:t>
      </w:r>
      <w:bookmarkEnd w:id="133"/>
      <w:r w:rsidRPr="005E4FCB">
        <w:rPr>
          <w:rFonts w:ascii="Arial" w:hAnsi="Arial" w:cs="Arial"/>
          <w:b w:val="0"/>
          <w:color w:val="000000"/>
          <w:sz w:val="20"/>
          <w:u w:val="none"/>
        </w:rPr>
        <w:t xml:space="preserve"> </w:t>
      </w:r>
    </w:p>
    <w:p w14:paraId="42A9ACB6" w14:textId="77777777" w:rsidR="00B010D9" w:rsidRPr="005E4FCB" w:rsidRDefault="00B010D9" w:rsidP="00B010D9">
      <w:pPr>
        <w:rPr>
          <w:rFonts w:ascii="Arial" w:hAnsi="Arial" w:cs="Arial"/>
          <w:sz w:val="20"/>
          <w:szCs w:val="20"/>
          <w:lang w:val="ru-RU"/>
        </w:rPr>
      </w:pPr>
    </w:p>
    <w:p w14:paraId="0253A2EE" w14:textId="77777777" w:rsidR="00FD79C8" w:rsidRPr="005E4FCB" w:rsidRDefault="00B010D9" w:rsidP="008941AA">
      <w:pPr>
        <w:pStyle w:val="2"/>
        <w:numPr>
          <w:ilvl w:val="1"/>
          <w:numId w:val="37"/>
        </w:numPr>
        <w:tabs>
          <w:tab w:val="clear" w:pos="1021"/>
          <w:tab w:val="left" w:pos="-1560"/>
        </w:tabs>
        <w:ind w:left="851" w:hanging="567"/>
        <w:rPr>
          <w:rFonts w:ascii="Arial" w:hAnsi="Arial" w:cs="Arial"/>
          <w:b w:val="0"/>
          <w:sz w:val="20"/>
          <w:u w:val="none"/>
        </w:rPr>
      </w:pPr>
      <w:bookmarkStart w:id="134" w:name="_Toc181185488"/>
      <w:r w:rsidRPr="005E4FCB">
        <w:rPr>
          <w:rFonts w:ascii="Arial" w:hAnsi="Arial" w:cs="Arial"/>
          <w:b w:val="0"/>
          <w:sz w:val="20"/>
          <w:u w:val="none"/>
        </w:rPr>
        <w:t>Договор об оказании услуг листинга</w:t>
      </w:r>
      <w:r w:rsidR="00CD1DEB" w:rsidRPr="005E4FCB">
        <w:rPr>
          <w:rFonts w:ascii="Arial" w:hAnsi="Arial" w:cs="Arial"/>
          <w:b w:val="0"/>
          <w:sz w:val="20"/>
          <w:u w:val="none"/>
        </w:rPr>
        <w:t xml:space="preserve"> (по эмиссионным ценным бумагам)</w:t>
      </w:r>
      <w:bookmarkEnd w:id="134"/>
    </w:p>
    <w:p w14:paraId="5D9E2BA6" w14:textId="77777777" w:rsidR="00FD79C8" w:rsidRPr="005E4FCB" w:rsidRDefault="00FD79C8" w:rsidP="008941AA">
      <w:pPr>
        <w:rPr>
          <w:rFonts w:ascii="Arial" w:hAnsi="Arial" w:cs="Arial"/>
          <w:sz w:val="20"/>
          <w:szCs w:val="20"/>
          <w:lang w:val="ru-RU"/>
        </w:rPr>
      </w:pPr>
    </w:p>
    <w:p w14:paraId="17FD5913" w14:textId="77777777" w:rsidR="00B010D9" w:rsidRPr="005E4FCB" w:rsidRDefault="00B010D9" w:rsidP="001966EA">
      <w:pPr>
        <w:spacing w:line="240" w:lineRule="auto"/>
        <w:jc w:val="center"/>
        <w:rPr>
          <w:rFonts w:ascii="Arial" w:hAnsi="Arial" w:cs="Arial"/>
          <w:sz w:val="20"/>
          <w:szCs w:val="20"/>
          <w:lang w:val="ru-RU"/>
        </w:rPr>
      </w:pPr>
      <w:bookmarkStart w:id="135" w:name="OLE_LINK1"/>
      <w:r w:rsidRPr="005E4FCB">
        <w:rPr>
          <w:rFonts w:ascii="Arial" w:hAnsi="Arial" w:cs="Arial"/>
          <w:b/>
          <w:sz w:val="20"/>
          <w:szCs w:val="20"/>
          <w:lang w:val="ru-RU"/>
        </w:rPr>
        <w:t xml:space="preserve">Договор об оказании услуг листинга № </w:t>
      </w:r>
      <w:r w:rsidRPr="005E4FCB">
        <w:rPr>
          <w:rFonts w:ascii="Arial" w:hAnsi="Arial" w:cs="Arial"/>
          <w:sz w:val="20"/>
          <w:szCs w:val="20"/>
          <w:lang w:val="ru-RU"/>
        </w:rPr>
        <w:t>_________</w:t>
      </w:r>
    </w:p>
    <w:p w14:paraId="6D4EE93E" w14:textId="77777777" w:rsidR="00B010D9" w:rsidRPr="005E4FCB" w:rsidRDefault="00B010D9" w:rsidP="001966EA">
      <w:pPr>
        <w:spacing w:line="240" w:lineRule="auto"/>
        <w:jc w:val="center"/>
        <w:rPr>
          <w:rFonts w:ascii="Arial" w:hAnsi="Arial" w:cs="Arial"/>
          <w:b/>
          <w:sz w:val="20"/>
          <w:szCs w:val="20"/>
          <w:lang w:val="ru-RU"/>
        </w:rPr>
      </w:pPr>
    </w:p>
    <w:p w14:paraId="0756EA56" w14:textId="77777777" w:rsidR="00B010D9" w:rsidRPr="005E4FCB" w:rsidRDefault="00B010D9" w:rsidP="001966EA">
      <w:pPr>
        <w:spacing w:line="240" w:lineRule="auto"/>
        <w:jc w:val="center"/>
        <w:rPr>
          <w:rFonts w:ascii="Arial" w:hAnsi="Arial" w:cs="Arial"/>
          <w:b/>
          <w:sz w:val="20"/>
          <w:szCs w:val="20"/>
          <w:lang w:val="ru-RU"/>
        </w:rPr>
      </w:pPr>
    </w:p>
    <w:p w14:paraId="2C688DA1" w14:textId="77777777" w:rsidR="00B010D9" w:rsidRPr="005E4FCB" w:rsidRDefault="00B010D9" w:rsidP="001966EA">
      <w:pPr>
        <w:spacing w:line="240" w:lineRule="auto"/>
        <w:jc w:val="center"/>
        <w:rPr>
          <w:rFonts w:ascii="Arial" w:hAnsi="Arial" w:cs="Arial"/>
          <w:sz w:val="20"/>
          <w:szCs w:val="20"/>
          <w:lang w:val="ru-RU"/>
        </w:rPr>
      </w:pPr>
    </w:p>
    <w:p w14:paraId="420E2FA8" w14:textId="77777777" w:rsidR="00B010D9" w:rsidRPr="005E4FCB" w:rsidRDefault="00B010D9" w:rsidP="001966EA">
      <w:pPr>
        <w:spacing w:line="240" w:lineRule="auto"/>
        <w:jc w:val="center"/>
        <w:rPr>
          <w:rFonts w:ascii="Arial" w:hAnsi="Arial" w:cs="Arial"/>
          <w:sz w:val="20"/>
          <w:szCs w:val="20"/>
          <w:lang w:val="ru-RU"/>
        </w:rPr>
      </w:pPr>
    </w:p>
    <w:p w14:paraId="35471587" w14:textId="0C47798D" w:rsidR="00B010D9" w:rsidRPr="005E4FCB" w:rsidRDefault="00B010D9" w:rsidP="007D35AB">
      <w:pPr>
        <w:spacing w:line="240" w:lineRule="auto"/>
        <w:jc w:val="both"/>
        <w:rPr>
          <w:rFonts w:ascii="Arial" w:hAnsi="Arial" w:cs="Arial"/>
          <w:sz w:val="20"/>
          <w:szCs w:val="20"/>
          <w:lang w:val="x-none"/>
        </w:rPr>
      </w:pPr>
      <w:r w:rsidRPr="005E4FCB">
        <w:rPr>
          <w:rFonts w:ascii="Arial" w:hAnsi="Arial" w:cs="Arial"/>
          <w:sz w:val="20"/>
          <w:szCs w:val="20"/>
          <w:lang w:val="x-none"/>
        </w:rPr>
        <w:t xml:space="preserve">г. </w:t>
      </w:r>
      <w:r w:rsidR="00A5137D">
        <w:rPr>
          <w:rFonts w:ascii="Arial" w:hAnsi="Arial" w:cs="Arial"/>
          <w:sz w:val="20"/>
          <w:szCs w:val="20"/>
          <w:lang w:val="ru-RU"/>
        </w:rPr>
        <w:t xml:space="preserve">Владивосток </w:t>
      </w:r>
      <w:r w:rsidRPr="005E4FCB">
        <w:rPr>
          <w:rFonts w:ascii="Arial" w:hAnsi="Arial" w:cs="Arial"/>
          <w:sz w:val="20"/>
          <w:szCs w:val="20"/>
          <w:lang w:val="x-none"/>
        </w:rPr>
        <w:tab/>
      </w:r>
      <w:r w:rsidRPr="005E4FCB">
        <w:rPr>
          <w:rFonts w:ascii="Arial" w:hAnsi="Arial" w:cs="Arial"/>
          <w:sz w:val="20"/>
          <w:szCs w:val="20"/>
          <w:lang w:val="ru-RU"/>
        </w:rPr>
        <w:tab/>
      </w:r>
      <w:r w:rsidRPr="005E4FCB">
        <w:rPr>
          <w:rFonts w:ascii="Arial" w:hAnsi="Arial" w:cs="Arial"/>
          <w:sz w:val="20"/>
          <w:szCs w:val="20"/>
          <w:lang w:val="ru-RU"/>
        </w:rPr>
        <w:tab/>
      </w:r>
      <w:r w:rsidR="004478C9"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4478C9" w:rsidRPr="005E4FCB">
        <w:rPr>
          <w:rFonts w:ascii="Arial" w:hAnsi="Arial" w:cs="Arial"/>
          <w:sz w:val="20"/>
          <w:szCs w:val="20"/>
          <w:lang w:val="ru-RU"/>
        </w:rPr>
        <w:t xml:space="preserve"> </w:t>
      </w:r>
      <w:r w:rsidR="007D35AB" w:rsidRPr="00334E49">
        <w:rPr>
          <w:rFonts w:ascii="Arial" w:eastAsia="Times New Roman" w:hAnsi="Arial" w:cs="Arial"/>
          <w:sz w:val="20"/>
          <w:szCs w:val="20"/>
          <w:lang w:val="x-none" w:eastAsia="ru-RU"/>
        </w:rPr>
        <w:t>«___» _______</w:t>
      </w:r>
      <w:r w:rsidR="007D35AB" w:rsidRPr="00334E49">
        <w:rPr>
          <w:rFonts w:ascii="Arial" w:eastAsia="Times New Roman" w:hAnsi="Arial" w:cs="Arial"/>
          <w:sz w:val="20"/>
          <w:szCs w:val="20"/>
          <w:lang w:val="ru-RU" w:eastAsia="ru-RU"/>
        </w:rPr>
        <w:t>202</w:t>
      </w:r>
      <w:r w:rsidR="007D35AB" w:rsidRPr="00334E49">
        <w:rPr>
          <w:rFonts w:ascii="Arial" w:eastAsia="Times New Roman" w:hAnsi="Arial" w:cs="Arial"/>
          <w:sz w:val="20"/>
          <w:szCs w:val="20"/>
          <w:lang w:val="x-none" w:eastAsia="ru-RU"/>
        </w:rPr>
        <w:t>___ г.</w:t>
      </w:r>
    </w:p>
    <w:p w14:paraId="03119930" w14:textId="77777777" w:rsidR="00B010D9" w:rsidRPr="005E4FCB" w:rsidRDefault="00B010D9" w:rsidP="001966EA">
      <w:pPr>
        <w:spacing w:line="240" w:lineRule="auto"/>
        <w:jc w:val="center"/>
        <w:rPr>
          <w:rFonts w:ascii="Arial" w:hAnsi="Arial" w:cs="Arial"/>
          <w:sz w:val="20"/>
          <w:szCs w:val="20"/>
          <w:lang w:val="ru-RU"/>
        </w:rPr>
      </w:pPr>
    </w:p>
    <w:p w14:paraId="552E824E" w14:textId="6BC839FA" w:rsidR="00B010D9" w:rsidRPr="005E4FCB" w:rsidRDefault="00B607B3" w:rsidP="001966EA">
      <w:pPr>
        <w:spacing w:line="240" w:lineRule="auto"/>
        <w:ind w:firstLine="567"/>
        <w:jc w:val="both"/>
        <w:rPr>
          <w:rFonts w:ascii="Arial" w:hAnsi="Arial" w:cs="Arial"/>
          <w:sz w:val="20"/>
          <w:szCs w:val="20"/>
          <w:lang w:val="ru-RU"/>
        </w:rPr>
      </w:pPr>
      <w:r w:rsidRPr="00F42ED2">
        <w:rPr>
          <w:rFonts w:ascii="Arial" w:hAnsi="Arial" w:cs="Arial"/>
          <w:sz w:val="20"/>
          <w:szCs w:val="20"/>
          <w:lang w:val="ru-RU"/>
        </w:rPr>
        <w:t>А</w:t>
      </w:r>
      <w:r>
        <w:rPr>
          <w:rFonts w:ascii="Arial" w:hAnsi="Arial" w:cs="Arial"/>
          <w:sz w:val="20"/>
          <w:szCs w:val="20"/>
          <w:lang w:val="ru-RU"/>
        </w:rPr>
        <w:t>кционерное общество</w:t>
      </w:r>
      <w:r w:rsidRPr="00F42ED2">
        <w:rPr>
          <w:rFonts w:ascii="Arial" w:hAnsi="Arial" w:cs="Arial"/>
          <w:sz w:val="20"/>
          <w:szCs w:val="20"/>
          <w:lang w:val="ru-RU"/>
        </w:rPr>
        <w:t xml:space="preserve"> </w:t>
      </w:r>
      <w:r>
        <w:rPr>
          <w:rFonts w:ascii="Arial" w:hAnsi="Arial" w:cs="Arial"/>
          <w:sz w:val="20"/>
          <w:szCs w:val="20"/>
          <w:lang w:val="ru-RU"/>
        </w:rPr>
        <w:t>«Восточная биржа имени В.В. Николаева» (</w:t>
      </w:r>
      <w:r w:rsidR="00387814" w:rsidRPr="00F42ED2">
        <w:rPr>
          <w:rFonts w:ascii="Arial" w:hAnsi="Arial" w:cs="Arial"/>
          <w:sz w:val="20"/>
          <w:szCs w:val="20"/>
          <w:lang w:val="ru-RU"/>
        </w:rPr>
        <w:t xml:space="preserve">АО </w:t>
      </w:r>
      <w:r w:rsidR="00B3420D">
        <w:rPr>
          <w:rFonts w:ascii="Arial" w:hAnsi="Arial" w:cs="Arial"/>
          <w:sz w:val="20"/>
          <w:szCs w:val="20"/>
          <w:lang w:val="ru-RU"/>
        </w:rPr>
        <w:t>«Восточная биржа»</w:t>
      </w:r>
      <w:r>
        <w:rPr>
          <w:rFonts w:ascii="Arial" w:hAnsi="Arial" w:cs="Arial"/>
          <w:sz w:val="20"/>
          <w:szCs w:val="20"/>
          <w:lang w:val="ru-RU"/>
        </w:rPr>
        <w:t>)</w:t>
      </w:r>
      <w:r w:rsidR="00B010D9" w:rsidRPr="005E4FCB">
        <w:rPr>
          <w:rFonts w:ascii="Arial" w:hAnsi="Arial" w:cs="Arial"/>
          <w:sz w:val="20"/>
          <w:szCs w:val="20"/>
          <w:lang w:val="ru-RU"/>
        </w:rPr>
        <w:t>, именуемое в дальнейшем «Биржа», в лице _____________________________________________, действующего на основании __________________, с одной стороны, и</w:t>
      </w:r>
    </w:p>
    <w:p w14:paraId="7449C932" w14:textId="77777777" w:rsidR="00B010D9" w:rsidRPr="005E4FCB" w:rsidRDefault="00B010D9" w:rsidP="001966EA">
      <w:pPr>
        <w:spacing w:line="240" w:lineRule="auto"/>
        <w:ind w:firstLine="567"/>
        <w:jc w:val="both"/>
        <w:rPr>
          <w:rFonts w:ascii="Arial" w:hAnsi="Arial" w:cs="Arial"/>
          <w:sz w:val="20"/>
          <w:szCs w:val="20"/>
          <w:lang w:val="ru-RU"/>
        </w:rPr>
      </w:pPr>
      <w:r w:rsidRPr="005E4FCB">
        <w:rPr>
          <w:rFonts w:ascii="Arial" w:hAnsi="Arial" w:cs="Arial"/>
          <w:sz w:val="20"/>
          <w:szCs w:val="20"/>
          <w:lang w:val="ru-RU"/>
        </w:rPr>
        <w:t>________________________________________</w:t>
      </w:r>
      <w:r w:rsidR="00BC2BAD" w:rsidRPr="005E4FCB">
        <w:rPr>
          <w:rFonts w:ascii="Arial" w:hAnsi="Arial" w:cs="Arial"/>
          <w:sz w:val="20"/>
          <w:szCs w:val="20"/>
          <w:lang w:val="ru-RU"/>
        </w:rPr>
        <w:t xml:space="preserve"> </w:t>
      </w:r>
      <w:r w:rsidR="00BC2BAD" w:rsidRPr="005E4FCB">
        <w:rPr>
          <w:rFonts w:ascii="Arial" w:hAnsi="Arial" w:cs="Arial"/>
          <w:i/>
          <w:sz w:val="20"/>
          <w:szCs w:val="20"/>
          <w:lang w:val="ru-RU" w:eastAsia="ru-RU"/>
        </w:rPr>
        <w:t>(полное наименование юридического лица)</w:t>
      </w:r>
      <w:r w:rsidRPr="005E4FCB">
        <w:rPr>
          <w:rFonts w:ascii="Arial" w:hAnsi="Arial" w:cs="Arial"/>
          <w:sz w:val="20"/>
          <w:szCs w:val="20"/>
          <w:lang w:val="ru-RU"/>
        </w:rPr>
        <w:t>,</w:t>
      </w:r>
      <w:r w:rsidR="00BC2BAD" w:rsidRPr="005E4FCB">
        <w:rPr>
          <w:rFonts w:ascii="Arial" w:hAnsi="Arial" w:cs="Arial"/>
          <w:sz w:val="20"/>
          <w:szCs w:val="20"/>
          <w:lang w:val="ru-RU"/>
        </w:rPr>
        <w:t xml:space="preserve"> </w:t>
      </w:r>
      <w:r w:rsidRPr="005E4FCB">
        <w:rPr>
          <w:rFonts w:ascii="Arial" w:hAnsi="Arial" w:cs="Arial"/>
          <w:sz w:val="20"/>
          <w:szCs w:val="20"/>
          <w:lang w:val="ru-RU"/>
        </w:rPr>
        <w:t xml:space="preserve">именуемое в дальнейшем </w:t>
      </w:r>
      <w:r w:rsidRPr="005E4FCB">
        <w:rPr>
          <w:rFonts w:ascii="Arial" w:hAnsi="Arial" w:cs="Arial"/>
          <w:bCs/>
          <w:sz w:val="20"/>
          <w:szCs w:val="20"/>
          <w:lang w:val="ru-RU"/>
        </w:rPr>
        <w:t xml:space="preserve">«Эмитент», в лице _______________________________________________, </w:t>
      </w:r>
      <w:r w:rsidRPr="005E4FCB">
        <w:rPr>
          <w:rFonts w:ascii="Arial" w:hAnsi="Arial" w:cs="Arial"/>
          <w:sz w:val="20"/>
          <w:szCs w:val="20"/>
          <w:lang w:val="ru-RU"/>
        </w:rPr>
        <w:t xml:space="preserve">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w:t>
      </w:r>
      <w:r w:rsidR="00A469BC" w:rsidRPr="005E4FCB">
        <w:rPr>
          <w:rFonts w:ascii="Arial" w:hAnsi="Arial" w:cs="Arial"/>
          <w:sz w:val="20"/>
          <w:szCs w:val="20"/>
          <w:lang w:val="ru-RU"/>
        </w:rPr>
        <w:t xml:space="preserve">о </w:t>
      </w:r>
      <w:r w:rsidRPr="005E4FCB">
        <w:rPr>
          <w:rFonts w:ascii="Arial" w:hAnsi="Arial" w:cs="Arial"/>
          <w:sz w:val="20"/>
          <w:szCs w:val="20"/>
          <w:lang w:val="ru-RU"/>
        </w:rPr>
        <w:t>нижеследующем.</w:t>
      </w:r>
    </w:p>
    <w:p w14:paraId="4DB8725B" w14:textId="77777777" w:rsidR="00B010D9" w:rsidRPr="005E4FCB" w:rsidRDefault="00B010D9" w:rsidP="001966EA">
      <w:pPr>
        <w:spacing w:line="240" w:lineRule="auto"/>
        <w:jc w:val="both"/>
        <w:rPr>
          <w:rFonts w:ascii="Arial" w:hAnsi="Arial" w:cs="Arial"/>
          <w:b/>
          <w:sz w:val="20"/>
          <w:szCs w:val="20"/>
          <w:lang w:val="ru-RU"/>
        </w:rPr>
      </w:pPr>
    </w:p>
    <w:p w14:paraId="3807FC2E"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b/>
          <w:sz w:val="20"/>
          <w:szCs w:val="20"/>
          <w:lang w:val="ru-RU"/>
        </w:rPr>
        <w:t>1.</w:t>
      </w:r>
      <w:r w:rsidRPr="005E4FCB">
        <w:rPr>
          <w:rFonts w:ascii="Arial" w:hAnsi="Arial" w:cs="Arial"/>
          <w:b/>
          <w:sz w:val="20"/>
          <w:szCs w:val="20"/>
          <w:lang w:val="ru-RU"/>
        </w:rPr>
        <w:tab/>
      </w:r>
      <w:r w:rsidRPr="005E4FCB">
        <w:rPr>
          <w:rFonts w:ascii="Arial" w:hAnsi="Arial" w:cs="Arial"/>
          <w:b/>
          <w:sz w:val="20"/>
          <w:szCs w:val="20"/>
          <w:lang w:val="ru-RU"/>
        </w:rPr>
        <w:tab/>
        <w:t>Предмет Договора</w:t>
      </w:r>
    </w:p>
    <w:p w14:paraId="25623280" w14:textId="77777777"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 xml:space="preserve">1.1. По настоящему Договору Биржа обязуется оказывать Эмитенту услуги, указанные в пункте 1.2 настоящего Договора (далее - </w:t>
      </w:r>
      <w:r w:rsidRPr="005E4FCB">
        <w:rPr>
          <w:rFonts w:ascii="Arial" w:hAnsi="Arial" w:cs="Arial"/>
          <w:sz w:val="20"/>
          <w:szCs w:val="20"/>
          <w:lang w:val="ru-RU"/>
        </w:rPr>
        <w:t>«</w:t>
      </w:r>
      <w:r w:rsidRPr="005E4FCB">
        <w:rPr>
          <w:rFonts w:ascii="Arial" w:hAnsi="Arial" w:cs="Arial"/>
          <w:sz w:val="20"/>
          <w:szCs w:val="20"/>
          <w:lang w:val="x-none"/>
        </w:rPr>
        <w:t>Услуги</w:t>
      </w:r>
      <w:r w:rsidRPr="005E4FCB">
        <w:rPr>
          <w:rFonts w:ascii="Arial" w:hAnsi="Arial" w:cs="Arial"/>
          <w:sz w:val="20"/>
          <w:szCs w:val="20"/>
          <w:lang w:val="ru-RU"/>
        </w:rPr>
        <w:t>»</w:t>
      </w:r>
      <w:r w:rsidRPr="005E4FCB">
        <w:rPr>
          <w:rFonts w:ascii="Arial" w:hAnsi="Arial" w:cs="Arial"/>
          <w:sz w:val="20"/>
          <w:szCs w:val="20"/>
          <w:lang w:val="x-none"/>
        </w:rPr>
        <w:t xml:space="preserve">), в объеме, порядке и на условиях, определенных Правилами листинга (делистинга) ценных бумаг (далее – </w:t>
      </w:r>
      <w:r w:rsidRPr="005E4FCB">
        <w:rPr>
          <w:rFonts w:ascii="Arial" w:hAnsi="Arial" w:cs="Arial"/>
          <w:sz w:val="20"/>
          <w:szCs w:val="20"/>
          <w:lang w:val="ru-RU"/>
        </w:rPr>
        <w:t>«</w:t>
      </w:r>
      <w:r w:rsidRPr="005E4FCB">
        <w:rPr>
          <w:rFonts w:ascii="Arial" w:hAnsi="Arial" w:cs="Arial"/>
          <w:sz w:val="20"/>
          <w:szCs w:val="20"/>
          <w:lang w:val="x-none"/>
        </w:rPr>
        <w:t>Правила листинга</w:t>
      </w:r>
      <w:r w:rsidRPr="005E4FCB">
        <w:rPr>
          <w:rFonts w:ascii="Arial" w:hAnsi="Arial" w:cs="Arial"/>
          <w:sz w:val="20"/>
          <w:szCs w:val="20"/>
          <w:lang w:val="ru-RU"/>
        </w:rPr>
        <w:t>»</w:t>
      </w:r>
      <w:r w:rsidRPr="005E4FCB">
        <w:rPr>
          <w:rFonts w:ascii="Arial" w:hAnsi="Arial" w:cs="Arial"/>
          <w:sz w:val="20"/>
          <w:szCs w:val="20"/>
          <w:lang w:val="x-none"/>
        </w:rPr>
        <w:t xml:space="preserve">) и настоящим Договором в зависимости от вида/типа/категории ценной бумаги, а Эмитент обязуется принять и оплатить указанные </w:t>
      </w:r>
      <w:r w:rsidRPr="005E4FCB">
        <w:rPr>
          <w:rFonts w:ascii="Arial" w:hAnsi="Arial" w:cs="Arial"/>
          <w:sz w:val="20"/>
          <w:szCs w:val="20"/>
          <w:lang w:val="ru-RU"/>
        </w:rPr>
        <w:t>У</w:t>
      </w:r>
      <w:r w:rsidRPr="005E4FCB">
        <w:rPr>
          <w:rFonts w:ascii="Arial" w:hAnsi="Arial" w:cs="Arial"/>
          <w:sz w:val="20"/>
          <w:szCs w:val="20"/>
          <w:lang w:val="x-none"/>
        </w:rPr>
        <w:t>слуги в порядке и на условиях, установленных настоящим Договором.</w:t>
      </w:r>
    </w:p>
    <w:p w14:paraId="43381E69"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x-none"/>
        </w:rPr>
        <w:t>1.2. В зависимости от вида/типа/категории ценной бумаги Биржа на основании заявления Эмитента осуществляет:</w:t>
      </w:r>
    </w:p>
    <w:p w14:paraId="5AF367AD"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включение ценных бумаг Эмитента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Эмитента в соответствующем разделе Списка;</w:t>
      </w:r>
    </w:p>
    <w:p w14:paraId="46DD4744"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регистраци</w:t>
      </w:r>
      <w:r w:rsidRPr="005E4FCB">
        <w:rPr>
          <w:rFonts w:ascii="Arial" w:hAnsi="Arial" w:cs="Arial"/>
          <w:sz w:val="20"/>
          <w:szCs w:val="20"/>
          <w:lang w:val="ru-RU"/>
        </w:rPr>
        <w:t>ю</w:t>
      </w:r>
      <w:r w:rsidRPr="005E4FCB">
        <w:rPr>
          <w:rFonts w:ascii="Arial" w:hAnsi="Arial" w:cs="Arial"/>
          <w:sz w:val="20"/>
          <w:szCs w:val="20"/>
          <w:lang w:val="x-none"/>
        </w:rPr>
        <w:t xml:space="preserve"> выпуска (дополнительного выпуска) биржевых облигаций, проспекта биржевых облигаций, программы биржевых облигаций, выпуска (дополнительного выпуска) биржевых облигаций, размещаемых в рамках программы биржевых облигаций, проспекта биржевых облигаций, размещаемых в рамках программы биржевых облигаций и присвоения регистрационного номера выпуску (дополнительному выпуску) биржевых облигаций, программе биржевых облигаций;</w:t>
      </w:r>
    </w:p>
    <w:p w14:paraId="3203D95D"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регистраци</w:t>
      </w:r>
      <w:r w:rsidRPr="005E4FCB">
        <w:rPr>
          <w:rFonts w:ascii="Arial" w:hAnsi="Arial" w:cs="Arial"/>
          <w:sz w:val="20"/>
          <w:szCs w:val="20"/>
          <w:lang w:val="ru-RU"/>
        </w:rPr>
        <w:t>ю</w:t>
      </w:r>
      <w:r w:rsidRPr="005E4FCB">
        <w:rPr>
          <w:rFonts w:ascii="Arial" w:hAnsi="Arial" w:cs="Arial"/>
          <w:sz w:val="20"/>
          <w:szCs w:val="20"/>
          <w:lang w:val="x-none"/>
        </w:rPr>
        <w:t xml:space="preserve"> изменений, вносимых в решение о выпуске биржевых облигаций, в проспект биржевых облигаций, в программу биржевых облигаций;</w:t>
      </w:r>
    </w:p>
    <w:p w14:paraId="58B6A092"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предварительное рассмотрение документов, представляемых в целях допуска  биржевых облигаций к организованным торгам и регистрации выпуска (дополнительного выпуска) биржевых облигаций, проспекта биржевых облигаций, программы биржевых облигаций;</w:t>
      </w:r>
    </w:p>
    <w:p w14:paraId="713AEE6F"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 xml:space="preserve">размещение ценных бумаг Эмитента (допуск ценных бумаг Эмитента к </w:t>
      </w:r>
      <w:r w:rsidR="00306485" w:rsidRPr="005E4FCB">
        <w:rPr>
          <w:rFonts w:ascii="Arial" w:hAnsi="Arial" w:cs="Arial"/>
          <w:sz w:val="20"/>
          <w:szCs w:val="20"/>
          <w:lang w:val="ru-RU"/>
        </w:rPr>
        <w:t>т</w:t>
      </w:r>
      <w:r w:rsidRPr="005E4FCB">
        <w:rPr>
          <w:rFonts w:ascii="Arial" w:hAnsi="Arial" w:cs="Arial"/>
          <w:sz w:val="20"/>
          <w:szCs w:val="20"/>
          <w:lang w:val="x-none"/>
        </w:rPr>
        <w:t>оргам в процессе размещения);</w:t>
      </w:r>
    </w:p>
    <w:p w14:paraId="7CD9F9A7" w14:textId="77777777"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иные действия в случаях, предусмотренных Правилами листинга.</w:t>
      </w:r>
    </w:p>
    <w:p w14:paraId="514B7A12" w14:textId="77777777" w:rsidR="00B010D9" w:rsidRPr="005E4FCB" w:rsidRDefault="00B010D9" w:rsidP="001966EA">
      <w:pPr>
        <w:spacing w:line="240" w:lineRule="auto"/>
        <w:jc w:val="both"/>
        <w:rPr>
          <w:rFonts w:ascii="Arial" w:hAnsi="Arial" w:cs="Arial"/>
          <w:bCs/>
          <w:sz w:val="20"/>
          <w:szCs w:val="20"/>
          <w:lang w:val="ru-RU"/>
        </w:rPr>
      </w:pPr>
    </w:p>
    <w:p w14:paraId="5796EEDC"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2.</w:t>
      </w:r>
      <w:r w:rsidRPr="005E4FCB">
        <w:rPr>
          <w:rFonts w:ascii="Arial" w:hAnsi="Arial" w:cs="Arial"/>
          <w:b/>
          <w:sz w:val="20"/>
          <w:szCs w:val="20"/>
          <w:lang w:val="ru-RU"/>
        </w:rPr>
        <w:tab/>
      </w:r>
      <w:r w:rsidRPr="005E4FCB">
        <w:rPr>
          <w:rFonts w:ascii="Arial" w:hAnsi="Arial" w:cs="Arial"/>
          <w:b/>
          <w:sz w:val="20"/>
          <w:szCs w:val="20"/>
          <w:lang w:val="ru-RU"/>
        </w:rPr>
        <w:tab/>
        <w:t>Права и обязанности Сторон</w:t>
      </w:r>
    </w:p>
    <w:p w14:paraId="54566475" w14:textId="77777777"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2.1.</w:t>
      </w:r>
      <w:r w:rsidRPr="005E4FCB">
        <w:rPr>
          <w:rFonts w:ascii="Arial" w:hAnsi="Arial" w:cs="Arial"/>
          <w:sz w:val="20"/>
          <w:szCs w:val="20"/>
          <w:lang w:val="x-none"/>
        </w:rPr>
        <w:tab/>
        <w:t>Биржа обязуется:</w:t>
      </w:r>
    </w:p>
    <w:p w14:paraId="1158C3F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2.1.1. Оказывать Эмитенту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1563481B" w14:textId="77777777"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2.2.</w:t>
      </w:r>
      <w:r w:rsidRPr="005E4FCB">
        <w:rPr>
          <w:rFonts w:ascii="Arial" w:hAnsi="Arial" w:cs="Arial"/>
          <w:sz w:val="20"/>
          <w:szCs w:val="20"/>
          <w:lang w:val="x-none"/>
        </w:rPr>
        <w:tab/>
        <w:t>Эмитент обязуется:</w:t>
      </w:r>
    </w:p>
    <w:p w14:paraId="1CD1F81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2.2.1. Соблюдать требования законодательства Российской Федерации, Правил листинга и иных внутренних документов Биржи.</w:t>
      </w:r>
    </w:p>
    <w:p w14:paraId="3E269039"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2.2.2. Своевременно оплачивать Услуги в порядке, предусмотренном в статье 3 настоящего Договора.</w:t>
      </w:r>
    </w:p>
    <w:p w14:paraId="6877B1B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2.2.3. Представлять Бирже в установленные Правилами листинга сроки информацию и документы в порядке, предусмотренном Правилами листинга.</w:t>
      </w:r>
    </w:p>
    <w:p w14:paraId="52E8F57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2.3. </w:t>
      </w:r>
      <w:r w:rsidRPr="005E4FCB">
        <w:rPr>
          <w:rFonts w:ascii="Arial" w:hAnsi="Arial" w:cs="Arial"/>
          <w:sz w:val="20"/>
          <w:szCs w:val="20"/>
          <w:lang w:val="ru-RU"/>
        </w:rPr>
        <w:tab/>
        <w:t>Биржа и Эмитент по настоящему Договору осуществляют права, предусмотренные Правилами листинга и (или) настоящим Договором.</w:t>
      </w:r>
    </w:p>
    <w:p w14:paraId="4E1CF2F3"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2.4. </w:t>
      </w:r>
      <w:r w:rsidRPr="005E4FCB">
        <w:rPr>
          <w:rFonts w:ascii="Arial" w:hAnsi="Arial" w:cs="Arial"/>
          <w:sz w:val="20"/>
          <w:szCs w:val="20"/>
          <w:lang w:val="ru-RU"/>
        </w:rPr>
        <w:tab/>
        <w:t xml:space="preserve">Биржа вправе без согласия Эмитента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бумагами, а также осуществлять иные действия, связанные с оказанием Услуг, являющихся предметом регулирования Правил листинга, в случаях и порядке, установленных Правилами листинга. </w:t>
      </w:r>
    </w:p>
    <w:p w14:paraId="47A13AA1" w14:textId="77777777" w:rsidR="00B010D9" w:rsidRPr="005E4FCB" w:rsidRDefault="00B010D9" w:rsidP="001966EA">
      <w:pPr>
        <w:spacing w:line="240" w:lineRule="auto"/>
        <w:jc w:val="both"/>
        <w:rPr>
          <w:rFonts w:ascii="Arial" w:hAnsi="Arial" w:cs="Arial"/>
          <w:sz w:val="20"/>
          <w:szCs w:val="20"/>
          <w:lang w:val="ru-RU"/>
        </w:rPr>
      </w:pPr>
    </w:p>
    <w:p w14:paraId="0F5310FA"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3.</w:t>
      </w:r>
      <w:r w:rsidRPr="005E4FCB">
        <w:rPr>
          <w:rFonts w:ascii="Arial" w:hAnsi="Arial" w:cs="Arial"/>
          <w:b/>
          <w:sz w:val="20"/>
          <w:szCs w:val="20"/>
          <w:lang w:val="ru-RU"/>
        </w:rPr>
        <w:tab/>
        <w:t xml:space="preserve">Порядок оплаты услуг </w:t>
      </w:r>
    </w:p>
    <w:p w14:paraId="00BEFC2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3.1.</w:t>
      </w:r>
      <w:r w:rsidRPr="005E4FCB">
        <w:rPr>
          <w:rFonts w:ascii="Arial" w:hAnsi="Arial" w:cs="Arial"/>
          <w:sz w:val="20"/>
          <w:szCs w:val="20"/>
          <w:lang w:val="ru-RU"/>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утвержденными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14:paraId="39DCE40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3.2.</w:t>
      </w:r>
      <w:r w:rsidRPr="005E4FCB">
        <w:rPr>
          <w:rFonts w:ascii="Arial" w:hAnsi="Arial" w:cs="Arial"/>
          <w:sz w:val="20"/>
          <w:szCs w:val="20"/>
          <w:lang w:val="ru-RU"/>
        </w:rPr>
        <w:tab/>
        <w:t>Оплата услуг Биржи, предусмотренных настоящим Договором, производится Эмитентом в порядке и в срок, установленные в Тарифах</w:t>
      </w:r>
      <w:r w:rsidR="003940C5" w:rsidRPr="005E4FCB">
        <w:rPr>
          <w:rFonts w:ascii="Arial" w:eastAsia="Times New Roman" w:hAnsi="Arial" w:cs="Arial"/>
          <w:sz w:val="20"/>
          <w:szCs w:val="20"/>
          <w:lang w:val="ru-RU" w:eastAsia="ru-RU"/>
        </w:rPr>
        <w:t xml:space="preserve"> и в настоящем Договоре</w:t>
      </w:r>
      <w:r w:rsidRPr="005E4FCB">
        <w:rPr>
          <w:rFonts w:ascii="Arial" w:hAnsi="Arial" w:cs="Arial"/>
          <w:sz w:val="20"/>
          <w:szCs w:val="20"/>
          <w:lang w:val="ru-RU"/>
        </w:rPr>
        <w:t xml:space="preserve">. </w:t>
      </w:r>
    </w:p>
    <w:p w14:paraId="6A2585D0"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3.3.</w:t>
      </w:r>
      <w:r w:rsidRPr="005E4FCB">
        <w:rPr>
          <w:rFonts w:ascii="Arial" w:hAnsi="Arial" w:cs="Arial"/>
          <w:sz w:val="20"/>
          <w:szCs w:val="20"/>
          <w:lang w:val="ru-RU"/>
        </w:rPr>
        <w:tab/>
        <w:t xml:space="preserve">В подтверждение оказания Биржей услуг по включению ценных бумаг в раздел Списка  одновременно со счетом, на основании которого Эмитентом осуществляется оплата услуг Биржи за включение ценных бумаг в раздел Списка, Биржа направляет Эмитенту 2 (два) экземпляра акта об оказании услуг. </w:t>
      </w:r>
    </w:p>
    <w:p w14:paraId="3C8B5F9E"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В подтверждение оказания Биржей в соответствии с Тарифами услуг по поддержанию ценных бумаг в разделе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14:paraId="49E00F2F"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Указанные акты об оказании услуг должны быть подписаны и переданы Эмитентом на Биржу в течение 10 (десяти) дней с момента получения.</w:t>
      </w:r>
    </w:p>
    <w:p w14:paraId="33B34F4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3.4.</w:t>
      </w:r>
      <w:r w:rsidRPr="005E4FCB">
        <w:rPr>
          <w:rFonts w:ascii="Arial" w:hAnsi="Arial" w:cs="Arial"/>
          <w:sz w:val="20"/>
          <w:szCs w:val="20"/>
          <w:lang w:val="ru-RU"/>
        </w:rPr>
        <w:tab/>
        <w:t>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Эмитенту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 Оплата производится Эмитентом в течение 20 (д</w:t>
      </w:r>
      <w:r w:rsidR="00A95BD3" w:rsidRPr="005E4FCB">
        <w:rPr>
          <w:rFonts w:ascii="Arial" w:hAnsi="Arial" w:cs="Arial"/>
          <w:sz w:val="20"/>
          <w:szCs w:val="20"/>
          <w:lang w:val="ru-RU"/>
        </w:rPr>
        <w:t>вадцати</w:t>
      </w:r>
      <w:r w:rsidRPr="005E4FCB">
        <w:rPr>
          <w:rFonts w:ascii="Arial" w:hAnsi="Arial" w:cs="Arial"/>
          <w:sz w:val="20"/>
          <w:szCs w:val="20"/>
          <w:lang w:val="ru-RU"/>
        </w:rPr>
        <w:t xml:space="preserve">) рабочих дней с даты выставления Биржей счета на оплату. </w:t>
      </w:r>
    </w:p>
    <w:p w14:paraId="00F5EC8E" w14:textId="77777777" w:rsidR="00B010D9" w:rsidRPr="005E4FCB" w:rsidRDefault="00BC77B4" w:rsidP="001966EA">
      <w:pPr>
        <w:spacing w:line="240" w:lineRule="auto"/>
        <w:jc w:val="both"/>
        <w:rPr>
          <w:rFonts w:ascii="Arial" w:hAnsi="Arial" w:cs="Arial"/>
          <w:sz w:val="20"/>
          <w:szCs w:val="20"/>
          <w:lang w:val="ru-RU"/>
        </w:rPr>
      </w:pPr>
      <w:r w:rsidRPr="005E4FCB">
        <w:rPr>
          <w:rFonts w:ascii="Arial" w:hAnsi="Arial" w:cs="Arial"/>
          <w:sz w:val="20"/>
          <w:szCs w:val="20"/>
          <w:lang w:val="ru-RU"/>
        </w:rPr>
        <w:t>3.5.</w:t>
      </w:r>
      <w:r w:rsidRPr="005E4FCB">
        <w:rPr>
          <w:rFonts w:ascii="Arial" w:hAnsi="Arial" w:cs="Arial"/>
          <w:sz w:val="20"/>
          <w:szCs w:val="20"/>
          <w:lang w:val="ru-RU"/>
        </w:rPr>
        <w:tab/>
      </w:r>
      <w:r w:rsidR="00B010D9" w:rsidRPr="005E4FCB">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5E4FCB">
        <w:rPr>
          <w:rFonts w:ascii="Arial" w:hAnsi="Arial" w:cs="Arial"/>
          <w:sz w:val="20"/>
          <w:szCs w:val="20"/>
          <w:lang w:val="ru-RU"/>
        </w:rPr>
        <w:t xml:space="preserve"> или исключения из Списка</w:t>
      </w:r>
      <w:r w:rsidR="00B010D9" w:rsidRPr="005E4FCB">
        <w:rPr>
          <w:rFonts w:ascii="Arial" w:hAnsi="Arial" w:cs="Arial"/>
          <w:sz w:val="20"/>
          <w:szCs w:val="20"/>
          <w:lang w:val="ru-RU"/>
        </w:rPr>
        <w:t xml:space="preserve">, возврату не подлежит. </w:t>
      </w:r>
    </w:p>
    <w:p w14:paraId="7580C42C" w14:textId="77777777" w:rsidR="00B010D9" w:rsidRPr="005E4FCB" w:rsidRDefault="00B010D9" w:rsidP="001966EA">
      <w:pPr>
        <w:spacing w:line="240" w:lineRule="auto"/>
        <w:jc w:val="both"/>
        <w:rPr>
          <w:rFonts w:ascii="Arial" w:hAnsi="Arial" w:cs="Arial"/>
          <w:i/>
          <w:sz w:val="20"/>
          <w:szCs w:val="20"/>
          <w:lang w:val="ru-RU"/>
        </w:rPr>
      </w:pPr>
    </w:p>
    <w:p w14:paraId="67F2BBDA"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4.</w:t>
      </w:r>
      <w:r w:rsidRPr="005E4FCB">
        <w:rPr>
          <w:rFonts w:ascii="Arial" w:hAnsi="Arial" w:cs="Arial"/>
          <w:b/>
          <w:sz w:val="20"/>
          <w:szCs w:val="20"/>
          <w:lang w:val="ru-RU"/>
        </w:rPr>
        <w:tab/>
        <w:t>Ответственность Сторон и порядок разрешения споров</w:t>
      </w:r>
    </w:p>
    <w:p w14:paraId="661D86C4"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4.1.</w:t>
      </w:r>
      <w:r w:rsidRPr="005E4FCB">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5C7EE9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4.2.</w:t>
      </w:r>
      <w:r w:rsidRPr="005E4FCB">
        <w:rPr>
          <w:rFonts w:ascii="Arial" w:hAnsi="Arial" w:cs="Arial"/>
          <w:sz w:val="20"/>
          <w:szCs w:val="20"/>
          <w:lang w:val="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3219B59B" w14:textId="77777777" w:rsidR="00B010D9" w:rsidRPr="005E4FCB" w:rsidRDefault="00B010D9" w:rsidP="001966EA">
      <w:pPr>
        <w:spacing w:line="240" w:lineRule="auto"/>
        <w:jc w:val="both"/>
        <w:rPr>
          <w:rFonts w:ascii="Arial" w:hAnsi="Arial" w:cs="Arial"/>
          <w:sz w:val="20"/>
          <w:szCs w:val="20"/>
          <w:lang w:val="ru-RU"/>
        </w:rPr>
      </w:pPr>
    </w:p>
    <w:p w14:paraId="1F58DA78"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5.</w:t>
      </w:r>
      <w:r w:rsidRPr="005E4FCB">
        <w:rPr>
          <w:rFonts w:ascii="Arial" w:hAnsi="Arial" w:cs="Arial"/>
          <w:b/>
          <w:sz w:val="20"/>
          <w:szCs w:val="20"/>
          <w:lang w:val="ru-RU"/>
        </w:rPr>
        <w:tab/>
        <w:t>Срок действия Договора</w:t>
      </w:r>
    </w:p>
    <w:p w14:paraId="2EC1FB4C" w14:textId="77777777" w:rsidR="00B010D9" w:rsidRPr="005E4FCB" w:rsidRDefault="00B010D9" w:rsidP="001966EA">
      <w:pPr>
        <w:spacing w:line="240" w:lineRule="auto"/>
        <w:jc w:val="both"/>
        <w:rPr>
          <w:rFonts w:ascii="Arial" w:hAnsi="Arial" w:cs="Arial"/>
          <w:b/>
          <w:sz w:val="20"/>
          <w:szCs w:val="20"/>
          <w:lang w:val="ru-RU"/>
        </w:rPr>
      </w:pPr>
    </w:p>
    <w:p w14:paraId="62D253F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5.1.</w:t>
      </w:r>
      <w:r w:rsidRPr="005E4FCB">
        <w:rPr>
          <w:rFonts w:ascii="Arial" w:hAnsi="Arial" w:cs="Arial"/>
          <w:sz w:val="20"/>
          <w:szCs w:val="20"/>
          <w:lang w:val="ru-RU"/>
        </w:rPr>
        <w:tab/>
        <w:t>Настоящий Договор вступает в силу с даты его подписания обеими Сторонами и прекращает свое действие с даты исключения всех ценных бумаг Эмитента из Списка в соответствии с Правилами листинга или с даты прекращения действия программы(м) биржевых облигаций, зарегистрированной(ых) Биржей, или по истечении 1 (одного) года с даты заключения Договора, если Биржей в течение этого срока не было получено от Эмитента ни одного заявления в соответствии с пунктом 2.1.1 настоящего Договора.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39EB53BD" w14:textId="77777777" w:rsidR="00B010D9" w:rsidRPr="005E4FCB" w:rsidRDefault="00B010D9" w:rsidP="001966EA">
      <w:pPr>
        <w:spacing w:line="240" w:lineRule="auto"/>
        <w:jc w:val="both"/>
        <w:rPr>
          <w:rFonts w:ascii="Arial" w:hAnsi="Arial" w:cs="Arial"/>
          <w:sz w:val="20"/>
          <w:szCs w:val="20"/>
          <w:lang w:val="ru-RU"/>
        </w:rPr>
      </w:pPr>
    </w:p>
    <w:p w14:paraId="13F857EC"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6.</w:t>
      </w:r>
      <w:r w:rsidRPr="005E4FCB">
        <w:rPr>
          <w:rFonts w:ascii="Arial" w:hAnsi="Arial" w:cs="Arial"/>
          <w:b/>
          <w:sz w:val="20"/>
          <w:szCs w:val="20"/>
          <w:lang w:val="ru-RU"/>
        </w:rPr>
        <w:tab/>
        <w:t>Прочие условия</w:t>
      </w:r>
    </w:p>
    <w:p w14:paraId="3951BF8B" w14:textId="77777777" w:rsidR="00B010D9" w:rsidRPr="005E4FCB" w:rsidRDefault="00B010D9" w:rsidP="001966EA">
      <w:pPr>
        <w:spacing w:line="240" w:lineRule="auto"/>
        <w:jc w:val="both"/>
        <w:rPr>
          <w:rFonts w:ascii="Arial" w:hAnsi="Arial" w:cs="Arial"/>
          <w:b/>
          <w:sz w:val="20"/>
          <w:szCs w:val="20"/>
          <w:lang w:val="ru-RU"/>
        </w:rPr>
      </w:pPr>
    </w:p>
    <w:p w14:paraId="102E03E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6.1.</w:t>
      </w:r>
      <w:r w:rsidRPr="005E4FCB">
        <w:rPr>
          <w:rFonts w:ascii="Arial" w:hAnsi="Arial" w:cs="Arial"/>
          <w:sz w:val="20"/>
          <w:szCs w:val="20"/>
          <w:lang w:val="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14:paraId="50595910"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6.2.</w:t>
      </w:r>
      <w:r w:rsidRPr="005E4FCB">
        <w:rPr>
          <w:rFonts w:ascii="Arial" w:hAnsi="Arial" w:cs="Arial"/>
          <w:sz w:val="20"/>
          <w:szCs w:val="20"/>
          <w:lang w:val="ru-RU"/>
        </w:rPr>
        <w:tab/>
        <w:t>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14:paraId="0EBA9CF9"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6.3.</w:t>
      </w:r>
      <w:r w:rsidRPr="005E4FCB">
        <w:rPr>
          <w:rFonts w:ascii="Arial" w:hAnsi="Arial" w:cs="Arial"/>
          <w:sz w:val="20"/>
          <w:szCs w:val="20"/>
          <w:lang w:val="ru-RU"/>
        </w:rPr>
        <w:tab/>
        <w:t>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Эмитенту письменного уведомления не позднее чем за 15 (пятнадцать) дней до даты вступления в силу соответствующего изменения.</w:t>
      </w:r>
    </w:p>
    <w:p w14:paraId="2824ADF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6.4.</w:t>
      </w:r>
      <w:r w:rsidRPr="005E4FCB">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223378D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w:t>
      </w:r>
      <w:r w:rsidR="00BC743A" w:rsidRPr="005E4FCB">
        <w:rPr>
          <w:rFonts w:ascii="Arial" w:hAnsi="Arial" w:cs="Arial"/>
          <w:sz w:val="20"/>
          <w:szCs w:val="20"/>
          <w:lang w:val="ru-RU"/>
        </w:rPr>
        <w:t>5</w:t>
      </w:r>
      <w:r w:rsidRPr="005E4FCB">
        <w:rPr>
          <w:rFonts w:ascii="Arial" w:hAnsi="Arial" w:cs="Arial"/>
          <w:sz w:val="20"/>
          <w:szCs w:val="20"/>
          <w:lang w:val="ru-RU"/>
        </w:rPr>
        <w:t>.</w:t>
      </w:r>
      <w:r w:rsidRPr="005E4FCB">
        <w:rPr>
          <w:rFonts w:ascii="Arial" w:hAnsi="Arial" w:cs="Arial"/>
          <w:sz w:val="20"/>
          <w:szCs w:val="20"/>
          <w:lang w:val="ru-RU"/>
        </w:rPr>
        <w:tab/>
        <w:t>Во всем остальном, что не предусмотрено условиями настоящего Договора, Стороны руководствуются законодательством Российской Федерации и Правилами листинга.</w:t>
      </w:r>
    </w:p>
    <w:p w14:paraId="2BB0615F"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w:t>
      </w:r>
      <w:r w:rsidR="00BC743A" w:rsidRPr="005E4FCB">
        <w:rPr>
          <w:rFonts w:ascii="Arial" w:hAnsi="Arial" w:cs="Arial"/>
          <w:sz w:val="20"/>
          <w:szCs w:val="20"/>
          <w:lang w:val="ru-RU"/>
        </w:rPr>
        <w:t>6</w:t>
      </w:r>
      <w:r w:rsidRPr="005E4FCB">
        <w:rPr>
          <w:rFonts w:ascii="Arial" w:hAnsi="Arial" w:cs="Arial"/>
          <w:sz w:val="20"/>
          <w:szCs w:val="20"/>
          <w:lang w:val="ru-RU"/>
        </w:rPr>
        <w:t>.</w:t>
      </w:r>
      <w:r w:rsidRPr="005E4FCB">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14:paraId="28943DFF" w14:textId="77777777" w:rsidR="00B010D9" w:rsidRPr="005E4FCB" w:rsidRDefault="00B010D9" w:rsidP="001966EA">
      <w:pPr>
        <w:spacing w:line="240" w:lineRule="auto"/>
        <w:jc w:val="both"/>
        <w:rPr>
          <w:rFonts w:ascii="Arial" w:hAnsi="Arial" w:cs="Arial"/>
          <w:sz w:val="20"/>
          <w:szCs w:val="20"/>
          <w:lang w:val="ru-RU"/>
        </w:rPr>
      </w:pPr>
    </w:p>
    <w:p w14:paraId="5A1B3A39"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7.</w:t>
      </w:r>
      <w:r w:rsidRPr="005E4FCB">
        <w:rPr>
          <w:rFonts w:ascii="Arial" w:hAnsi="Arial" w:cs="Arial"/>
          <w:b/>
          <w:sz w:val="20"/>
          <w:szCs w:val="20"/>
          <w:lang w:val="ru-RU"/>
        </w:rPr>
        <w:tab/>
        <w:t>Лица, ответственные за обмен информацией:</w:t>
      </w:r>
    </w:p>
    <w:p w14:paraId="61958DB2"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Со стороны Биржи:</w:t>
      </w:r>
    </w:p>
    <w:p w14:paraId="4169E292"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sidR="00D20050">
        <w:rPr>
          <w:rFonts w:ascii="Arial" w:hAnsi="Arial" w:cs="Arial"/>
          <w:sz w:val="20"/>
          <w:szCs w:val="20"/>
          <w:lang w:val="ru-RU"/>
        </w:rPr>
        <w:t>______________________</w:t>
      </w:r>
      <w:r w:rsidR="00403CEC">
        <w:rPr>
          <w:rFonts w:ascii="Arial" w:hAnsi="Arial" w:cs="Arial"/>
          <w:sz w:val="20"/>
          <w:szCs w:val="20"/>
          <w:lang w:val="ru-RU"/>
        </w:rPr>
        <w:t>;</w:t>
      </w:r>
      <w:r w:rsidRPr="005E4FCB">
        <w:rPr>
          <w:rFonts w:ascii="Arial" w:hAnsi="Arial" w:cs="Arial"/>
          <w:sz w:val="20"/>
          <w:szCs w:val="20"/>
          <w:lang w:val="ru-RU"/>
        </w:rPr>
        <w:t xml:space="preserve"> </w:t>
      </w:r>
    </w:p>
    <w:p w14:paraId="1625CD03"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w:t>
      </w:r>
      <w:r w:rsidR="00D20050">
        <w:rPr>
          <w:rFonts w:ascii="Arial" w:hAnsi="Arial" w:cs="Arial"/>
          <w:sz w:val="20"/>
          <w:szCs w:val="20"/>
          <w:lang w:val="ru-RU"/>
        </w:rPr>
        <w:t>____________________</w:t>
      </w:r>
      <w:r w:rsidRPr="005E4FCB">
        <w:rPr>
          <w:rFonts w:ascii="Arial" w:hAnsi="Arial" w:cs="Arial"/>
          <w:sz w:val="20"/>
          <w:szCs w:val="20"/>
          <w:lang w:val="ru-RU"/>
        </w:rPr>
        <w:t xml:space="preserve">; </w:t>
      </w:r>
    </w:p>
    <w:p w14:paraId="4336BAFD"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sidR="00D20050">
        <w:rPr>
          <w:rFonts w:ascii="Arial" w:hAnsi="Arial" w:cs="Arial"/>
          <w:sz w:val="20"/>
          <w:szCs w:val="20"/>
          <w:lang w:val="ru-RU"/>
        </w:rPr>
        <w:t>____________________</w:t>
      </w:r>
      <w:r w:rsidRPr="005E4FCB">
        <w:rPr>
          <w:rFonts w:ascii="Arial" w:hAnsi="Arial" w:cs="Arial"/>
          <w:sz w:val="20"/>
          <w:szCs w:val="20"/>
          <w:lang w:val="ru-RU"/>
        </w:rPr>
        <w:t>.</w:t>
      </w:r>
    </w:p>
    <w:p w14:paraId="25B06004" w14:textId="77777777" w:rsidR="00B010D9" w:rsidRPr="005E4FCB" w:rsidRDefault="00B010D9" w:rsidP="001966EA">
      <w:pPr>
        <w:spacing w:line="240" w:lineRule="auto"/>
        <w:jc w:val="both"/>
        <w:rPr>
          <w:rFonts w:ascii="Arial" w:hAnsi="Arial" w:cs="Arial"/>
          <w:b/>
          <w:sz w:val="20"/>
          <w:szCs w:val="20"/>
          <w:lang w:val="ru-RU"/>
        </w:rPr>
      </w:pPr>
    </w:p>
    <w:p w14:paraId="7A6046B3"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 xml:space="preserve">Со стороны Эмитента: </w:t>
      </w:r>
    </w:p>
    <w:p w14:paraId="5A854BA5"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должность, ФИО, лица ответственного за обмен информацией: </w:t>
      </w:r>
    </w:p>
    <w:p w14:paraId="46B3D421"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______________ </w:t>
      </w:r>
    </w:p>
    <w:p w14:paraId="7BDDD1FF"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адрес электронной почты:_______________.</w:t>
      </w:r>
    </w:p>
    <w:p w14:paraId="07CE25F1" w14:textId="77777777" w:rsidR="00B010D9" w:rsidRPr="005E4FCB" w:rsidRDefault="00B010D9" w:rsidP="001966EA">
      <w:pPr>
        <w:spacing w:line="240" w:lineRule="auto"/>
        <w:jc w:val="both"/>
        <w:rPr>
          <w:rFonts w:ascii="Arial" w:hAnsi="Arial" w:cs="Arial"/>
          <w:sz w:val="20"/>
          <w:szCs w:val="20"/>
          <w:lang w:val="ru-RU"/>
        </w:rPr>
      </w:pPr>
    </w:p>
    <w:p w14:paraId="0A923D3C" w14:textId="77777777"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b/>
          <w:sz w:val="20"/>
          <w:szCs w:val="20"/>
          <w:lang w:val="ru-RU"/>
        </w:rPr>
        <w:t>8.</w:t>
      </w:r>
      <w:r w:rsidRPr="005E4FCB">
        <w:rPr>
          <w:rFonts w:ascii="Arial" w:hAnsi="Arial" w:cs="Arial"/>
          <w:b/>
          <w:sz w:val="20"/>
          <w:szCs w:val="20"/>
          <w:lang w:val="ru-RU"/>
        </w:rPr>
        <w:tab/>
        <w:t>Адреса и банковские реквизиты Сторон:</w:t>
      </w:r>
      <w:r w:rsidRPr="005E4FCB">
        <w:rPr>
          <w:rFonts w:ascii="Arial" w:hAnsi="Arial" w:cs="Arial"/>
          <w:sz w:val="20"/>
          <w:szCs w:val="20"/>
          <w:lang w:val="ru-RU"/>
        </w:rPr>
        <w:t xml:space="preserve"> </w:t>
      </w:r>
    </w:p>
    <w:p w14:paraId="2743E07E" w14:textId="77777777" w:rsidR="00710F9F" w:rsidRPr="005E4FCB" w:rsidRDefault="00710F9F" w:rsidP="001966EA">
      <w:pPr>
        <w:spacing w:line="240" w:lineRule="auto"/>
        <w:jc w:val="both"/>
        <w:rPr>
          <w:rFonts w:ascii="Arial" w:hAnsi="Arial" w:cs="Arial"/>
          <w:b/>
          <w:sz w:val="20"/>
          <w:szCs w:val="20"/>
          <w:lang w:val="ru-RU"/>
        </w:rPr>
      </w:pPr>
    </w:p>
    <w:p w14:paraId="7208165D" w14:textId="77777777" w:rsidR="00B010D9" w:rsidRPr="005E4FCB" w:rsidRDefault="00B010D9" w:rsidP="001966EA">
      <w:pPr>
        <w:spacing w:line="240" w:lineRule="auto"/>
        <w:jc w:val="both"/>
        <w:rPr>
          <w:rFonts w:ascii="Arial" w:hAnsi="Arial" w:cs="Arial"/>
          <w:b/>
          <w:sz w:val="20"/>
          <w:szCs w:val="20"/>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B010D9" w:rsidRPr="0052576C" w14:paraId="1D717F7A" w14:textId="77777777" w:rsidTr="00B010D9">
        <w:trPr>
          <w:trHeight w:hRule="exact" w:val="240"/>
        </w:trPr>
        <w:tc>
          <w:tcPr>
            <w:tcW w:w="4644" w:type="dxa"/>
          </w:tcPr>
          <w:p w14:paraId="3B4EF0C3"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Биржа:</w:t>
            </w:r>
          </w:p>
        </w:tc>
        <w:tc>
          <w:tcPr>
            <w:tcW w:w="5245" w:type="dxa"/>
          </w:tcPr>
          <w:p w14:paraId="5E772FCC" w14:textId="77777777"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Эмитент:</w:t>
            </w:r>
          </w:p>
        </w:tc>
      </w:tr>
      <w:tr w:rsidR="00B010D9" w:rsidRPr="0052576C" w14:paraId="31F1BFC4" w14:textId="77777777" w:rsidTr="00B010D9">
        <w:trPr>
          <w:trHeight w:hRule="exact" w:val="240"/>
        </w:trPr>
        <w:tc>
          <w:tcPr>
            <w:tcW w:w="4644" w:type="dxa"/>
          </w:tcPr>
          <w:p w14:paraId="2634210C"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c>
          <w:tcPr>
            <w:tcW w:w="5245" w:type="dxa"/>
          </w:tcPr>
          <w:p w14:paraId="38E485E7"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r>
      <w:tr w:rsidR="00B010D9" w:rsidRPr="0052576C" w14:paraId="38DE1F0F" w14:textId="77777777" w:rsidTr="00B010D9">
        <w:trPr>
          <w:trHeight w:hRule="exact" w:val="240"/>
        </w:trPr>
        <w:tc>
          <w:tcPr>
            <w:tcW w:w="4644" w:type="dxa"/>
          </w:tcPr>
          <w:p w14:paraId="22569BAB"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6F9EC450" w14:textId="77777777" w:rsidR="00B010D9" w:rsidRPr="00334E49" w:rsidRDefault="00B010D9" w:rsidP="001966EA">
            <w:pPr>
              <w:spacing w:line="240" w:lineRule="auto"/>
              <w:jc w:val="both"/>
              <w:rPr>
                <w:rFonts w:ascii="Arial" w:hAnsi="Arial" w:cs="Arial"/>
                <w:sz w:val="20"/>
                <w:szCs w:val="20"/>
                <w:lang w:val="ru-RU"/>
              </w:rPr>
            </w:pPr>
          </w:p>
        </w:tc>
      </w:tr>
      <w:tr w:rsidR="00B010D9" w:rsidRPr="00DE4E6B" w14:paraId="329D30A8" w14:textId="77777777" w:rsidTr="00B010D9">
        <w:trPr>
          <w:trHeight w:hRule="exact" w:val="240"/>
        </w:trPr>
        <w:tc>
          <w:tcPr>
            <w:tcW w:w="4644" w:type="dxa"/>
          </w:tcPr>
          <w:p w14:paraId="3C5A4ECD"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6F8DEBD5" w14:textId="77777777" w:rsidR="00B010D9" w:rsidRPr="00334E49" w:rsidRDefault="00B010D9" w:rsidP="001966EA">
            <w:pPr>
              <w:spacing w:line="240" w:lineRule="auto"/>
              <w:jc w:val="both"/>
              <w:rPr>
                <w:rFonts w:ascii="Arial" w:hAnsi="Arial" w:cs="Arial"/>
                <w:sz w:val="20"/>
                <w:szCs w:val="20"/>
                <w:lang w:val="ru-RU"/>
              </w:rPr>
            </w:pPr>
          </w:p>
        </w:tc>
      </w:tr>
      <w:tr w:rsidR="00B010D9" w:rsidRPr="0052576C" w14:paraId="23751C3F" w14:textId="77777777" w:rsidTr="00B010D9">
        <w:trPr>
          <w:trHeight w:hRule="exact" w:val="240"/>
        </w:trPr>
        <w:tc>
          <w:tcPr>
            <w:tcW w:w="4644" w:type="dxa"/>
          </w:tcPr>
          <w:p w14:paraId="5360749F"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c>
          <w:tcPr>
            <w:tcW w:w="5245" w:type="dxa"/>
          </w:tcPr>
          <w:p w14:paraId="3666DE90"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r>
      <w:tr w:rsidR="00B010D9" w:rsidRPr="0052576C" w14:paraId="538BEE42" w14:textId="77777777" w:rsidTr="00B010D9">
        <w:trPr>
          <w:trHeight w:hRule="exact" w:val="240"/>
        </w:trPr>
        <w:tc>
          <w:tcPr>
            <w:tcW w:w="4644" w:type="dxa"/>
          </w:tcPr>
          <w:p w14:paraId="5EC95FDF" w14:textId="65A13A2E" w:rsidR="00B010D9" w:rsidRPr="00334E49" w:rsidRDefault="00B010D9" w:rsidP="00D91E66">
            <w:pPr>
              <w:spacing w:line="240" w:lineRule="auto"/>
              <w:jc w:val="both"/>
              <w:rPr>
                <w:rFonts w:ascii="Arial" w:hAnsi="Arial" w:cs="Arial"/>
                <w:sz w:val="20"/>
                <w:szCs w:val="20"/>
                <w:lang w:val="ru-RU"/>
              </w:rPr>
            </w:pPr>
          </w:p>
        </w:tc>
        <w:tc>
          <w:tcPr>
            <w:tcW w:w="5245" w:type="dxa"/>
          </w:tcPr>
          <w:p w14:paraId="6E6FD6AF" w14:textId="77777777" w:rsidR="00B010D9" w:rsidRPr="00334E49" w:rsidRDefault="00B010D9" w:rsidP="001966EA">
            <w:pPr>
              <w:spacing w:line="240" w:lineRule="auto"/>
              <w:jc w:val="both"/>
              <w:rPr>
                <w:rFonts w:ascii="Arial" w:hAnsi="Arial" w:cs="Arial"/>
                <w:sz w:val="20"/>
                <w:szCs w:val="20"/>
                <w:lang w:val="ru-RU"/>
              </w:rPr>
            </w:pPr>
          </w:p>
        </w:tc>
      </w:tr>
      <w:tr w:rsidR="00B010D9" w:rsidRPr="00710CB8" w14:paraId="60DFD14C" w14:textId="77777777" w:rsidTr="00710CB8">
        <w:trPr>
          <w:trHeight w:hRule="exact" w:val="547"/>
        </w:trPr>
        <w:tc>
          <w:tcPr>
            <w:tcW w:w="4644" w:type="dxa"/>
          </w:tcPr>
          <w:p w14:paraId="50327B01"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3BA5C0BC" w14:textId="77777777" w:rsidR="00B010D9" w:rsidRPr="00334E49" w:rsidRDefault="00B010D9" w:rsidP="001966EA">
            <w:pPr>
              <w:spacing w:line="240" w:lineRule="auto"/>
              <w:jc w:val="both"/>
              <w:rPr>
                <w:rFonts w:ascii="Arial" w:hAnsi="Arial" w:cs="Arial"/>
                <w:sz w:val="20"/>
                <w:szCs w:val="20"/>
                <w:lang w:val="ru-RU"/>
              </w:rPr>
            </w:pPr>
          </w:p>
        </w:tc>
      </w:tr>
      <w:tr w:rsidR="00B010D9" w:rsidRPr="00D91E66" w14:paraId="6B9B207E" w14:textId="77777777" w:rsidTr="00B010D9">
        <w:trPr>
          <w:trHeight w:hRule="exact" w:val="280"/>
        </w:trPr>
        <w:tc>
          <w:tcPr>
            <w:tcW w:w="4644" w:type="dxa"/>
          </w:tcPr>
          <w:p w14:paraId="056D4B1F"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ОГРН: </w:t>
            </w:r>
          </w:p>
        </w:tc>
        <w:tc>
          <w:tcPr>
            <w:tcW w:w="5245" w:type="dxa"/>
          </w:tcPr>
          <w:p w14:paraId="4CE79710"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ОГРН:</w:t>
            </w:r>
          </w:p>
        </w:tc>
      </w:tr>
      <w:tr w:rsidR="00B010D9" w:rsidRPr="00D91E66" w14:paraId="69ECA8AD" w14:textId="77777777" w:rsidTr="00B010D9">
        <w:trPr>
          <w:trHeight w:hRule="exact" w:val="240"/>
        </w:trPr>
        <w:tc>
          <w:tcPr>
            <w:tcW w:w="4644" w:type="dxa"/>
          </w:tcPr>
          <w:p w14:paraId="393A8041"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ИНН: </w:t>
            </w:r>
          </w:p>
        </w:tc>
        <w:tc>
          <w:tcPr>
            <w:tcW w:w="5245" w:type="dxa"/>
          </w:tcPr>
          <w:p w14:paraId="14570878"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ИНН:</w:t>
            </w:r>
          </w:p>
        </w:tc>
      </w:tr>
      <w:tr w:rsidR="00B010D9" w:rsidRPr="00D91E66" w14:paraId="20B5DE9B" w14:textId="77777777" w:rsidTr="00B010D9">
        <w:trPr>
          <w:trHeight w:hRule="exact" w:val="240"/>
        </w:trPr>
        <w:tc>
          <w:tcPr>
            <w:tcW w:w="4644" w:type="dxa"/>
          </w:tcPr>
          <w:p w14:paraId="370FE0D2"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КПП: </w:t>
            </w:r>
          </w:p>
        </w:tc>
        <w:tc>
          <w:tcPr>
            <w:tcW w:w="5245" w:type="dxa"/>
          </w:tcPr>
          <w:p w14:paraId="7730A84F"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КПП:</w:t>
            </w:r>
          </w:p>
        </w:tc>
      </w:tr>
      <w:tr w:rsidR="00B010D9" w:rsidRPr="00D91E66" w14:paraId="7D593730" w14:textId="77777777" w:rsidTr="00B010D9">
        <w:trPr>
          <w:trHeight w:hRule="exact" w:val="240"/>
        </w:trPr>
        <w:tc>
          <w:tcPr>
            <w:tcW w:w="4644" w:type="dxa"/>
            <w:tcBorders>
              <w:bottom w:val="single" w:sz="6" w:space="0" w:color="auto"/>
            </w:tcBorders>
          </w:tcPr>
          <w:p w14:paraId="7C29962E"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c>
          <w:tcPr>
            <w:tcW w:w="5245" w:type="dxa"/>
          </w:tcPr>
          <w:p w14:paraId="6273538D"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r>
      <w:tr w:rsidR="00B010D9" w:rsidRPr="00D91E66" w14:paraId="60C7BF17" w14:textId="77777777" w:rsidTr="00B010D9">
        <w:trPr>
          <w:trHeight w:hRule="exact" w:val="240"/>
        </w:trPr>
        <w:tc>
          <w:tcPr>
            <w:tcW w:w="4644" w:type="dxa"/>
            <w:tcBorders>
              <w:bottom w:val="single" w:sz="6" w:space="0" w:color="auto"/>
            </w:tcBorders>
          </w:tcPr>
          <w:p w14:paraId="62A72D03" w14:textId="2DAD7526" w:rsidR="00B010D9" w:rsidRPr="00334E49" w:rsidRDefault="00CE1B2F" w:rsidP="001966EA">
            <w:pPr>
              <w:spacing w:line="240" w:lineRule="auto"/>
              <w:jc w:val="both"/>
              <w:rPr>
                <w:rFonts w:ascii="Arial" w:hAnsi="Arial" w:cs="Arial"/>
                <w:sz w:val="20"/>
                <w:szCs w:val="20"/>
                <w:lang w:val="ru-RU"/>
              </w:rPr>
            </w:pPr>
            <w:r>
              <w:rPr>
                <w:rFonts w:ascii="Arial" w:hAnsi="Arial" w:cs="Arial"/>
                <w:sz w:val="20"/>
                <w:szCs w:val="20"/>
                <w:lang w:val="ru-RU"/>
              </w:rPr>
              <w:t>№</w:t>
            </w:r>
          </w:p>
        </w:tc>
        <w:tc>
          <w:tcPr>
            <w:tcW w:w="5245" w:type="dxa"/>
          </w:tcPr>
          <w:p w14:paraId="4276C09A"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w:t>
            </w:r>
          </w:p>
        </w:tc>
      </w:tr>
      <w:tr w:rsidR="00B010D9" w:rsidRPr="00D91E66" w14:paraId="5C60075D" w14:textId="77777777" w:rsidTr="00B010D9">
        <w:trPr>
          <w:trHeight w:hRule="exact" w:val="612"/>
        </w:trPr>
        <w:tc>
          <w:tcPr>
            <w:tcW w:w="4644" w:type="dxa"/>
            <w:tcBorders>
              <w:bottom w:val="single" w:sz="6" w:space="0" w:color="auto"/>
            </w:tcBorders>
          </w:tcPr>
          <w:p w14:paraId="69FACBD1" w14:textId="77777777" w:rsidR="00B010D9" w:rsidRPr="00334E49" w:rsidRDefault="00710F9F"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в </w:t>
            </w:r>
          </w:p>
        </w:tc>
        <w:tc>
          <w:tcPr>
            <w:tcW w:w="5245" w:type="dxa"/>
          </w:tcPr>
          <w:p w14:paraId="5569F16F" w14:textId="77777777" w:rsidR="00B010D9" w:rsidRPr="00334E49" w:rsidRDefault="00D20050" w:rsidP="001966EA">
            <w:pPr>
              <w:spacing w:line="240" w:lineRule="auto"/>
              <w:jc w:val="both"/>
              <w:rPr>
                <w:rFonts w:ascii="Arial" w:hAnsi="Arial" w:cs="Arial"/>
                <w:sz w:val="20"/>
                <w:szCs w:val="20"/>
                <w:lang w:val="ru-RU"/>
              </w:rPr>
            </w:pPr>
            <w:r>
              <w:rPr>
                <w:rFonts w:ascii="Arial" w:hAnsi="Arial" w:cs="Arial"/>
                <w:sz w:val="20"/>
                <w:szCs w:val="20"/>
                <w:lang w:val="ru-RU"/>
              </w:rPr>
              <w:t>в</w:t>
            </w:r>
            <w:r w:rsidR="00B010D9" w:rsidRPr="00334E49">
              <w:rPr>
                <w:rFonts w:ascii="Arial" w:hAnsi="Arial" w:cs="Arial"/>
                <w:sz w:val="20"/>
                <w:szCs w:val="20"/>
                <w:lang w:val="ru-RU"/>
              </w:rPr>
              <w:t xml:space="preserve"> </w:t>
            </w:r>
          </w:p>
        </w:tc>
      </w:tr>
      <w:tr w:rsidR="00B010D9" w:rsidRPr="00D91E66" w14:paraId="61ACB4A1" w14:textId="77777777" w:rsidTr="00B010D9">
        <w:trPr>
          <w:trHeight w:hRule="exact" w:val="240"/>
        </w:trPr>
        <w:tc>
          <w:tcPr>
            <w:tcW w:w="4644" w:type="dxa"/>
            <w:tcBorders>
              <w:bottom w:val="single" w:sz="6" w:space="0" w:color="auto"/>
            </w:tcBorders>
            <w:shd w:val="clear" w:color="auto" w:fill="FFFFFF"/>
          </w:tcPr>
          <w:p w14:paraId="6B076508" w14:textId="0F4A4771" w:rsidR="00B010D9" w:rsidRPr="00334E49" w:rsidRDefault="00B010D9" w:rsidP="00CE1B2F">
            <w:pPr>
              <w:spacing w:line="240" w:lineRule="auto"/>
              <w:jc w:val="both"/>
              <w:rPr>
                <w:rFonts w:ascii="Arial" w:hAnsi="Arial" w:cs="Arial"/>
                <w:sz w:val="20"/>
                <w:szCs w:val="20"/>
                <w:lang w:val="ru-RU"/>
              </w:rPr>
            </w:pPr>
            <w:r w:rsidRPr="00334E49">
              <w:rPr>
                <w:rFonts w:ascii="Arial" w:hAnsi="Arial" w:cs="Arial"/>
                <w:sz w:val="20"/>
                <w:szCs w:val="20"/>
                <w:lang w:val="ru-RU"/>
              </w:rPr>
              <w:t>к</w:t>
            </w:r>
            <w:r w:rsidR="00CE1B2F">
              <w:rPr>
                <w:rFonts w:ascii="Arial" w:hAnsi="Arial" w:cs="Arial"/>
                <w:sz w:val="20"/>
                <w:szCs w:val="20"/>
                <w:lang w:val="ru-RU"/>
              </w:rPr>
              <w:t>/</w:t>
            </w:r>
            <w:r w:rsidRPr="00334E49">
              <w:rPr>
                <w:rFonts w:ascii="Arial" w:hAnsi="Arial" w:cs="Arial"/>
                <w:sz w:val="20"/>
                <w:szCs w:val="20"/>
                <w:lang w:val="ru-RU"/>
              </w:rPr>
              <w:t xml:space="preserve">с </w:t>
            </w:r>
          </w:p>
        </w:tc>
        <w:tc>
          <w:tcPr>
            <w:tcW w:w="5245" w:type="dxa"/>
          </w:tcPr>
          <w:p w14:paraId="15BBD37A"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к/с </w:t>
            </w:r>
          </w:p>
        </w:tc>
      </w:tr>
      <w:tr w:rsidR="00B010D9" w:rsidRPr="00D91E66" w14:paraId="6CD259D7" w14:textId="77777777" w:rsidTr="00B010D9">
        <w:trPr>
          <w:trHeight w:hRule="exact" w:val="240"/>
        </w:trPr>
        <w:tc>
          <w:tcPr>
            <w:tcW w:w="4644" w:type="dxa"/>
            <w:shd w:val="clear" w:color="auto" w:fill="FFFFFF"/>
          </w:tcPr>
          <w:p w14:paraId="399A5F01" w14:textId="77777777" w:rsidR="00B010D9" w:rsidRPr="00334E49" w:rsidRDefault="00B010D9" w:rsidP="00D20050">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c>
          <w:tcPr>
            <w:tcW w:w="5245" w:type="dxa"/>
          </w:tcPr>
          <w:p w14:paraId="723B6D05"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r>
    </w:tbl>
    <w:p w14:paraId="5CCD8510" w14:textId="77777777" w:rsidR="00B010D9" w:rsidRPr="00334E49" w:rsidRDefault="00B010D9" w:rsidP="001966EA">
      <w:pPr>
        <w:spacing w:line="240" w:lineRule="auto"/>
        <w:jc w:val="both"/>
        <w:rPr>
          <w:rFonts w:ascii="Arial" w:hAnsi="Arial" w:cs="Arial"/>
          <w:sz w:val="20"/>
          <w:szCs w:val="20"/>
          <w:lang w:val="ru-RU"/>
        </w:rPr>
      </w:pPr>
    </w:p>
    <w:tbl>
      <w:tblPr>
        <w:tblW w:w="0" w:type="auto"/>
        <w:tblLayout w:type="fixed"/>
        <w:tblLook w:val="0000" w:firstRow="0" w:lastRow="0" w:firstColumn="0" w:lastColumn="0" w:noHBand="0" w:noVBand="0"/>
      </w:tblPr>
      <w:tblGrid>
        <w:gridCol w:w="4644"/>
        <w:gridCol w:w="5245"/>
      </w:tblGrid>
      <w:tr w:rsidR="00B010D9" w:rsidRPr="00D91E66" w14:paraId="6C2FA9BA" w14:textId="77777777" w:rsidTr="00B010D9">
        <w:trPr>
          <w:trHeight w:hRule="exact" w:val="240"/>
        </w:trPr>
        <w:tc>
          <w:tcPr>
            <w:tcW w:w="4644" w:type="dxa"/>
          </w:tcPr>
          <w:p w14:paraId="5376AFAC" w14:textId="77777777" w:rsidR="00B010D9" w:rsidRPr="00334E49" w:rsidRDefault="00B010D9" w:rsidP="001966EA">
            <w:pPr>
              <w:spacing w:line="240" w:lineRule="auto"/>
              <w:jc w:val="both"/>
              <w:rPr>
                <w:rFonts w:ascii="Arial" w:hAnsi="Arial" w:cs="Arial"/>
                <w:b/>
                <w:sz w:val="20"/>
                <w:szCs w:val="20"/>
                <w:lang w:val="ru-RU"/>
              </w:rPr>
            </w:pPr>
          </w:p>
        </w:tc>
        <w:tc>
          <w:tcPr>
            <w:tcW w:w="5245" w:type="dxa"/>
          </w:tcPr>
          <w:p w14:paraId="0B3E32CD" w14:textId="77777777" w:rsidR="00B010D9" w:rsidRPr="00334E49" w:rsidRDefault="00B010D9" w:rsidP="001966EA">
            <w:pPr>
              <w:spacing w:line="240" w:lineRule="auto"/>
              <w:jc w:val="both"/>
              <w:rPr>
                <w:rFonts w:ascii="Arial" w:hAnsi="Arial" w:cs="Arial"/>
                <w:b/>
                <w:i/>
                <w:sz w:val="20"/>
                <w:szCs w:val="20"/>
                <w:lang w:val="ru-RU"/>
              </w:rPr>
            </w:pPr>
          </w:p>
        </w:tc>
      </w:tr>
      <w:tr w:rsidR="00B010D9" w:rsidRPr="00D91E66" w14:paraId="2D6DA42A" w14:textId="77777777" w:rsidTr="00B010D9">
        <w:tc>
          <w:tcPr>
            <w:tcW w:w="4644" w:type="dxa"/>
          </w:tcPr>
          <w:p w14:paraId="7B8F3ACE" w14:textId="77777777" w:rsidR="00B010D9" w:rsidRPr="00334E49" w:rsidRDefault="00B010D9" w:rsidP="001966EA">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p w14:paraId="40CFE2CD"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023CB6F5"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b/>
                <w:sz w:val="20"/>
                <w:szCs w:val="20"/>
                <w:lang w:val="ru-RU"/>
              </w:rPr>
              <w:t>Эмитент</w:t>
            </w:r>
            <w:r w:rsidRPr="00334E49">
              <w:rPr>
                <w:rFonts w:ascii="Arial" w:hAnsi="Arial" w:cs="Arial"/>
                <w:sz w:val="20"/>
                <w:szCs w:val="20"/>
                <w:lang w:val="ru-RU"/>
              </w:rPr>
              <w:t>:</w:t>
            </w:r>
          </w:p>
          <w:p w14:paraId="6E43785E" w14:textId="77777777" w:rsidR="00B010D9" w:rsidRPr="00334E49" w:rsidRDefault="00B010D9" w:rsidP="001966EA">
            <w:pPr>
              <w:spacing w:line="240" w:lineRule="auto"/>
              <w:jc w:val="both"/>
              <w:rPr>
                <w:rFonts w:ascii="Arial" w:hAnsi="Arial" w:cs="Arial"/>
                <w:sz w:val="20"/>
                <w:szCs w:val="20"/>
                <w:lang w:val="ru-RU"/>
              </w:rPr>
            </w:pPr>
          </w:p>
        </w:tc>
      </w:tr>
      <w:tr w:rsidR="00B010D9" w:rsidRPr="0052576C" w14:paraId="4FAB3154" w14:textId="77777777" w:rsidTr="00B010D9">
        <w:tc>
          <w:tcPr>
            <w:tcW w:w="4644" w:type="dxa"/>
          </w:tcPr>
          <w:p w14:paraId="623FACF5" w14:textId="77777777" w:rsidR="00B010D9" w:rsidRPr="00334E49" w:rsidRDefault="00B010D9" w:rsidP="001966EA">
            <w:pPr>
              <w:spacing w:line="240" w:lineRule="auto"/>
              <w:jc w:val="both"/>
              <w:rPr>
                <w:rFonts w:ascii="Arial" w:hAnsi="Arial" w:cs="Arial"/>
                <w:sz w:val="20"/>
                <w:szCs w:val="20"/>
                <w:lang w:val="ru-RU"/>
              </w:rPr>
            </w:pPr>
          </w:p>
          <w:p w14:paraId="3FDB1AB4"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__________________ / ______________/</w:t>
            </w:r>
          </w:p>
        </w:tc>
        <w:tc>
          <w:tcPr>
            <w:tcW w:w="5245" w:type="dxa"/>
          </w:tcPr>
          <w:p w14:paraId="539C5437" w14:textId="77777777" w:rsidR="00B010D9" w:rsidRPr="00334E49" w:rsidRDefault="00B010D9" w:rsidP="001966EA">
            <w:pPr>
              <w:spacing w:line="240" w:lineRule="auto"/>
              <w:jc w:val="both"/>
              <w:rPr>
                <w:rFonts w:ascii="Arial" w:hAnsi="Arial" w:cs="Arial"/>
                <w:sz w:val="20"/>
                <w:szCs w:val="20"/>
                <w:lang w:val="ru-RU"/>
              </w:rPr>
            </w:pPr>
          </w:p>
          <w:p w14:paraId="2F57A03E"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_______________ / ______________/</w:t>
            </w:r>
          </w:p>
        </w:tc>
      </w:tr>
      <w:tr w:rsidR="00B010D9" w:rsidRPr="0052576C" w14:paraId="20DDA5FE" w14:textId="77777777" w:rsidTr="00B010D9">
        <w:tc>
          <w:tcPr>
            <w:tcW w:w="4644" w:type="dxa"/>
          </w:tcPr>
          <w:p w14:paraId="7590564E" w14:textId="77777777" w:rsidR="00B010D9" w:rsidRPr="00334E49" w:rsidRDefault="00B010D9" w:rsidP="001966EA">
            <w:pPr>
              <w:spacing w:line="240" w:lineRule="auto"/>
              <w:jc w:val="both"/>
              <w:rPr>
                <w:rFonts w:ascii="Arial" w:hAnsi="Arial" w:cs="Arial"/>
                <w:sz w:val="20"/>
                <w:szCs w:val="20"/>
                <w:lang w:val="ru-RU"/>
              </w:rPr>
            </w:pPr>
          </w:p>
        </w:tc>
        <w:tc>
          <w:tcPr>
            <w:tcW w:w="5245" w:type="dxa"/>
          </w:tcPr>
          <w:p w14:paraId="3D4BD2AA" w14:textId="77777777" w:rsidR="00B010D9" w:rsidRPr="00334E49" w:rsidRDefault="00B010D9" w:rsidP="001966EA">
            <w:pPr>
              <w:spacing w:line="240" w:lineRule="auto"/>
              <w:jc w:val="both"/>
              <w:rPr>
                <w:rFonts w:ascii="Arial" w:hAnsi="Arial" w:cs="Arial"/>
                <w:sz w:val="20"/>
                <w:szCs w:val="20"/>
                <w:lang w:val="ru-RU"/>
              </w:rPr>
            </w:pPr>
          </w:p>
        </w:tc>
      </w:tr>
      <w:tr w:rsidR="00B010D9" w:rsidRPr="0052576C" w14:paraId="201EEE60" w14:textId="77777777" w:rsidTr="00B010D9">
        <w:tc>
          <w:tcPr>
            <w:tcW w:w="4644" w:type="dxa"/>
          </w:tcPr>
          <w:p w14:paraId="7235B9C4"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М.П.</w:t>
            </w:r>
          </w:p>
        </w:tc>
        <w:tc>
          <w:tcPr>
            <w:tcW w:w="5245" w:type="dxa"/>
          </w:tcPr>
          <w:p w14:paraId="122492C3" w14:textId="77777777"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rPr>
              <w:t xml:space="preserve">            </w:t>
            </w:r>
            <w:r w:rsidRPr="00334E49">
              <w:rPr>
                <w:rFonts w:ascii="Arial" w:hAnsi="Arial" w:cs="Arial"/>
                <w:sz w:val="20"/>
                <w:szCs w:val="20"/>
                <w:lang w:val="ru-RU"/>
              </w:rPr>
              <w:t>М.П.</w:t>
            </w:r>
          </w:p>
        </w:tc>
      </w:tr>
      <w:bookmarkEnd w:id="135"/>
    </w:tbl>
    <w:p w14:paraId="5DABA0CE" w14:textId="77777777" w:rsidR="00B010D9" w:rsidRPr="00334E49" w:rsidRDefault="00B010D9" w:rsidP="001966EA">
      <w:pPr>
        <w:spacing w:line="240" w:lineRule="auto"/>
        <w:jc w:val="both"/>
        <w:rPr>
          <w:rFonts w:ascii="Arial" w:hAnsi="Arial" w:cs="Arial"/>
          <w:bCs/>
          <w:sz w:val="20"/>
          <w:szCs w:val="20"/>
          <w:lang w:val="ru-RU"/>
        </w:rPr>
        <w:sectPr w:rsidR="00B010D9" w:rsidRPr="00334E49" w:rsidSect="001A24A5">
          <w:pgSz w:w="11906" w:h="16838"/>
          <w:pgMar w:top="568" w:right="850" w:bottom="851" w:left="851" w:header="708" w:footer="708" w:gutter="0"/>
          <w:cols w:space="708"/>
          <w:titlePg/>
          <w:docGrid w:linePitch="360"/>
        </w:sectPr>
      </w:pPr>
    </w:p>
    <w:p w14:paraId="1C44E710" w14:textId="77777777" w:rsidR="00CD1DEB" w:rsidRPr="00334E49" w:rsidRDefault="00CD1DEB" w:rsidP="008941AA">
      <w:pPr>
        <w:pStyle w:val="2"/>
        <w:numPr>
          <w:ilvl w:val="1"/>
          <w:numId w:val="37"/>
        </w:numPr>
        <w:tabs>
          <w:tab w:val="clear" w:pos="1021"/>
          <w:tab w:val="left" w:pos="-1560"/>
        </w:tabs>
        <w:ind w:left="851" w:hanging="567"/>
        <w:rPr>
          <w:rFonts w:ascii="Arial" w:hAnsi="Arial" w:cs="Arial"/>
          <w:b w:val="0"/>
          <w:sz w:val="20"/>
          <w:u w:val="none"/>
        </w:rPr>
      </w:pPr>
      <w:bookmarkStart w:id="136" w:name="_Toc181185489"/>
      <w:r w:rsidRPr="00334E49">
        <w:rPr>
          <w:rFonts w:ascii="Arial" w:hAnsi="Arial" w:cs="Arial"/>
          <w:b w:val="0"/>
          <w:sz w:val="20"/>
          <w:u w:val="none"/>
        </w:rPr>
        <w:t>Договор об оказании услуг листинга (по инвестиционным паям паевых инвестиционных фондов)</w:t>
      </w:r>
      <w:bookmarkEnd w:id="136"/>
    </w:p>
    <w:p w14:paraId="1A611DB1" w14:textId="77777777" w:rsidR="00B010D9" w:rsidRPr="00334E49" w:rsidRDefault="00B010D9" w:rsidP="001966EA">
      <w:pPr>
        <w:spacing w:line="240" w:lineRule="auto"/>
        <w:jc w:val="both"/>
        <w:rPr>
          <w:rFonts w:ascii="Arial" w:hAnsi="Arial" w:cs="Arial"/>
          <w:bCs/>
          <w:sz w:val="20"/>
          <w:szCs w:val="20"/>
          <w:lang w:val="ru-RU"/>
        </w:rPr>
      </w:pPr>
    </w:p>
    <w:p w14:paraId="1ABCD0B7" w14:textId="77777777" w:rsidR="00A161AC" w:rsidRPr="00334E49" w:rsidRDefault="00A161AC" w:rsidP="001966EA">
      <w:pPr>
        <w:spacing w:line="240" w:lineRule="auto"/>
        <w:ind w:firstLine="708"/>
        <w:jc w:val="center"/>
        <w:rPr>
          <w:rFonts w:ascii="Arial" w:eastAsia="Times New Roman" w:hAnsi="Arial" w:cs="Arial"/>
          <w:b/>
          <w:sz w:val="20"/>
          <w:szCs w:val="20"/>
          <w:lang w:val="ru-RU" w:eastAsia="ru-RU"/>
        </w:rPr>
      </w:pPr>
    </w:p>
    <w:p w14:paraId="589FC5E9" w14:textId="77777777" w:rsidR="00A161AC" w:rsidRPr="00334E49" w:rsidRDefault="00A161AC" w:rsidP="001966EA">
      <w:pPr>
        <w:spacing w:line="240" w:lineRule="auto"/>
        <w:ind w:firstLine="708"/>
        <w:jc w:val="center"/>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 xml:space="preserve">Договор об оказании услуг листинга № </w:t>
      </w:r>
      <w:r w:rsidRPr="00334E49">
        <w:rPr>
          <w:rFonts w:ascii="Arial" w:eastAsia="Times New Roman" w:hAnsi="Arial" w:cs="Arial"/>
          <w:sz w:val="20"/>
          <w:szCs w:val="20"/>
          <w:lang w:val="ru-RU" w:eastAsia="ru-RU"/>
        </w:rPr>
        <w:t>_________</w:t>
      </w:r>
    </w:p>
    <w:p w14:paraId="047855CA" w14:textId="77777777" w:rsidR="00A161AC" w:rsidRPr="00334E49" w:rsidRDefault="00A161AC" w:rsidP="001966EA">
      <w:pPr>
        <w:spacing w:line="240" w:lineRule="auto"/>
        <w:jc w:val="center"/>
        <w:rPr>
          <w:rFonts w:ascii="Arial" w:eastAsia="Times New Roman" w:hAnsi="Arial" w:cs="Arial"/>
          <w:b/>
          <w:sz w:val="20"/>
          <w:szCs w:val="20"/>
          <w:lang w:val="ru-RU" w:eastAsia="ru-RU"/>
        </w:rPr>
      </w:pPr>
    </w:p>
    <w:p w14:paraId="177FC734" w14:textId="77777777" w:rsidR="00A161AC" w:rsidRPr="00334E49" w:rsidRDefault="00A161AC" w:rsidP="001966EA">
      <w:pPr>
        <w:spacing w:line="240" w:lineRule="auto"/>
        <w:jc w:val="center"/>
        <w:rPr>
          <w:rFonts w:ascii="Arial" w:eastAsia="Times New Roman" w:hAnsi="Arial" w:cs="Arial"/>
          <w:b/>
          <w:sz w:val="20"/>
          <w:szCs w:val="20"/>
          <w:lang w:val="ru-RU" w:eastAsia="ru-RU"/>
        </w:rPr>
      </w:pPr>
    </w:p>
    <w:p w14:paraId="1C09DECC"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41B507D5"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58FA5A68" w14:textId="7B650DC0" w:rsidR="00A161AC" w:rsidRPr="00334E49" w:rsidRDefault="00A161AC" w:rsidP="001966EA">
      <w:pPr>
        <w:tabs>
          <w:tab w:val="right" w:pos="9781"/>
        </w:tabs>
        <w:spacing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 xml:space="preserve">г. </w:t>
      </w:r>
      <w:r w:rsidR="00A5137D">
        <w:rPr>
          <w:rFonts w:ascii="Arial" w:eastAsia="Times New Roman" w:hAnsi="Arial" w:cs="Arial"/>
          <w:sz w:val="20"/>
          <w:szCs w:val="20"/>
          <w:lang w:val="ru-RU" w:eastAsia="ru-RU"/>
        </w:rPr>
        <w:t xml:space="preserve">Владивосток </w:t>
      </w:r>
      <w:r w:rsidRPr="00334E49">
        <w:rPr>
          <w:rFonts w:ascii="Arial" w:eastAsia="Times New Roman" w:hAnsi="Arial" w:cs="Arial"/>
          <w:sz w:val="20"/>
          <w:szCs w:val="20"/>
          <w:lang w:val="x-none" w:eastAsia="ru-RU"/>
        </w:rPr>
        <w:tab/>
        <w:t>«___» __________</w:t>
      </w:r>
      <w:r w:rsidRPr="00334E49">
        <w:rPr>
          <w:rFonts w:ascii="Arial" w:eastAsia="Times New Roman" w:hAnsi="Arial" w:cs="Arial"/>
          <w:sz w:val="20"/>
          <w:szCs w:val="20"/>
          <w:lang w:val="ru-RU" w:eastAsia="ru-RU"/>
        </w:rPr>
        <w:t>202</w:t>
      </w:r>
      <w:r w:rsidRPr="00334E49">
        <w:rPr>
          <w:rFonts w:ascii="Arial" w:eastAsia="Times New Roman" w:hAnsi="Arial" w:cs="Arial"/>
          <w:sz w:val="20"/>
          <w:szCs w:val="20"/>
          <w:lang w:val="x-none" w:eastAsia="ru-RU"/>
        </w:rPr>
        <w:t>___ г.</w:t>
      </w:r>
    </w:p>
    <w:p w14:paraId="176B346E" w14:textId="77777777" w:rsidR="00A161AC" w:rsidRPr="00334E49" w:rsidRDefault="00A161AC" w:rsidP="001966EA">
      <w:pPr>
        <w:spacing w:line="240" w:lineRule="auto"/>
        <w:jc w:val="both"/>
        <w:rPr>
          <w:rFonts w:ascii="Arial" w:eastAsia="Times New Roman" w:hAnsi="Arial" w:cs="Arial"/>
          <w:sz w:val="20"/>
          <w:szCs w:val="20"/>
          <w:lang w:val="ru-RU" w:eastAsia="ru-RU"/>
        </w:rPr>
      </w:pPr>
    </w:p>
    <w:p w14:paraId="06C721FA" w14:textId="59224FB4" w:rsidR="00A161AC" w:rsidRPr="00334E49" w:rsidRDefault="00AE6E68" w:rsidP="001966EA">
      <w:pPr>
        <w:spacing w:before="120" w:line="240" w:lineRule="auto"/>
        <w:ind w:firstLine="709"/>
        <w:jc w:val="both"/>
        <w:rPr>
          <w:rFonts w:ascii="Arial" w:eastAsia="Times New Roman" w:hAnsi="Arial" w:cs="Arial"/>
          <w:sz w:val="20"/>
          <w:szCs w:val="20"/>
          <w:lang w:val="ru-RU" w:eastAsia="ru-RU"/>
        </w:rPr>
      </w:pPr>
      <w:r w:rsidRPr="00F42ED2">
        <w:rPr>
          <w:rFonts w:ascii="Arial" w:hAnsi="Arial" w:cs="Arial"/>
          <w:sz w:val="20"/>
          <w:szCs w:val="20"/>
          <w:lang w:val="ru-RU"/>
        </w:rPr>
        <w:t>А</w:t>
      </w:r>
      <w:r>
        <w:rPr>
          <w:rFonts w:ascii="Arial" w:hAnsi="Arial" w:cs="Arial"/>
          <w:sz w:val="20"/>
          <w:szCs w:val="20"/>
          <w:lang w:val="ru-RU"/>
        </w:rPr>
        <w:t>кционерное общество</w:t>
      </w:r>
      <w:r w:rsidRPr="00F42ED2">
        <w:rPr>
          <w:rFonts w:ascii="Arial" w:hAnsi="Arial" w:cs="Arial"/>
          <w:sz w:val="20"/>
          <w:szCs w:val="20"/>
          <w:lang w:val="ru-RU"/>
        </w:rPr>
        <w:t xml:space="preserve"> </w:t>
      </w:r>
      <w:r>
        <w:rPr>
          <w:rFonts w:ascii="Arial" w:hAnsi="Arial" w:cs="Arial"/>
          <w:sz w:val="20"/>
          <w:szCs w:val="20"/>
          <w:lang w:val="ru-RU"/>
        </w:rPr>
        <w:t>«Восточная биржа имени В.В. Николаева» (</w:t>
      </w:r>
      <w:r w:rsidRPr="00F42ED2">
        <w:rPr>
          <w:rFonts w:ascii="Arial" w:hAnsi="Arial" w:cs="Arial"/>
          <w:sz w:val="20"/>
          <w:szCs w:val="20"/>
          <w:lang w:val="ru-RU"/>
        </w:rPr>
        <w:t xml:space="preserve">АО </w:t>
      </w:r>
      <w:r>
        <w:rPr>
          <w:rFonts w:ascii="Arial" w:hAnsi="Arial" w:cs="Arial"/>
          <w:sz w:val="20"/>
          <w:szCs w:val="20"/>
          <w:lang w:val="ru-RU"/>
        </w:rPr>
        <w:t>«Восточная биржа»)</w:t>
      </w:r>
      <w:r w:rsidR="00A161AC" w:rsidRPr="00334E49">
        <w:rPr>
          <w:rFonts w:ascii="Arial" w:eastAsia="Times New Roman" w:hAnsi="Arial" w:cs="Arial"/>
          <w:sz w:val="20"/>
          <w:szCs w:val="20"/>
          <w:lang w:val="ru-RU" w:eastAsia="ru-RU"/>
        </w:rPr>
        <w:t>, именуемое в дальнейшем «Биржа», в лице _____________________________________________, действующего на основании _____________________________________, с одной стороны, и</w:t>
      </w:r>
    </w:p>
    <w:p w14:paraId="206F2846" w14:textId="77777777" w:rsidR="00A161AC" w:rsidRPr="00334E49" w:rsidRDefault="00A161AC" w:rsidP="001966EA">
      <w:pPr>
        <w:spacing w:line="240" w:lineRule="auto"/>
        <w:ind w:firstLine="709"/>
        <w:jc w:val="both"/>
        <w:rPr>
          <w:rFonts w:ascii="Arial" w:eastAsia="Times New Roman" w:hAnsi="Arial" w:cs="Arial"/>
          <w:sz w:val="20"/>
          <w:szCs w:val="20"/>
          <w:lang w:val="ru-RU"/>
        </w:rPr>
      </w:pPr>
      <w:r w:rsidRPr="00334E49">
        <w:rPr>
          <w:rFonts w:ascii="Arial" w:eastAsia="Times New Roman" w:hAnsi="Arial" w:cs="Arial"/>
          <w:sz w:val="20"/>
          <w:szCs w:val="20"/>
          <w:lang w:val="ru-RU"/>
        </w:rPr>
        <w:t>____________________________________</w:t>
      </w:r>
      <w:r w:rsidRPr="00334E49">
        <w:rPr>
          <w:rFonts w:ascii="Arial" w:eastAsia="Times New Roman" w:hAnsi="Arial" w:cs="Arial"/>
          <w:i/>
          <w:sz w:val="20"/>
          <w:szCs w:val="20"/>
          <w:lang w:val="ru-RU" w:eastAsia="en-GB"/>
        </w:rPr>
        <w:t>(полное наименование юридического лица)</w:t>
      </w:r>
      <w:r w:rsidRPr="00334E49">
        <w:rPr>
          <w:rFonts w:ascii="Arial" w:eastAsia="Times New Roman" w:hAnsi="Arial" w:cs="Arial"/>
          <w:sz w:val="20"/>
          <w:szCs w:val="20"/>
          <w:lang w:val="ru-RU"/>
        </w:rPr>
        <w:t>,</w:t>
      </w:r>
    </w:p>
    <w:p w14:paraId="6368BE99" w14:textId="77777777" w:rsidR="00A161AC" w:rsidRPr="00334E49" w:rsidRDefault="00A161AC" w:rsidP="001966EA">
      <w:pPr>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именуемое в дальнейшем </w:t>
      </w:r>
      <w:r w:rsidRPr="00334E49">
        <w:rPr>
          <w:rFonts w:ascii="Arial" w:eastAsia="Times New Roman" w:hAnsi="Arial" w:cs="Arial"/>
          <w:bCs/>
          <w:sz w:val="20"/>
          <w:szCs w:val="20"/>
          <w:lang w:val="ru-RU" w:eastAsia="ru-RU"/>
        </w:rPr>
        <w:t xml:space="preserve">«Управляющая компания», в лице ___________________________________________________________________, </w:t>
      </w:r>
      <w:r w:rsidRPr="00334E49">
        <w:rPr>
          <w:rFonts w:ascii="Arial" w:eastAsia="Times New Roman" w:hAnsi="Arial" w:cs="Arial"/>
          <w:sz w:val="20"/>
          <w:szCs w:val="20"/>
          <w:lang w:val="ru-RU" w:eastAsia="ru-RU"/>
        </w:rPr>
        <w:t>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о нижеследующем.</w:t>
      </w:r>
    </w:p>
    <w:p w14:paraId="4464E420" w14:textId="77777777" w:rsidR="00A161AC" w:rsidRPr="00334E49" w:rsidRDefault="00A161AC" w:rsidP="001966EA">
      <w:pPr>
        <w:tabs>
          <w:tab w:val="left" w:pos="360"/>
        </w:tabs>
        <w:spacing w:line="240" w:lineRule="auto"/>
        <w:ind w:left="360" w:hanging="360"/>
        <w:jc w:val="both"/>
        <w:rPr>
          <w:rFonts w:ascii="Arial" w:eastAsia="Times New Roman" w:hAnsi="Arial" w:cs="Arial"/>
          <w:b/>
          <w:sz w:val="20"/>
          <w:szCs w:val="20"/>
          <w:lang w:val="ru-RU" w:eastAsia="ru-RU"/>
        </w:rPr>
      </w:pPr>
    </w:p>
    <w:p w14:paraId="6D9072B8" w14:textId="77777777" w:rsidR="00A161AC" w:rsidRPr="00334E49" w:rsidRDefault="00A161AC" w:rsidP="001966EA">
      <w:pPr>
        <w:tabs>
          <w:tab w:val="left" w:pos="360"/>
        </w:tabs>
        <w:spacing w:line="240" w:lineRule="auto"/>
        <w:ind w:left="360" w:hanging="360"/>
        <w:jc w:val="both"/>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1.</w:t>
      </w:r>
      <w:r w:rsidRPr="00334E49">
        <w:rPr>
          <w:rFonts w:ascii="Arial" w:eastAsia="Times New Roman" w:hAnsi="Arial" w:cs="Arial"/>
          <w:b/>
          <w:sz w:val="20"/>
          <w:szCs w:val="20"/>
          <w:lang w:val="ru-RU" w:eastAsia="ru-RU"/>
        </w:rPr>
        <w:tab/>
      </w:r>
      <w:r w:rsidRPr="00334E49">
        <w:rPr>
          <w:rFonts w:ascii="Arial" w:eastAsia="Times New Roman" w:hAnsi="Arial" w:cs="Arial"/>
          <w:b/>
          <w:sz w:val="20"/>
          <w:szCs w:val="20"/>
          <w:lang w:val="ru-RU" w:eastAsia="ru-RU"/>
        </w:rPr>
        <w:tab/>
        <w:t>Предмет Договора</w:t>
      </w:r>
    </w:p>
    <w:p w14:paraId="598DE78A" w14:textId="77777777" w:rsidR="00A161AC" w:rsidRPr="00334E49" w:rsidRDefault="00A161AC" w:rsidP="001966EA">
      <w:pPr>
        <w:tabs>
          <w:tab w:val="left" w:pos="0"/>
          <w:tab w:val="left" w:pos="851"/>
        </w:tabs>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 xml:space="preserve">1.1. По настоящему Договору Биржа обязуется оказывать </w:t>
      </w:r>
      <w:bookmarkStart w:id="137" w:name="_Hlk88649972"/>
      <w:r w:rsidRPr="00334E49">
        <w:rPr>
          <w:rFonts w:ascii="Arial" w:eastAsia="Times New Roman" w:hAnsi="Arial" w:cs="Arial"/>
          <w:sz w:val="20"/>
          <w:szCs w:val="20"/>
          <w:lang w:val="ru-RU" w:eastAsia="ru-RU"/>
        </w:rPr>
        <w:t>Управляющей компании</w:t>
      </w:r>
      <w:r w:rsidRPr="00334E49">
        <w:rPr>
          <w:rFonts w:ascii="Arial" w:eastAsia="Times New Roman" w:hAnsi="Arial" w:cs="Arial"/>
          <w:sz w:val="20"/>
          <w:szCs w:val="20"/>
          <w:lang w:val="x-none" w:eastAsia="ru-RU"/>
        </w:rPr>
        <w:t xml:space="preserve"> </w:t>
      </w:r>
      <w:bookmarkEnd w:id="137"/>
      <w:r w:rsidRPr="00334E49">
        <w:rPr>
          <w:rFonts w:ascii="Arial" w:eastAsia="Times New Roman" w:hAnsi="Arial" w:cs="Arial"/>
          <w:sz w:val="20"/>
          <w:szCs w:val="20"/>
          <w:lang w:val="x-none" w:eastAsia="ru-RU"/>
        </w:rPr>
        <w:t xml:space="preserve">услуги, указанные в пункте 1.2 настоящего Договора (далее - </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Услуги</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 xml:space="preserve">), в объеме, порядке и на условиях, определенных Правилами листинга (делистинга) ценных бумаг (далее – </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Правила листинга</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 xml:space="preserve">) и настоящим Договором в </w:t>
      </w:r>
      <w:r w:rsidRPr="00334E49">
        <w:rPr>
          <w:rFonts w:ascii="Arial" w:eastAsia="Times New Roman" w:hAnsi="Arial" w:cs="Arial"/>
          <w:sz w:val="20"/>
          <w:szCs w:val="20"/>
          <w:lang w:val="ru-RU" w:eastAsia="ru-RU"/>
        </w:rPr>
        <w:t>отношении инвестиционных паев паевых инвестиционных фондов (за исключением биржевых паевых инвестиционных фондов)</w:t>
      </w:r>
      <w:r w:rsidRPr="00334E49">
        <w:rPr>
          <w:rFonts w:ascii="Arial" w:eastAsia="Times New Roman" w:hAnsi="Arial" w:cs="Arial"/>
          <w:sz w:val="20"/>
          <w:szCs w:val="20"/>
          <w:lang w:val="x-none" w:eastAsia="ru-RU"/>
        </w:rPr>
        <w:t xml:space="preserve"> зависимости от </w:t>
      </w:r>
      <w:r w:rsidRPr="00334E49">
        <w:rPr>
          <w:rFonts w:ascii="Arial" w:eastAsia="Times New Roman" w:hAnsi="Arial" w:cs="Arial"/>
          <w:sz w:val="20"/>
          <w:szCs w:val="20"/>
          <w:lang w:val="ru-RU" w:eastAsia="ru-RU"/>
        </w:rPr>
        <w:t xml:space="preserve">их </w:t>
      </w:r>
      <w:r w:rsidRPr="00334E49">
        <w:rPr>
          <w:rFonts w:ascii="Arial" w:eastAsia="Times New Roman" w:hAnsi="Arial" w:cs="Arial"/>
          <w:sz w:val="20"/>
          <w:szCs w:val="20"/>
          <w:lang w:val="x-none" w:eastAsia="ru-RU"/>
        </w:rPr>
        <w:t>вида/типа/категории</w:t>
      </w:r>
      <w:r w:rsidRPr="00334E49">
        <w:rPr>
          <w:rFonts w:ascii="Arial" w:eastAsia="Times New Roman" w:hAnsi="Arial" w:cs="Arial"/>
          <w:sz w:val="20"/>
          <w:szCs w:val="20"/>
          <w:lang w:val="ru-RU" w:eastAsia="ru-RU"/>
        </w:rPr>
        <w:t xml:space="preserve"> (далее – «ценные бумаги»)</w:t>
      </w:r>
      <w:r w:rsidRPr="00334E49">
        <w:rPr>
          <w:rFonts w:ascii="Arial" w:eastAsia="Times New Roman" w:hAnsi="Arial" w:cs="Arial"/>
          <w:sz w:val="20"/>
          <w:szCs w:val="20"/>
          <w:lang w:val="x-none" w:eastAsia="ru-RU"/>
        </w:rPr>
        <w:t xml:space="preserve">, а </w:t>
      </w:r>
      <w:r w:rsidRPr="00334E49">
        <w:rPr>
          <w:rFonts w:ascii="Arial" w:eastAsia="Times New Roman" w:hAnsi="Arial" w:cs="Arial"/>
          <w:sz w:val="20"/>
          <w:szCs w:val="20"/>
          <w:lang w:val="ru-RU" w:eastAsia="ru-RU"/>
        </w:rPr>
        <w:t xml:space="preserve">Управляющая компания </w:t>
      </w:r>
      <w:r w:rsidRPr="00334E49">
        <w:rPr>
          <w:rFonts w:ascii="Arial" w:eastAsia="Times New Roman" w:hAnsi="Arial" w:cs="Arial"/>
          <w:sz w:val="20"/>
          <w:szCs w:val="20"/>
          <w:lang w:val="x-none" w:eastAsia="ru-RU"/>
        </w:rPr>
        <w:t xml:space="preserve">обязуется принять и оплатить указанные </w:t>
      </w:r>
      <w:r w:rsidRPr="00334E49">
        <w:rPr>
          <w:rFonts w:ascii="Arial" w:eastAsia="Times New Roman" w:hAnsi="Arial" w:cs="Arial"/>
          <w:sz w:val="20"/>
          <w:szCs w:val="20"/>
          <w:lang w:val="ru-RU" w:eastAsia="ru-RU"/>
        </w:rPr>
        <w:t>У</w:t>
      </w:r>
      <w:r w:rsidRPr="00334E49">
        <w:rPr>
          <w:rFonts w:ascii="Arial" w:eastAsia="Times New Roman" w:hAnsi="Arial" w:cs="Arial"/>
          <w:sz w:val="20"/>
          <w:szCs w:val="20"/>
          <w:lang w:val="x-none" w:eastAsia="ru-RU"/>
        </w:rPr>
        <w:t>слуги в порядке и на условиях, установленных настоящим Договором.</w:t>
      </w:r>
    </w:p>
    <w:p w14:paraId="33F88C26" w14:textId="77777777" w:rsidR="00A161AC" w:rsidRPr="00334E49" w:rsidRDefault="00A161AC" w:rsidP="001966EA">
      <w:pPr>
        <w:tabs>
          <w:tab w:val="left" w:pos="0"/>
          <w:tab w:val="left" w:pos="851"/>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x-none" w:eastAsia="ru-RU"/>
        </w:rPr>
        <w:t xml:space="preserve">1.2. В зависимости от вида/типа/категории </w:t>
      </w:r>
      <w:r w:rsidRPr="00334E49">
        <w:rPr>
          <w:rFonts w:ascii="Arial" w:eastAsia="Times New Roman" w:hAnsi="Arial" w:cs="Arial"/>
          <w:sz w:val="20"/>
          <w:szCs w:val="20"/>
          <w:lang w:val="ru-RU" w:eastAsia="ru-RU"/>
        </w:rPr>
        <w:t>инвестиционных паев</w:t>
      </w:r>
      <w:r w:rsidRPr="00334E49">
        <w:rPr>
          <w:rFonts w:ascii="Arial" w:eastAsia="Times New Roman" w:hAnsi="Arial" w:cs="Arial"/>
          <w:sz w:val="20"/>
          <w:szCs w:val="20"/>
          <w:lang w:val="x-none" w:eastAsia="ru-RU"/>
        </w:rPr>
        <w:t xml:space="preserve"> Биржа на основании заявления </w:t>
      </w:r>
      <w:r w:rsidRPr="00334E49">
        <w:rPr>
          <w:rFonts w:ascii="Arial" w:eastAsia="Times New Roman" w:hAnsi="Arial" w:cs="Arial"/>
          <w:sz w:val="20"/>
          <w:szCs w:val="20"/>
          <w:lang w:val="ru-RU" w:eastAsia="ru-RU"/>
        </w:rPr>
        <w:t>Управляющей компании</w:t>
      </w:r>
      <w:r w:rsidRPr="00334E49">
        <w:rPr>
          <w:rFonts w:ascii="Arial" w:eastAsia="Times New Roman" w:hAnsi="Arial" w:cs="Arial"/>
          <w:sz w:val="20"/>
          <w:szCs w:val="20"/>
          <w:lang w:val="x-none" w:eastAsia="ru-RU"/>
        </w:rPr>
        <w:t xml:space="preserve"> осуществляет:</w:t>
      </w:r>
    </w:p>
    <w:p w14:paraId="612560AC" w14:textId="77777777" w:rsidR="00A161AC" w:rsidRPr="00334E49" w:rsidRDefault="00A161AC" w:rsidP="001966EA">
      <w:pPr>
        <w:numPr>
          <w:ilvl w:val="0"/>
          <w:numId w:val="27"/>
        </w:numPr>
        <w:tabs>
          <w:tab w:val="left" w:pos="-1985"/>
          <w:tab w:val="left" w:pos="709"/>
          <w:tab w:val="left" w:pos="1134"/>
        </w:tabs>
        <w:spacing w:before="120" w:after="120" w:line="240" w:lineRule="auto"/>
        <w:ind w:right="141"/>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включение ценных бумаг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в соответствующем разделе Списка;</w:t>
      </w:r>
    </w:p>
    <w:p w14:paraId="71FAA2A3" w14:textId="77777777" w:rsidR="00A161AC" w:rsidRPr="00334E49" w:rsidRDefault="00A161AC" w:rsidP="001966EA">
      <w:pPr>
        <w:numPr>
          <w:ilvl w:val="0"/>
          <w:numId w:val="27"/>
        </w:numPr>
        <w:tabs>
          <w:tab w:val="left" w:pos="-1985"/>
          <w:tab w:val="left" w:pos="709"/>
          <w:tab w:val="left" w:pos="1134"/>
        </w:tabs>
        <w:spacing w:before="120" w:after="120" w:line="240" w:lineRule="auto"/>
        <w:ind w:right="141"/>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иные действия в случаях, предусмотренных Правилами листинга.</w:t>
      </w:r>
    </w:p>
    <w:p w14:paraId="373E4698" w14:textId="77777777" w:rsidR="00A161AC" w:rsidRPr="00334E49" w:rsidRDefault="00A161AC" w:rsidP="001966EA">
      <w:pPr>
        <w:tabs>
          <w:tab w:val="left" w:pos="360"/>
        </w:tabs>
        <w:spacing w:line="240" w:lineRule="auto"/>
        <w:ind w:left="360" w:hanging="360"/>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2.</w:t>
      </w:r>
      <w:r w:rsidRPr="00334E49">
        <w:rPr>
          <w:rFonts w:ascii="Arial" w:eastAsia="Times New Roman" w:hAnsi="Arial" w:cs="Arial"/>
          <w:b/>
          <w:sz w:val="20"/>
          <w:szCs w:val="20"/>
          <w:lang w:val="ru-RU" w:eastAsia="ru-RU"/>
        </w:rPr>
        <w:tab/>
      </w:r>
      <w:r w:rsidRPr="00334E49">
        <w:rPr>
          <w:rFonts w:ascii="Arial" w:eastAsia="Times New Roman" w:hAnsi="Arial" w:cs="Arial"/>
          <w:b/>
          <w:sz w:val="20"/>
          <w:szCs w:val="20"/>
          <w:lang w:val="ru-RU" w:eastAsia="ru-RU"/>
        </w:rPr>
        <w:tab/>
        <w:t>Права и обязанности Сторон</w:t>
      </w:r>
    </w:p>
    <w:p w14:paraId="6B2706F7" w14:textId="77777777" w:rsidR="00A161AC" w:rsidRPr="00334E49" w:rsidRDefault="00A161AC" w:rsidP="001966EA">
      <w:pPr>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2.1.</w:t>
      </w:r>
      <w:r w:rsidRPr="00334E49">
        <w:rPr>
          <w:rFonts w:ascii="Arial" w:eastAsia="Times New Roman" w:hAnsi="Arial" w:cs="Arial"/>
          <w:sz w:val="20"/>
          <w:szCs w:val="20"/>
          <w:lang w:val="x-none" w:eastAsia="ru-RU"/>
        </w:rPr>
        <w:tab/>
        <w:t>Биржа обязуется:</w:t>
      </w:r>
    </w:p>
    <w:p w14:paraId="53431216" w14:textId="77777777" w:rsidR="00A161AC" w:rsidRPr="00334E49" w:rsidRDefault="00A161AC" w:rsidP="001966EA">
      <w:pPr>
        <w:spacing w:before="120"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2.1.1. Оказывать Управляющей компании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4F19C675" w14:textId="77777777" w:rsidR="00A161AC" w:rsidRPr="00334E49" w:rsidRDefault="00A161AC" w:rsidP="001966EA">
      <w:pPr>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2.2.</w:t>
      </w:r>
      <w:r w:rsidRPr="00334E49">
        <w:rPr>
          <w:rFonts w:ascii="Arial" w:eastAsia="Times New Roman" w:hAnsi="Arial" w:cs="Arial"/>
          <w:sz w:val="20"/>
          <w:szCs w:val="20"/>
          <w:lang w:val="x-none" w:eastAsia="ru-RU"/>
        </w:rPr>
        <w:tab/>
      </w:r>
      <w:r w:rsidRPr="00334E49">
        <w:rPr>
          <w:rFonts w:ascii="Arial" w:eastAsia="Times New Roman" w:hAnsi="Arial" w:cs="Arial"/>
          <w:sz w:val="20"/>
          <w:szCs w:val="20"/>
          <w:lang w:val="ru-RU" w:eastAsia="ru-RU"/>
        </w:rPr>
        <w:t>Управляющая компания</w:t>
      </w:r>
      <w:r w:rsidRPr="00334E49">
        <w:rPr>
          <w:rFonts w:ascii="Arial" w:eastAsia="Times New Roman" w:hAnsi="Arial" w:cs="Arial"/>
          <w:sz w:val="20"/>
          <w:szCs w:val="20"/>
          <w:lang w:val="x-none" w:eastAsia="ru-RU"/>
        </w:rPr>
        <w:t xml:space="preserve"> обязуется:</w:t>
      </w:r>
    </w:p>
    <w:p w14:paraId="2ADF68FF"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2.2.1. Соблюдать требования законодательства Российской Федерации, Правил листинга и иных внутренних документов Биржи.</w:t>
      </w:r>
    </w:p>
    <w:p w14:paraId="57CBC717"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2.2.2. Своевременно оплачивать Услуги в порядке, предусмотренном в статье 3 настоящего Договора.</w:t>
      </w:r>
    </w:p>
    <w:p w14:paraId="3FA1AFFF"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2.2.3. Представлять Бирже в установленные Правилами листинга сроки информацию и документы в порядке, предусмотренном Правилами листинга.</w:t>
      </w:r>
    </w:p>
    <w:p w14:paraId="38E9A008" w14:textId="77777777" w:rsidR="00A161AC" w:rsidRPr="00334E49" w:rsidRDefault="00A161AC" w:rsidP="001966EA">
      <w:pPr>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2.3.</w:t>
      </w:r>
      <w:r w:rsidRPr="00334E49">
        <w:rPr>
          <w:rFonts w:ascii="Arial" w:eastAsia="Times New Roman" w:hAnsi="Arial" w:cs="Arial"/>
          <w:sz w:val="20"/>
          <w:szCs w:val="20"/>
          <w:lang w:val="ru-RU" w:eastAsia="ru-RU"/>
        </w:rPr>
        <w:tab/>
        <w:t>Биржа и Управляющая компания по настоящему Договору осуществляют права, предусмотренные Правилами листинга и (или) настоящим Договором.</w:t>
      </w:r>
    </w:p>
    <w:p w14:paraId="75AD16F0" w14:textId="77777777" w:rsidR="00A161AC" w:rsidRPr="00334E49" w:rsidRDefault="00A161AC" w:rsidP="001966EA">
      <w:pPr>
        <w:shd w:val="clear" w:color="auto" w:fill="FFFFFF"/>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2.4. </w:t>
      </w:r>
      <w:r w:rsidRPr="00334E49">
        <w:rPr>
          <w:rFonts w:ascii="Arial" w:eastAsia="Times New Roman" w:hAnsi="Arial" w:cs="Arial"/>
          <w:sz w:val="20"/>
          <w:szCs w:val="20"/>
          <w:lang w:val="ru-RU" w:eastAsia="ru-RU"/>
        </w:rPr>
        <w:tab/>
        <w:t xml:space="preserve">Биржа вправе без согласия Управляющей компании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бумагами, а также осуществлять иные действия, связанные с оказанием Услуг, являющихся предметом регулирования Правил листинга, в случаях и порядке, установленных Правилами листинга. </w:t>
      </w:r>
    </w:p>
    <w:p w14:paraId="0C55F2B2" w14:textId="77777777" w:rsidR="00A161AC" w:rsidRPr="00334E49" w:rsidRDefault="00A161AC" w:rsidP="001966EA">
      <w:pPr>
        <w:spacing w:line="240" w:lineRule="auto"/>
        <w:ind w:firstLine="567"/>
        <w:jc w:val="both"/>
        <w:rPr>
          <w:rFonts w:ascii="Arial" w:eastAsia="Times New Roman" w:hAnsi="Arial" w:cs="Arial"/>
          <w:sz w:val="20"/>
          <w:szCs w:val="20"/>
          <w:lang w:val="ru-RU" w:eastAsia="ru-RU"/>
        </w:rPr>
      </w:pPr>
    </w:p>
    <w:p w14:paraId="584C53BB" w14:textId="77777777" w:rsidR="00A161AC" w:rsidRPr="00334E49" w:rsidRDefault="00A161AC" w:rsidP="001966EA">
      <w:pPr>
        <w:spacing w:before="120" w:after="120" w:line="240" w:lineRule="auto"/>
        <w:ind w:left="709" w:hanging="709"/>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3.</w:t>
      </w:r>
      <w:r w:rsidRPr="00334E49">
        <w:rPr>
          <w:rFonts w:ascii="Arial" w:eastAsia="Times New Roman" w:hAnsi="Arial" w:cs="Arial"/>
          <w:b/>
          <w:sz w:val="20"/>
          <w:szCs w:val="20"/>
          <w:lang w:val="ru-RU" w:eastAsia="ru-RU"/>
        </w:rPr>
        <w:tab/>
        <w:t xml:space="preserve">Порядок оплаты услуг </w:t>
      </w:r>
    </w:p>
    <w:p w14:paraId="03350833"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3.1.</w:t>
      </w:r>
      <w:r w:rsidRPr="00334E49">
        <w:rPr>
          <w:rFonts w:ascii="Arial" w:eastAsia="Times New Roman" w:hAnsi="Arial" w:cs="Arial"/>
          <w:sz w:val="20"/>
          <w:szCs w:val="20"/>
          <w:lang w:val="ru-RU" w:eastAsia="ru-RU"/>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утверждёнными Биржей и действующими на момент оказания Услуг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14:paraId="24884925"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3.2.</w:t>
      </w:r>
      <w:r w:rsidRPr="00334E49">
        <w:rPr>
          <w:rFonts w:ascii="Arial" w:eastAsia="Times New Roman" w:hAnsi="Arial" w:cs="Arial"/>
          <w:sz w:val="20"/>
          <w:szCs w:val="20"/>
          <w:lang w:val="ru-RU" w:eastAsia="ru-RU"/>
        </w:rPr>
        <w:tab/>
        <w:t>Оплата услуг Биржи, предусмотренных настоящим Договором, производится Управляющей компанией в порядке и в срок, установленные в Тарифах</w:t>
      </w:r>
      <w:r w:rsidR="003940C5" w:rsidRPr="00334E49">
        <w:rPr>
          <w:rFonts w:ascii="Arial" w:eastAsia="Times New Roman" w:hAnsi="Arial" w:cs="Arial"/>
          <w:sz w:val="20"/>
          <w:szCs w:val="20"/>
          <w:lang w:val="ru-RU" w:eastAsia="ru-RU"/>
        </w:rPr>
        <w:t xml:space="preserve"> и в настоящем Договоре</w:t>
      </w:r>
      <w:r w:rsidRPr="00334E49">
        <w:rPr>
          <w:rFonts w:ascii="Arial" w:eastAsia="Times New Roman" w:hAnsi="Arial" w:cs="Arial"/>
          <w:sz w:val="20"/>
          <w:szCs w:val="20"/>
          <w:lang w:val="ru-RU" w:eastAsia="ru-RU"/>
        </w:rPr>
        <w:t xml:space="preserve">. </w:t>
      </w:r>
    </w:p>
    <w:p w14:paraId="1B6AE843"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3.3.</w:t>
      </w:r>
      <w:r w:rsidRPr="00334E49">
        <w:rPr>
          <w:rFonts w:ascii="Arial" w:eastAsia="Times New Roman" w:hAnsi="Arial" w:cs="Arial"/>
          <w:sz w:val="20"/>
          <w:szCs w:val="20"/>
          <w:lang w:val="ru-RU" w:eastAsia="ru-RU"/>
        </w:rPr>
        <w:tab/>
        <w:t xml:space="preserve">В подтверждение оказания Биржей услуг по включению ценных бумаг в раздел Списка одновременно со счетом, на основании которого Управляющей компанией осуществляется оплата услуг Биржи за включение ценных бумаг в раздел Списка, Биржа направляет Управляющей компании 2 (два) экземпляра акта об оказании услуг. </w:t>
      </w:r>
    </w:p>
    <w:p w14:paraId="6F5D1852" w14:textId="77777777" w:rsidR="00A161AC" w:rsidRPr="00334E49" w:rsidRDefault="00A161AC" w:rsidP="001966EA">
      <w:pPr>
        <w:tabs>
          <w:tab w:val="left" w:pos="0"/>
          <w:tab w:val="left" w:pos="709"/>
        </w:tabs>
        <w:spacing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В подтверждение оказания Биржей, в соответствии с Тарифами, услуг по поддержанию ценных бумаг в разделе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14:paraId="617AF4A7" w14:textId="77777777" w:rsidR="00A161AC" w:rsidRPr="00334E49" w:rsidRDefault="00A161AC" w:rsidP="001966EA">
      <w:pPr>
        <w:tabs>
          <w:tab w:val="left" w:pos="0"/>
          <w:tab w:val="left" w:pos="709"/>
        </w:tabs>
        <w:spacing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Указанные акты об оказании услуг должны быть подписаны и переданы Управляющей компанией на Биржу в течение 10 (десяти) дней с момента получения.</w:t>
      </w:r>
    </w:p>
    <w:p w14:paraId="4508960A" w14:textId="77777777"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3.4.</w:t>
      </w:r>
      <w:r w:rsidRPr="00334E49">
        <w:rPr>
          <w:rFonts w:ascii="Arial" w:eastAsia="Times New Roman" w:hAnsi="Arial" w:cs="Arial"/>
          <w:sz w:val="20"/>
          <w:szCs w:val="20"/>
          <w:lang w:val="ru-RU" w:eastAsia="ru-RU"/>
        </w:rPr>
        <w:tab/>
        <w:t xml:space="preserve">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Управляющей компании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 Оплата производится Управляющей компанией в течение 20 (двадцати) рабочих дней с даты выставления Биржей счета на оплату. </w:t>
      </w:r>
    </w:p>
    <w:p w14:paraId="7570E2A2" w14:textId="77777777" w:rsidR="00A161AC" w:rsidRPr="00334E49" w:rsidRDefault="00BC77B4" w:rsidP="00BC77B4">
      <w:pPr>
        <w:tabs>
          <w:tab w:val="left" w:pos="851"/>
          <w:tab w:val="left" w:pos="1276"/>
          <w:tab w:val="left" w:pos="396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3.5.</w:t>
      </w:r>
      <w:r w:rsidRPr="00334E49">
        <w:rPr>
          <w:rFonts w:ascii="Arial" w:eastAsia="Times New Roman" w:hAnsi="Arial" w:cs="Arial"/>
          <w:sz w:val="20"/>
          <w:szCs w:val="20"/>
          <w:lang w:val="ru-RU" w:eastAsia="ru-RU"/>
        </w:rPr>
        <w:tab/>
      </w:r>
      <w:r w:rsidR="00A161AC" w:rsidRPr="00334E49">
        <w:rPr>
          <w:rFonts w:ascii="Arial" w:eastAsia="Times New Roman" w:hAnsi="Arial" w:cs="Arial"/>
          <w:sz w:val="20"/>
          <w:szCs w:val="20"/>
          <w:lang w:val="ru-RU" w:eastAsia="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334E49">
        <w:rPr>
          <w:rFonts w:ascii="Arial" w:hAnsi="Arial" w:cs="Arial"/>
          <w:sz w:val="20"/>
          <w:szCs w:val="20"/>
          <w:lang w:val="ru-RU"/>
        </w:rPr>
        <w:t xml:space="preserve"> или исключения из Списка</w:t>
      </w:r>
      <w:r w:rsidR="00A161AC" w:rsidRPr="00334E49">
        <w:rPr>
          <w:rFonts w:ascii="Arial" w:eastAsia="Times New Roman" w:hAnsi="Arial" w:cs="Arial"/>
          <w:sz w:val="20"/>
          <w:szCs w:val="20"/>
          <w:lang w:val="ru-RU" w:eastAsia="ru-RU"/>
        </w:rPr>
        <w:t xml:space="preserve">, возврату не подлежит. </w:t>
      </w:r>
    </w:p>
    <w:p w14:paraId="06B35B5D" w14:textId="77777777" w:rsidR="00A161AC" w:rsidRPr="00334E49" w:rsidRDefault="00A161AC" w:rsidP="001966EA">
      <w:pPr>
        <w:tabs>
          <w:tab w:val="left" w:pos="851"/>
          <w:tab w:val="left" w:pos="1276"/>
          <w:tab w:val="left" w:pos="3969"/>
        </w:tabs>
        <w:spacing w:line="240" w:lineRule="auto"/>
        <w:ind w:right="141" w:firstLine="567"/>
        <w:jc w:val="both"/>
        <w:rPr>
          <w:rFonts w:ascii="Arial" w:eastAsia="Times New Roman" w:hAnsi="Arial" w:cs="Arial"/>
          <w:i/>
          <w:sz w:val="20"/>
          <w:szCs w:val="20"/>
          <w:lang w:val="ru-RU" w:eastAsia="ru-RU"/>
        </w:rPr>
      </w:pPr>
    </w:p>
    <w:p w14:paraId="29C4B1AA" w14:textId="77777777" w:rsidR="00A161AC" w:rsidRPr="00334E49" w:rsidRDefault="00A161AC" w:rsidP="001966EA">
      <w:pPr>
        <w:tabs>
          <w:tab w:val="left" w:pos="0"/>
        </w:tabs>
        <w:spacing w:after="120"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4.</w:t>
      </w:r>
      <w:r w:rsidRPr="00334E49">
        <w:rPr>
          <w:rFonts w:ascii="Arial" w:eastAsia="Times New Roman" w:hAnsi="Arial" w:cs="Arial"/>
          <w:b/>
          <w:sz w:val="20"/>
          <w:szCs w:val="20"/>
          <w:lang w:val="ru-RU" w:eastAsia="ru-RU"/>
        </w:rPr>
        <w:tab/>
        <w:t>Ответственность Сторон и порядок разрешения споров</w:t>
      </w:r>
    </w:p>
    <w:p w14:paraId="79E0870B" w14:textId="77777777" w:rsidR="00A161AC" w:rsidRPr="00334E49" w:rsidRDefault="00A161AC" w:rsidP="001966EA">
      <w:pPr>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4.1.</w:t>
      </w:r>
      <w:r w:rsidRPr="00334E49">
        <w:rPr>
          <w:rFonts w:ascii="Arial" w:eastAsia="Times New Roman" w:hAnsi="Arial" w:cs="Arial"/>
          <w:sz w:val="20"/>
          <w:szCs w:val="20"/>
          <w:lang w:val="ru-RU" w:eastAsia="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5A9AB5B" w14:textId="77777777" w:rsidR="00A161AC" w:rsidRPr="00334E49" w:rsidRDefault="00A161AC" w:rsidP="001966EA">
      <w:pPr>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4.2.</w:t>
      </w:r>
      <w:r w:rsidRPr="00334E49">
        <w:rPr>
          <w:rFonts w:ascii="Arial" w:eastAsia="Times New Roman" w:hAnsi="Arial" w:cs="Arial"/>
          <w:sz w:val="20"/>
          <w:szCs w:val="20"/>
          <w:lang w:val="ru-RU" w:eastAsia="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491F8D5C" w14:textId="77777777" w:rsidR="00A161AC" w:rsidRPr="00334E49" w:rsidRDefault="00A161AC" w:rsidP="001966EA">
      <w:pPr>
        <w:tabs>
          <w:tab w:val="left" w:pos="360"/>
        </w:tabs>
        <w:spacing w:line="240" w:lineRule="auto"/>
        <w:jc w:val="both"/>
        <w:rPr>
          <w:rFonts w:ascii="Arial" w:eastAsia="Times New Roman" w:hAnsi="Arial" w:cs="Arial"/>
          <w:sz w:val="20"/>
          <w:szCs w:val="20"/>
          <w:lang w:val="ru-RU" w:eastAsia="ru-RU"/>
        </w:rPr>
      </w:pPr>
    </w:p>
    <w:p w14:paraId="5A7EF151" w14:textId="77777777"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5.</w:t>
      </w:r>
      <w:r w:rsidRPr="00334E49">
        <w:rPr>
          <w:rFonts w:ascii="Arial" w:eastAsia="Times New Roman" w:hAnsi="Arial" w:cs="Arial"/>
          <w:b/>
          <w:sz w:val="20"/>
          <w:szCs w:val="20"/>
          <w:lang w:val="ru-RU" w:eastAsia="ru-RU"/>
        </w:rPr>
        <w:tab/>
        <w:t>Срок действия Договора</w:t>
      </w:r>
    </w:p>
    <w:p w14:paraId="52FC83AC" w14:textId="77777777" w:rsidR="00A161AC" w:rsidRPr="00334E49" w:rsidRDefault="00A161AC" w:rsidP="001966EA">
      <w:pPr>
        <w:tabs>
          <w:tab w:val="left" w:pos="360"/>
        </w:tabs>
        <w:spacing w:line="240" w:lineRule="auto"/>
        <w:jc w:val="both"/>
        <w:rPr>
          <w:rFonts w:ascii="Arial" w:eastAsia="Times New Roman" w:hAnsi="Arial" w:cs="Arial"/>
          <w:b/>
          <w:sz w:val="20"/>
          <w:szCs w:val="20"/>
          <w:lang w:val="ru-RU" w:eastAsia="ru-RU"/>
        </w:rPr>
      </w:pPr>
    </w:p>
    <w:p w14:paraId="3C542FC2" w14:textId="77777777" w:rsidR="00A161AC" w:rsidRPr="00334E49" w:rsidRDefault="00A161AC" w:rsidP="001966EA">
      <w:pPr>
        <w:tabs>
          <w:tab w:val="left" w:pos="851"/>
        </w:tabs>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5.1.</w:t>
      </w:r>
      <w:r w:rsidRPr="00334E49">
        <w:rPr>
          <w:rFonts w:ascii="Arial" w:eastAsia="Times New Roman" w:hAnsi="Arial" w:cs="Arial"/>
          <w:sz w:val="20"/>
          <w:szCs w:val="20"/>
          <w:lang w:val="ru-RU" w:eastAsia="ru-RU"/>
        </w:rPr>
        <w:tab/>
        <w:t>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04B8E9E4" w14:textId="77777777" w:rsidR="00A161AC" w:rsidRPr="00334E49" w:rsidRDefault="00A161AC" w:rsidP="001966EA">
      <w:pPr>
        <w:tabs>
          <w:tab w:val="left" w:pos="851"/>
        </w:tabs>
        <w:spacing w:before="120" w:line="240" w:lineRule="auto"/>
        <w:jc w:val="both"/>
        <w:rPr>
          <w:rFonts w:ascii="Arial" w:eastAsia="Times New Roman" w:hAnsi="Arial" w:cs="Arial"/>
          <w:sz w:val="20"/>
          <w:szCs w:val="20"/>
          <w:lang w:val="ru-RU" w:eastAsia="ru-RU"/>
        </w:rPr>
      </w:pPr>
    </w:p>
    <w:p w14:paraId="44F17D16" w14:textId="77777777" w:rsidR="00A161AC" w:rsidRPr="00334E49" w:rsidRDefault="00A161AC" w:rsidP="001966EA">
      <w:pPr>
        <w:tabs>
          <w:tab w:val="left" w:pos="851"/>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5.2.</w:t>
      </w:r>
      <w:r w:rsidRPr="00334E49">
        <w:rPr>
          <w:rFonts w:ascii="Arial" w:eastAsia="Times New Roman" w:hAnsi="Arial" w:cs="Arial"/>
          <w:sz w:val="20"/>
          <w:szCs w:val="20"/>
          <w:lang w:val="ru-RU" w:eastAsia="ru-RU"/>
        </w:rPr>
        <w:tab/>
        <w:t xml:space="preserve">Настоящий Договор считается заключенным Управляющей компанией как доверительным управляющим (Д.У.) соответствующего(их) фонда(ов) с даты завершения (окончания) формирования инвестиционного(ых) фонда(ов), в отношении инвестиционных паев которых заключен настоящий Договор. </w:t>
      </w:r>
    </w:p>
    <w:p w14:paraId="7F5883BD" w14:textId="77777777" w:rsidR="00A161AC" w:rsidRPr="00334E49" w:rsidRDefault="00A161AC" w:rsidP="001966EA">
      <w:pPr>
        <w:tabs>
          <w:tab w:val="left" w:pos="851"/>
          <w:tab w:val="left" w:pos="1361"/>
        </w:tabs>
        <w:spacing w:line="240" w:lineRule="auto"/>
        <w:jc w:val="both"/>
        <w:rPr>
          <w:rFonts w:ascii="Arial" w:eastAsia="Times New Roman" w:hAnsi="Arial" w:cs="Arial"/>
          <w:sz w:val="20"/>
          <w:szCs w:val="20"/>
          <w:lang w:val="ru-RU" w:eastAsia="ru-RU"/>
        </w:rPr>
      </w:pPr>
    </w:p>
    <w:p w14:paraId="01C2E632" w14:textId="77777777" w:rsidR="00A161AC" w:rsidRPr="00334E49" w:rsidRDefault="00A161AC" w:rsidP="001966EA">
      <w:pPr>
        <w:tabs>
          <w:tab w:val="left" w:pos="851"/>
        </w:tabs>
        <w:spacing w:line="240" w:lineRule="auto"/>
        <w:ind w:left="851" w:hanging="851"/>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6.</w:t>
      </w:r>
      <w:r w:rsidRPr="00334E49">
        <w:rPr>
          <w:rFonts w:ascii="Arial" w:eastAsia="Times New Roman" w:hAnsi="Arial" w:cs="Arial"/>
          <w:b/>
          <w:sz w:val="20"/>
          <w:szCs w:val="20"/>
          <w:lang w:val="ru-RU" w:eastAsia="ru-RU"/>
        </w:rPr>
        <w:tab/>
        <w:t>Прочие условия</w:t>
      </w:r>
    </w:p>
    <w:p w14:paraId="2D05BB4C" w14:textId="77777777" w:rsidR="00A161AC" w:rsidRPr="00334E49" w:rsidRDefault="00A161AC" w:rsidP="001966EA">
      <w:pPr>
        <w:tabs>
          <w:tab w:val="left" w:pos="851"/>
        </w:tabs>
        <w:spacing w:line="240" w:lineRule="auto"/>
        <w:ind w:left="851" w:hanging="851"/>
        <w:jc w:val="both"/>
        <w:rPr>
          <w:rFonts w:ascii="Arial" w:eastAsia="Times New Roman" w:hAnsi="Arial" w:cs="Arial"/>
          <w:b/>
          <w:sz w:val="20"/>
          <w:szCs w:val="20"/>
          <w:lang w:val="ru-RU" w:eastAsia="ru-RU"/>
        </w:rPr>
      </w:pPr>
    </w:p>
    <w:p w14:paraId="4FEF0FC1" w14:textId="77777777" w:rsidR="00A161AC" w:rsidRPr="00334E49" w:rsidRDefault="00A161AC" w:rsidP="001966EA">
      <w:pPr>
        <w:tabs>
          <w:tab w:val="left" w:pos="709"/>
        </w:tabs>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6.1.</w:t>
      </w:r>
      <w:r w:rsidRPr="00334E49">
        <w:rPr>
          <w:rFonts w:ascii="Arial" w:eastAsia="Times New Roman" w:hAnsi="Arial" w:cs="Arial"/>
          <w:sz w:val="20"/>
          <w:szCs w:val="20"/>
          <w:lang w:val="ru-RU" w:eastAsia="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14:paraId="213C31FC"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6.2.</w:t>
      </w:r>
      <w:r w:rsidRPr="00334E49">
        <w:rPr>
          <w:rFonts w:ascii="Arial" w:eastAsia="Times New Roman" w:hAnsi="Arial" w:cs="Arial"/>
          <w:sz w:val="20"/>
          <w:szCs w:val="20"/>
          <w:lang w:val="ru-RU" w:eastAsia="ru-RU"/>
        </w:rPr>
        <w:tab/>
        <w:t>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14:paraId="1D566658"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6.3.</w:t>
      </w:r>
      <w:r w:rsidRPr="00334E49">
        <w:rPr>
          <w:rFonts w:ascii="Arial" w:eastAsia="Times New Roman" w:hAnsi="Arial" w:cs="Arial"/>
          <w:sz w:val="20"/>
          <w:szCs w:val="20"/>
          <w:lang w:val="ru-RU" w:eastAsia="ru-RU"/>
        </w:rPr>
        <w:tab/>
        <w:t xml:space="preserve">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Управляющей компании письменного уведомления </w:t>
      </w:r>
      <w:r w:rsidRPr="00334E49">
        <w:rPr>
          <w:rFonts w:ascii="Arial" w:eastAsia="Times New Roman" w:hAnsi="Arial" w:cs="Arial"/>
          <w:sz w:val="20"/>
          <w:szCs w:val="20"/>
          <w:lang w:val="ru-RU"/>
        </w:rPr>
        <w:t>не позднее чем за 15 (пятнадцать) дней до даты вступления в силу соответствующего изменения.</w:t>
      </w:r>
    </w:p>
    <w:p w14:paraId="16A0F0A0" w14:textId="77777777" w:rsidR="00A161AC" w:rsidRPr="00334E49" w:rsidRDefault="00A161AC" w:rsidP="00BC743A">
      <w:pPr>
        <w:tabs>
          <w:tab w:val="left" w:pos="851"/>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6.4.</w:t>
      </w:r>
      <w:r w:rsidRPr="00334E49">
        <w:rPr>
          <w:rFonts w:ascii="Arial" w:eastAsia="Times New Roman" w:hAnsi="Arial" w:cs="Arial"/>
          <w:sz w:val="20"/>
          <w:szCs w:val="20"/>
          <w:lang w:val="ru-RU" w:eastAsia="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373BD582"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w:t>
      </w:r>
      <w:r w:rsidR="00BC743A" w:rsidRPr="00334E49">
        <w:rPr>
          <w:rFonts w:ascii="Arial" w:eastAsia="Times New Roman" w:hAnsi="Arial" w:cs="Arial"/>
          <w:sz w:val="20"/>
          <w:szCs w:val="20"/>
          <w:lang w:val="ru-RU" w:eastAsia="ru-RU"/>
        </w:rPr>
        <w:t>5</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ru-RU" w:eastAsia="ru-RU"/>
        </w:rPr>
        <w:tab/>
        <w:t xml:space="preserve">Во всем остальном, что не предусмотрено условиями настоящего Договора, Стороны руководствуются законодательством Российской Федерации </w:t>
      </w:r>
      <w:r w:rsidRPr="00334E49">
        <w:rPr>
          <w:rFonts w:ascii="Arial" w:eastAsia="Times New Roman" w:hAnsi="Arial" w:cs="Arial"/>
          <w:sz w:val="20"/>
          <w:szCs w:val="20"/>
          <w:shd w:val="clear" w:color="auto" w:fill="FFFFFF"/>
          <w:lang w:val="ru-RU" w:eastAsia="ru-RU"/>
        </w:rPr>
        <w:t>и Правилами листинга</w:t>
      </w:r>
      <w:r w:rsidRPr="00334E49">
        <w:rPr>
          <w:rFonts w:ascii="Arial" w:eastAsia="Times New Roman" w:hAnsi="Arial" w:cs="Arial"/>
          <w:sz w:val="20"/>
          <w:szCs w:val="20"/>
          <w:lang w:val="ru-RU" w:eastAsia="ru-RU"/>
        </w:rPr>
        <w:t>.</w:t>
      </w:r>
    </w:p>
    <w:p w14:paraId="0D7ABC96" w14:textId="77777777"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w:t>
      </w:r>
      <w:r w:rsidR="00BC743A" w:rsidRPr="00334E49">
        <w:rPr>
          <w:rFonts w:ascii="Arial" w:eastAsia="Times New Roman" w:hAnsi="Arial" w:cs="Arial"/>
          <w:sz w:val="20"/>
          <w:szCs w:val="20"/>
          <w:lang w:val="ru-RU" w:eastAsia="ru-RU"/>
        </w:rPr>
        <w:t>6</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ru-RU" w:eastAsia="ru-RU"/>
        </w:rPr>
        <w:tab/>
        <w:t>Настоящий Договор составлен в 2 (двух) экземплярах, имеющих равную юридическую силу, по одному экземпляру для каждой Стороны.</w:t>
      </w:r>
    </w:p>
    <w:p w14:paraId="38A19099" w14:textId="77777777" w:rsidR="00A161AC" w:rsidRPr="00334E49" w:rsidRDefault="00A161AC" w:rsidP="001966EA">
      <w:pPr>
        <w:tabs>
          <w:tab w:val="left" w:pos="851"/>
        </w:tabs>
        <w:spacing w:line="240" w:lineRule="auto"/>
        <w:jc w:val="both"/>
        <w:rPr>
          <w:rFonts w:ascii="Arial" w:eastAsia="Times New Roman" w:hAnsi="Arial" w:cs="Arial"/>
          <w:sz w:val="20"/>
          <w:szCs w:val="20"/>
          <w:lang w:val="ru-RU" w:eastAsia="ru-RU"/>
        </w:rPr>
      </w:pPr>
    </w:p>
    <w:p w14:paraId="293509B6" w14:textId="77777777" w:rsidR="00A161AC" w:rsidRPr="00334E49" w:rsidRDefault="00A161AC" w:rsidP="001966EA">
      <w:pPr>
        <w:tabs>
          <w:tab w:val="left" w:pos="851"/>
        </w:tabs>
        <w:spacing w:after="120"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7.</w:t>
      </w:r>
      <w:r w:rsidRPr="00334E49">
        <w:rPr>
          <w:rFonts w:ascii="Arial" w:eastAsia="Times New Roman" w:hAnsi="Arial" w:cs="Arial"/>
          <w:b/>
          <w:sz w:val="20"/>
          <w:szCs w:val="20"/>
          <w:lang w:val="ru-RU" w:eastAsia="ru-RU"/>
        </w:rPr>
        <w:tab/>
        <w:t>Лица, ответственные за обмен информацией:</w:t>
      </w:r>
    </w:p>
    <w:p w14:paraId="72C25392" w14:textId="77777777"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Со стороны Биржи:</w:t>
      </w:r>
    </w:p>
    <w:p w14:paraId="240CFAAE"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Pr>
          <w:rFonts w:ascii="Arial" w:hAnsi="Arial" w:cs="Arial"/>
          <w:sz w:val="20"/>
          <w:szCs w:val="20"/>
          <w:lang w:val="ru-RU"/>
        </w:rPr>
        <w:t>______________________</w:t>
      </w:r>
      <w:r w:rsidRPr="005E4FCB">
        <w:rPr>
          <w:rFonts w:ascii="Arial" w:hAnsi="Arial" w:cs="Arial"/>
          <w:sz w:val="20"/>
          <w:szCs w:val="20"/>
          <w:lang w:val="ru-RU"/>
        </w:rPr>
        <w:t xml:space="preserve">: </w:t>
      </w:r>
    </w:p>
    <w:p w14:paraId="20F9BB9B"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w:t>
      </w:r>
      <w:r>
        <w:rPr>
          <w:rFonts w:ascii="Arial" w:hAnsi="Arial" w:cs="Arial"/>
          <w:sz w:val="20"/>
          <w:szCs w:val="20"/>
          <w:lang w:val="ru-RU"/>
        </w:rPr>
        <w:t>____________________</w:t>
      </w:r>
      <w:r w:rsidRPr="005E4FCB">
        <w:rPr>
          <w:rFonts w:ascii="Arial" w:hAnsi="Arial" w:cs="Arial"/>
          <w:sz w:val="20"/>
          <w:szCs w:val="20"/>
          <w:lang w:val="ru-RU"/>
        </w:rPr>
        <w:t xml:space="preserve">; </w:t>
      </w:r>
    </w:p>
    <w:p w14:paraId="279EED58"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Pr>
          <w:rFonts w:ascii="Arial" w:hAnsi="Arial" w:cs="Arial"/>
          <w:sz w:val="20"/>
          <w:szCs w:val="20"/>
          <w:lang w:val="ru-RU"/>
        </w:rPr>
        <w:t>____________________</w:t>
      </w:r>
      <w:r w:rsidRPr="005E4FCB">
        <w:rPr>
          <w:rFonts w:ascii="Arial" w:hAnsi="Arial" w:cs="Arial"/>
          <w:sz w:val="20"/>
          <w:szCs w:val="20"/>
          <w:lang w:val="ru-RU"/>
        </w:rPr>
        <w:t>.</w:t>
      </w:r>
    </w:p>
    <w:p w14:paraId="1704201D" w14:textId="77777777"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p>
    <w:p w14:paraId="1450B588" w14:textId="77777777"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 xml:space="preserve">Со стороны Управляющей компании: </w:t>
      </w:r>
    </w:p>
    <w:p w14:paraId="7750D056" w14:textId="77777777"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должность, ФИО, лица ответственного за обмен информацией: </w:t>
      </w:r>
    </w:p>
    <w:p w14:paraId="72555A57" w14:textId="77777777"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телефон: ______________ </w:t>
      </w:r>
    </w:p>
    <w:p w14:paraId="4F77B969" w14:textId="77777777"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адрес электронной почты:_______________.</w:t>
      </w:r>
    </w:p>
    <w:p w14:paraId="3F10CA16" w14:textId="77777777" w:rsidR="00A161AC" w:rsidRPr="00334E49" w:rsidRDefault="00A161AC" w:rsidP="001966EA">
      <w:pPr>
        <w:tabs>
          <w:tab w:val="num" w:pos="851"/>
        </w:tabs>
        <w:spacing w:line="240" w:lineRule="auto"/>
        <w:jc w:val="both"/>
        <w:rPr>
          <w:rFonts w:ascii="Arial" w:eastAsia="Times New Roman" w:hAnsi="Arial" w:cs="Arial"/>
          <w:sz w:val="20"/>
          <w:szCs w:val="20"/>
          <w:lang w:val="ru-RU" w:eastAsia="ru-RU"/>
        </w:rPr>
      </w:pPr>
    </w:p>
    <w:p w14:paraId="022578C6" w14:textId="77777777"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8.</w:t>
      </w:r>
      <w:r w:rsidRPr="00334E49">
        <w:rPr>
          <w:rFonts w:ascii="Arial" w:eastAsia="Times New Roman" w:hAnsi="Arial" w:cs="Arial"/>
          <w:b/>
          <w:sz w:val="20"/>
          <w:szCs w:val="20"/>
          <w:lang w:val="ru-RU" w:eastAsia="ru-RU"/>
        </w:rPr>
        <w:tab/>
        <w:t>Адреса и банковские реквизиты Сторон:</w:t>
      </w:r>
      <w:r w:rsidRPr="00334E49">
        <w:rPr>
          <w:rFonts w:ascii="Arial" w:eastAsia="Times New Roman" w:hAnsi="Arial" w:cs="Arial"/>
          <w:sz w:val="20"/>
          <w:szCs w:val="20"/>
          <w:lang w:val="ru-RU" w:eastAsia="ru-RU"/>
        </w:rPr>
        <w:t xml:space="preserve"> </w:t>
      </w:r>
    </w:p>
    <w:p w14:paraId="7297020B" w14:textId="77777777"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A161AC" w:rsidRPr="0052576C" w14:paraId="26E565DA" w14:textId="77777777" w:rsidTr="00D36EC0">
        <w:trPr>
          <w:trHeight w:hRule="exact" w:val="240"/>
        </w:trPr>
        <w:tc>
          <w:tcPr>
            <w:tcW w:w="4644" w:type="dxa"/>
          </w:tcPr>
          <w:p w14:paraId="26365018" w14:textId="77777777" w:rsidR="00A161AC" w:rsidRPr="00334E49" w:rsidRDefault="00A161AC" w:rsidP="001966EA">
            <w:pPr>
              <w:widowControl w:val="0"/>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Биржа:</w:t>
            </w:r>
          </w:p>
        </w:tc>
        <w:tc>
          <w:tcPr>
            <w:tcW w:w="5245" w:type="dxa"/>
          </w:tcPr>
          <w:p w14:paraId="0CAB68F0" w14:textId="77777777" w:rsidR="00A161AC" w:rsidRPr="00334E49" w:rsidRDefault="00A161AC" w:rsidP="001966EA">
            <w:pPr>
              <w:widowControl w:val="0"/>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Управляющая компания:</w:t>
            </w:r>
          </w:p>
        </w:tc>
      </w:tr>
      <w:tr w:rsidR="00A161AC" w:rsidRPr="0052576C" w14:paraId="2061B640" w14:textId="77777777" w:rsidTr="00D36EC0">
        <w:trPr>
          <w:trHeight w:hRule="exact" w:val="240"/>
        </w:trPr>
        <w:tc>
          <w:tcPr>
            <w:tcW w:w="4644" w:type="dxa"/>
          </w:tcPr>
          <w:p w14:paraId="49812B8B"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Почтовый адрес:</w:t>
            </w:r>
          </w:p>
        </w:tc>
        <w:tc>
          <w:tcPr>
            <w:tcW w:w="5245" w:type="dxa"/>
          </w:tcPr>
          <w:p w14:paraId="7B705B0B"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Почтовый адрес:</w:t>
            </w:r>
          </w:p>
        </w:tc>
      </w:tr>
      <w:tr w:rsidR="00A161AC" w:rsidRPr="0052576C" w14:paraId="27216A54" w14:textId="77777777" w:rsidTr="00D36EC0">
        <w:trPr>
          <w:trHeight w:hRule="exact" w:val="240"/>
        </w:trPr>
        <w:tc>
          <w:tcPr>
            <w:tcW w:w="4644" w:type="dxa"/>
          </w:tcPr>
          <w:p w14:paraId="5F997576"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1D3C2342"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DE4E6B" w14:paraId="039EEF4D" w14:textId="77777777" w:rsidTr="00D36EC0">
        <w:trPr>
          <w:trHeight w:hRule="exact" w:val="240"/>
        </w:trPr>
        <w:tc>
          <w:tcPr>
            <w:tcW w:w="4644" w:type="dxa"/>
          </w:tcPr>
          <w:p w14:paraId="47F8D9B4"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30C4A948"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52576C" w14:paraId="1A3D2B09" w14:textId="77777777" w:rsidTr="00D36EC0">
        <w:trPr>
          <w:trHeight w:hRule="exact" w:val="240"/>
        </w:trPr>
        <w:tc>
          <w:tcPr>
            <w:tcW w:w="4644" w:type="dxa"/>
          </w:tcPr>
          <w:p w14:paraId="034EFCAC"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Место нахождения:</w:t>
            </w:r>
          </w:p>
        </w:tc>
        <w:tc>
          <w:tcPr>
            <w:tcW w:w="5245" w:type="dxa"/>
          </w:tcPr>
          <w:p w14:paraId="083FFF98"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Место нахождения:</w:t>
            </w:r>
          </w:p>
        </w:tc>
      </w:tr>
      <w:tr w:rsidR="00A161AC" w:rsidRPr="0052576C" w14:paraId="66002F63" w14:textId="77777777" w:rsidTr="00D36EC0">
        <w:trPr>
          <w:trHeight w:hRule="exact" w:val="240"/>
        </w:trPr>
        <w:tc>
          <w:tcPr>
            <w:tcW w:w="4644" w:type="dxa"/>
          </w:tcPr>
          <w:p w14:paraId="37A8C74F" w14:textId="6092D266"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60F3047E"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710CB8" w14:paraId="5FE0D2C4" w14:textId="77777777" w:rsidTr="00710CB8">
        <w:trPr>
          <w:trHeight w:hRule="exact" w:val="573"/>
        </w:trPr>
        <w:tc>
          <w:tcPr>
            <w:tcW w:w="4644" w:type="dxa"/>
          </w:tcPr>
          <w:p w14:paraId="5B709A78"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14:paraId="09E2E110"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52576C" w14:paraId="58F68184" w14:textId="77777777" w:rsidTr="00D36EC0">
        <w:trPr>
          <w:trHeight w:hRule="exact" w:val="280"/>
        </w:trPr>
        <w:tc>
          <w:tcPr>
            <w:tcW w:w="4644" w:type="dxa"/>
          </w:tcPr>
          <w:p w14:paraId="4F028CA2" w14:textId="77777777" w:rsidR="00A161AC" w:rsidRPr="00334E49" w:rsidRDefault="00A161AC" w:rsidP="00D20050">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ОГРН: </w:t>
            </w:r>
          </w:p>
        </w:tc>
        <w:tc>
          <w:tcPr>
            <w:tcW w:w="5245" w:type="dxa"/>
          </w:tcPr>
          <w:p w14:paraId="2FD9FE1E"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ОГРН:</w:t>
            </w:r>
          </w:p>
        </w:tc>
      </w:tr>
      <w:tr w:rsidR="00A161AC" w:rsidRPr="0052576C" w14:paraId="6A86CE36" w14:textId="77777777" w:rsidTr="00D36EC0">
        <w:trPr>
          <w:trHeight w:hRule="exact" w:val="240"/>
        </w:trPr>
        <w:tc>
          <w:tcPr>
            <w:tcW w:w="4644" w:type="dxa"/>
          </w:tcPr>
          <w:p w14:paraId="03D37CC6" w14:textId="77777777" w:rsidR="00A161AC" w:rsidRPr="00334E49" w:rsidRDefault="00A161AC" w:rsidP="00D20050">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ИНН: </w:t>
            </w:r>
          </w:p>
        </w:tc>
        <w:tc>
          <w:tcPr>
            <w:tcW w:w="5245" w:type="dxa"/>
          </w:tcPr>
          <w:p w14:paraId="636666E8" w14:textId="77777777"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ИНН:</w:t>
            </w:r>
          </w:p>
        </w:tc>
      </w:tr>
      <w:tr w:rsidR="00A161AC" w:rsidRPr="0052576C" w14:paraId="4F765C77" w14:textId="77777777" w:rsidTr="00D36EC0">
        <w:trPr>
          <w:trHeight w:hRule="exact" w:val="240"/>
        </w:trPr>
        <w:tc>
          <w:tcPr>
            <w:tcW w:w="4644" w:type="dxa"/>
          </w:tcPr>
          <w:p w14:paraId="50A1D817" w14:textId="77777777" w:rsidR="00A161AC" w:rsidRPr="00334E49" w:rsidRDefault="00A161AC" w:rsidP="00D20050">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КПП: </w:t>
            </w:r>
          </w:p>
        </w:tc>
        <w:tc>
          <w:tcPr>
            <w:tcW w:w="5245" w:type="dxa"/>
          </w:tcPr>
          <w:p w14:paraId="6BEBC877" w14:textId="77777777"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КПП:</w:t>
            </w:r>
          </w:p>
        </w:tc>
      </w:tr>
      <w:tr w:rsidR="00A161AC" w:rsidRPr="0052576C" w14:paraId="4F15F771" w14:textId="77777777" w:rsidTr="00D36EC0">
        <w:trPr>
          <w:trHeight w:hRule="exact" w:val="240"/>
        </w:trPr>
        <w:tc>
          <w:tcPr>
            <w:tcW w:w="4644" w:type="dxa"/>
            <w:tcBorders>
              <w:bottom w:val="single" w:sz="6" w:space="0" w:color="auto"/>
            </w:tcBorders>
          </w:tcPr>
          <w:p w14:paraId="0AC615FA"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Расчетный счет:</w:t>
            </w:r>
          </w:p>
        </w:tc>
        <w:tc>
          <w:tcPr>
            <w:tcW w:w="5245" w:type="dxa"/>
          </w:tcPr>
          <w:p w14:paraId="6C45DC01"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Расчетный счет:</w:t>
            </w:r>
          </w:p>
        </w:tc>
      </w:tr>
      <w:tr w:rsidR="00A161AC" w:rsidRPr="0052576C" w14:paraId="7DFCE0EB" w14:textId="77777777" w:rsidTr="00D36EC0">
        <w:trPr>
          <w:trHeight w:hRule="exact" w:val="240"/>
        </w:trPr>
        <w:tc>
          <w:tcPr>
            <w:tcW w:w="4644" w:type="dxa"/>
            <w:tcBorders>
              <w:bottom w:val="single" w:sz="6" w:space="0" w:color="auto"/>
            </w:tcBorders>
          </w:tcPr>
          <w:p w14:paraId="18C2853E" w14:textId="2AA825D7" w:rsidR="00A161AC" w:rsidRPr="00334E49" w:rsidRDefault="00E80A28" w:rsidP="001966EA">
            <w:pPr>
              <w:widowControl w:val="0"/>
              <w:spacing w:line="240" w:lineRule="auto"/>
              <w:jc w:val="both"/>
              <w:rPr>
                <w:rFonts w:ascii="Arial" w:eastAsia="Times New Roman" w:hAnsi="Arial" w:cs="Arial"/>
                <w:sz w:val="20"/>
                <w:szCs w:val="20"/>
                <w:lang w:val="ru-RU" w:eastAsia="ru-RU"/>
              </w:rPr>
            </w:pPr>
            <w:r>
              <w:rPr>
                <w:rFonts w:ascii="Arial" w:eastAsia="Times New Roman" w:hAnsi="Arial" w:cs="Arial"/>
                <w:sz w:val="20"/>
                <w:szCs w:val="20"/>
                <w:lang w:val="ru-RU" w:eastAsia="ru-RU"/>
              </w:rPr>
              <w:t>№</w:t>
            </w:r>
          </w:p>
        </w:tc>
        <w:tc>
          <w:tcPr>
            <w:tcW w:w="5245" w:type="dxa"/>
          </w:tcPr>
          <w:p w14:paraId="797E512B"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w:t>
            </w:r>
          </w:p>
        </w:tc>
      </w:tr>
      <w:tr w:rsidR="00A161AC" w:rsidRPr="0052576C" w14:paraId="30BD7D29" w14:textId="77777777" w:rsidTr="00D36EC0">
        <w:trPr>
          <w:trHeight w:hRule="exact" w:val="612"/>
        </w:trPr>
        <w:tc>
          <w:tcPr>
            <w:tcW w:w="4644" w:type="dxa"/>
            <w:tcBorders>
              <w:bottom w:val="single" w:sz="6" w:space="0" w:color="auto"/>
            </w:tcBorders>
          </w:tcPr>
          <w:p w14:paraId="694D92C7" w14:textId="77777777" w:rsidR="00A161AC" w:rsidRPr="00334E49" w:rsidRDefault="00710F9F" w:rsidP="00403CEC">
            <w:pPr>
              <w:widowControl w:val="0"/>
              <w:spacing w:line="240" w:lineRule="auto"/>
              <w:jc w:val="both"/>
              <w:rPr>
                <w:rFonts w:ascii="Arial" w:eastAsia="Times New Roman" w:hAnsi="Arial" w:cs="Arial"/>
                <w:sz w:val="20"/>
                <w:szCs w:val="20"/>
                <w:lang w:val="ru-RU" w:eastAsia="ru-RU"/>
              </w:rPr>
            </w:pPr>
            <w:r w:rsidRPr="00334E49">
              <w:rPr>
                <w:rFonts w:ascii="Arial" w:hAnsi="Arial" w:cs="Arial"/>
                <w:sz w:val="20"/>
                <w:szCs w:val="20"/>
                <w:lang w:val="ru-RU"/>
              </w:rPr>
              <w:t xml:space="preserve">в </w:t>
            </w:r>
          </w:p>
        </w:tc>
        <w:tc>
          <w:tcPr>
            <w:tcW w:w="5245" w:type="dxa"/>
          </w:tcPr>
          <w:p w14:paraId="6004BC6D" w14:textId="77777777" w:rsidR="00A161AC" w:rsidRPr="00334E49" w:rsidRDefault="00D20050" w:rsidP="001966EA">
            <w:pPr>
              <w:widowControl w:val="0"/>
              <w:spacing w:line="240" w:lineRule="auto"/>
              <w:jc w:val="both"/>
              <w:rPr>
                <w:rFonts w:ascii="Arial" w:eastAsia="Times New Roman" w:hAnsi="Arial" w:cs="Arial"/>
                <w:sz w:val="20"/>
                <w:szCs w:val="20"/>
                <w:lang w:val="ru-RU" w:eastAsia="ru-RU"/>
              </w:rPr>
            </w:pPr>
            <w:r>
              <w:rPr>
                <w:rFonts w:ascii="Arial" w:eastAsia="Times New Roman" w:hAnsi="Arial" w:cs="Arial"/>
                <w:sz w:val="20"/>
                <w:szCs w:val="20"/>
                <w:lang w:val="ru-RU" w:eastAsia="ru-RU"/>
              </w:rPr>
              <w:t>в</w:t>
            </w:r>
            <w:r w:rsidR="00A161AC" w:rsidRPr="00334E49">
              <w:rPr>
                <w:rFonts w:ascii="Arial" w:eastAsia="Times New Roman" w:hAnsi="Arial" w:cs="Arial"/>
                <w:sz w:val="20"/>
                <w:szCs w:val="20"/>
                <w:lang w:val="ru-RU" w:eastAsia="ru-RU"/>
              </w:rPr>
              <w:t xml:space="preserve"> </w:t>
            </w:r>
          </w:p>
        </w:tc>
      </w:tr>
      <w:tr w:rsidR="00A161AC" w:rsidRPr="0052576C" w14:paraId="1B7B5974" w14:textId="77777777" w:rsidTr="00D36EC0">
        <w:trPr>
          <w:trHeight w:hRule="exact" w:val="240"/>
        </w:trPr>
        <w:tc>
          <w:tcPr>
            <w:tcW w:w="4644" w:type="dxa"/>
            <w:tcBorders>
              <w:bottom w:val="single" w:sz="6" w:space="0" w:color="auto"/>
            </w:tcBorders>
            <w:shd w:val="clear" w:color="auto" w:fill="FFFFFF"/>
          </w:tcPr>
          <w:p w14:paraId="70776662" w14:textId="599D3209" w:rsidR="00A161AC" w:rsidRPr="00334E49" w:rsidRDefault="00E80A28" w:rsidP="00D20050">
            <w:pPr>
              <w:widowControl w:val="0"/>
              <w:spacing w:line="240" w:lineRule="auto"/>
              <w:jc w:val="both"/>
              <w:rPr>
                <w:rFonts w:ascii="Arial" w:eastAsia="Times New Roman" w:hAnsi="Arial" w:cs="Arial"/>
                <w:sz w:val="20"/>
                <w:szCs w:val="20"/>
                <w:lang w:val="ru-RU" w:eastAsia="ru-RU"/>
              </w:rPr>
            </w:pPr>
            <w:r>
              <w:rPr>
                <w:rFonts w:ascii="Arial" w:eastAsia="Times New Roman" w:hAnsi="Arial" w:cs="Arial"/>
                <w:sz w:val="20"/>
                <w:szCs w:val="20"/>
                <w:lang w:val="ru-RU" w:eastAsia="ru-RU"/>
              </w:rPr>
              <w:t>к/</w:t>
            </w:r>
            <w:r w:rsidR="00A161AC" w:rsidRPr="00334E49">
              <w:rPr>
                <w:rFonts w:ascii="Arial" w:eastAsia="Times New Roman" w:hAnsi="Arial" w:cs="Arial"/>
                <w:sz w:val="20"/>
                <w:szCs w:val="20"/>
                <w:lang w:val="ru-RU" w:eastAsia="ru-RU"/>
              </w:rPr>
              <w:t xml:space="preserve">с </w:t>
            </w:r>
          </w:p>
        </w:tc>
        <w:tc>
          <w:tcPr>
            <w:tcW w:w="5245" w:type="dxa"/>
          </w:tcPr>
          <w:p w14:paraId="2F9FAB4C"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к/с </w:t>
            </w:r>
          </w:p>
        </w:tc>
      </w:tr>
      <w:tr w:rsidR="00A161AC" w:rsidRPr="0052576C" w14:paraId="52AC59BC" w14:textId="77777777" w:rsidTr="00D36EC0">
        <w:trPr>
          <w:trHeight w:hRule="exact" w:val="240"/>
        </w:trPr>
        <w:tc>
          <w:tcPr>
            <w:tcW w:w="4644" w:type="dxa"/>
            <w:shd w:val="clear" w:color="auto" w:fill="FFFFFF"/>
          </w:tcPr>
          <w:p w14:paraId="66237E9F" w14:textId="77777777" w:rsidR="00A161AC" w:rsidRPr="00334E49" w:rsidRDefault="00A161AC" w:rsidP="00D20050">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БИК </w:t>
            </w:r>
          </w:p>
        </w:tc>
        <w:tc>
          <w:tcPr>
            <w:tcW w:w="5245" w:type="dxa"/>
          </w:tcPr>
          <w:p w14:paraId="7ABD7E89" w14:textId="77777777"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БИК </w:t>
            </w:r>
          </w:p>
        </w:tc>
      </w:tr>
    </w:tbl>
    <w:p w14:paraId="38FB66D3" w14:textId="77777777" w:rsidR="00A161AC" w:rsidRPr="00334E49" w:rsidRDefault="00A161AC" w:rsidP="001966EA">
      <w:pPr>
        <w:spacing w:line="240" w:lineRule="auto"/>
        <w:jc w:val="both"/>
        <w:rPr>
          <w:rFonts w:ascii="Arial" w:eastAsia="Times New Roman" w:hAnsi="Arial" w:cs="Arial"/>
          <w:sz w:val="20"/>
          <w:szCs w:val="20"/>
          <w:lang w:val="ru-RU" w:eastAsia="ru-RU"/>
        </w:rPr>
      </w:pPr>
    </w:p>
    <w:tbl>
      <w:tblPr>
        <w:tblW w:w="0" w:type="auto"/>
        <w:tblLayout w:type="fixed"/>
        <w:tblLook w:val="0000" w:firstRow="0" w:lastRow="0" w:firstColumn="0" w:lastColumn="0" w:noHBand="0" w:noVBand="0"/>
      </w:tblPr>
      <w:tblGrid>
        <w:gridCol w:w="4644"/>
        <w:gridCol w:w="5245"/>
      </w:tblGrid>
      <w:tr w:rsidR="00A161AC" w:rsidRPr="0052576C" w14:paraId="16A33AEB" w14:textId="77777777" w:rsidTr="00D36EC0">
        <w:trPr>
          <w:trHeight w:hRule="exact" w:val="240"/>
        </w:trPr>
        <w:tc>
          <w:tcPr>
            <w:tcW w:w="4644" w:type="dxa"/>
          </w:tcPr>
          <w:p w14:paraId="1FA48B37" w14:textId="77777777" w:rsidR="00A161AC" w:rsidRPr="00334E49" w:rsidRDefault="00A161AC" w:rsidP="001966EA">
            <w:pPr>
              <w:widowControl w:val="0"/>
              <w:spacing w:line="240" w:lineRule="auto"/>
              <w:jc w:val="center"/>
              <w:rPr>
                <w:rFonts w:ascii="Arial" w:eastAsia="Times New Roman" w:hAnsi="Arial" w:cs="Arial"/>
                <w:b/>
                <w:sz w:val="20"/>
                <w:szCs w:val="20"/>
                <w:lang w:val="ru-RU" w:eastAsia="ru-RU"/>
              </w:rPr>
            </w:pPr>
          </w:p>
        </w:tc>
        <w:tc>
          <w:tcPr>
            <w:tcW w:w="5245" w:type="dxa"/>
          </w:tcPr>
          <w:p w14:paraId="067D794D" w14:textId="77777777" w:rsidR="00A161AC" w:rsidRPr="00334E49" w:rsidRDefault="00A161AC" w:rsidP="001966EA">
            <w:pPr>
              <w:widowControl w:val="0"/>
              <w:spacing w:line="240" w:lineRule="auto"/>
              <w:jc w:val="center"/>
              <w:rPr>
                <w:rFonts w:ascii="Arial" w:eastAsia="Times New Roman" w:hAnsi="Arial" w:cs="Arial"/>
                <w:b/>
                <w:i/>
                <w:sz w:val="20"/>
                <w:szCs w:val="20"/>
                <w:lang w:val="ru-RU" w:eastAsia="ru-RU"/>
              </w:rPr>
            </w:pPr>
          </w:p>
        </w:tc>
      </w:tr>
      <w:tr w:rsidR="00A161AC" w:rsidRPr="0052576C" w14:paraId="58503927" w14:textId="77777777" w:rsidTr="00D36EC0">
        <w:tc>
          <w:tcPr>
            <w:tcW w:w="4644" w:type="dxa"/>
          </w:tcPr>
          <w:p w14:paraId="0F1808D7" w14:textId="77777777" w:rsidR="00A161AC" w:rsidRPr="00334E49" w:rsidRDefault="00A161AC" w:rsidP="001966EA">
            <w:pPr>
              <w:spacing w:line="240" w:lineRule="auto"/>
              <w:jc w:val="center"/>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Биржа:</w:t>
            </w:r>
          </w:p>
          <w:p w14:paraId="2817CDD0" w14:textId="77777777" w:rsidR="00A161AC" w:rsidRPr="00334E49" w:rsidRDefault="00A161AC" w:rsidP="001966EA">
            <w:pPr>
              <w:spacing w:line="240" w:lineRule="auto"/>
              <w:rPr>
                <w:rFonts w:ascii="Arial" w:eastAsia="Times New Roman" w:hAnsi="Arial" w:cs="Arial"/>
                <w:sz w:val="20"/>
                <w:szCs w:val="20"/>
                <w:lang w:val="ru-RU" w:eastAsia="ru-RU"/>
              </w:rPr>
            </w:pPr>
          </w:p>
          <w:p w14:paraId="343F76C3" w14:textId="77777777" w:rsidR="00A161AC" w:rsidRPr="00334E49" w:rsidRDefault="00A161AC" w:rsidP="001966EA">
            <w:pPr>
              <w:spacing w:line="240" w:lineRule="auto"/>
              <w:rPr>
                <w:rFonts w:ascii="Arial" w:eastAsia="Times New Roman" w:hAnsi="Arial" w:cs="Arial"/>
                <w:sz w:val="20"/>
                <w:szCs w:val="20"/>
                <w:lang w:val="ru-RU" w:eastAsia="ru-RU"/>
              </w:rPr>
            </w:pPr>
          </w:p>
        </w:tc>
        <w:tc>
          <w:tcPr>
            <w:tcW w:w="5245" w:type="dxa"/>
          </w:tcPr>
          <w:p w14:paraId="01BBD449"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Управляющая компания</w:t>
            </w:r>
            <w:r w:rsidRPr="00334E49">
              <w:rPr>
                <w:rFonts w:ascii="Arial" w:eastAsia="Times New Roman" w:hAnsi="Arial" w:cs="Arial"/>
                <w:sz w:val="20"/>
                <w:szCs w:val="20"/>
                <w:lang w:val="ru-RU" w:eastAsia="ru-RU"/>
              </w:rPr>
              <w:t>:</w:t>
            </w:r>
          </w:p>
          <w:p w14:paraId="1DCBA5E6"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28A836EF" w14:textId="77777777" w:rsidR="00A161AC" w:rsidRPr="00334E49" w:rsidRDefault="00A161AC" w:rsidP="001966EA">
            <w:pPr>
              <w:spacing w:line="240" w:lineRule="auto"/>
              <w:jc w:val="center"/>
              <w:rPr>
                <w:rFonts w:ascii="Arial" w:eastAsia="Times New Roman" w:hAnsi="Arial" w:cs="Arial"/>
                <w:sz w:val="20"/>
                <w:szCs w:val="20"/>
                <w:lang w:val="ru-RU" w:eastAsia="ru-RU"/>
              </w:rPr>
            </w:pPr>
          </w:p>
        </w:tc>
      </w:tr>
      <w:tr w:rsidR="00A161AC" w:rsidRPr="0052576C" w14:paraId="17E7F8C2" w14:textId="77777777" w:rsidTr="00D36EC0">
        <w:tc>
          <w:tcPr>
            <w:tcW w:w="4644" w:type="dxa"/>
          </w:tcPr>
          <w:p w14:paraId="18AD6E34"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50697CFC" w14:textId="77777777" w:rsidR="00A161AC" w:rsidRPr="00334E49" w:rsidRDefault="00A161AC" w:rsidP="001966EA">
            <w:pPr>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__________________ / ______________/</w:t>
            </w:r>
          </w:p>
        </w:tc>
        <w:tc>
          <w:tcPr>
            <w:tcW w:w="5245" w:type="dxa"/>
          </w:tcPr>
          <w:p w14:paraId="79EC9CF2" w14:textId="77777777" w:rsidR="00A161AC" w:rsidRPr="00334E49" w:rsidRDefault="00A161AC" w:rsidP="001966EA">
            <w:pPr>
              <w:spacing w:line="240" w:lineRule="auto"/>
              <w:jc w:val="center"/>
              <w:rPr>
                <w:rFonts w:ascii="Arial" w:eastAsia="Times New Roman" w:hAnsi="Arial" w:cs="Arial"/>
                <w:sz w:val="20"/>
                <w:szCs w:val="20"/>
                <w:lang w:val="ru-RU" w:eastAsia="ru-RU"/>
              </w:rPr>
            </w:pPr>
          </w:p>
          <w:p w14:paraId="054DE21C"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____________________ / ______________/</w:t>
            </w:r>
          </w:p>
        </w:tc>
      </w:tr>
      <w:tr w:rsidR="00A161AC" w:rsidRPr="0052576C" w14:paraId="5BD41730" w14:textId="77777777" w:rsidTr="00D36EC0">
        <w:tc>
          <w:tcPr>
            <w:tcW w:w="4644" w:type="dxa"/>
          </w:tcPr>
          <w:p w14:paraId="393EE0E0" w14:textId="77777777" w:rsidR="00A161AC" w:rsidRPr="00334E49" w:rsidRDefault="00A161AC" w:rsidP="001966EA">
            <w:pPr>
              <w:spacing w:line="240" w:lineRule="auto"/>
              <w:jc w:val="center"/>
              <w:rPr>
                <w:rFonts w:ascii="Arial" w:eastAsia="Times New Roman" w:hAnsi="Arial" w:cs="Arial"/>
                <w:sz w:val="20"/>
                <w:szCs w:val="20"/>
                <w:lang w:val="ru-RU" w:eastAsia="ru-RU"/>
              </w:rPr>
            </w:pPr>
          </w:p>
        </w:tc>
        <w:tc>
          <w:tcPr>
            <w:tcW w:w="5245" w:type="dxa"/>
          </w:tcPr>
          <w:p w14:paraId="3C45C645" w14:textId="77777777" w:rsidR="00A161AC" w:rsidRPr="00334E49" w:rsidRDefault="00A161AC" w:rsidP="001966EA">
            <w:pPr>
              <w:spacing w:line="240" w:lineRule="auto"/>
              <w:rPr>
                <w:rFonts w:ascii="Arial" w:eastAsia="Times New Roman" w:hAnsi="Arial" w:cs="Arial"/>
                <w:sz w:val="20"/>
                <w:szCs w:val="20"/>
                <w:lang w:val="ru-RU" w:eastAsia="ru-RU"/>
              </w:rPr>
            </w:pPr>
          </w:p>
        </w:tc>
      </w:tr>
      <w:tr w:rsidR="00A161AC" w:rsidRPr="0052576C" w14:paraId="5EFAD13F" w14:textId="77777777" w:rsidTr="00D36EC0">
        <w:tc>
          <w:tcPr>
            <w:tcW w:w="4644" w:type="dxa"/>
          </w:tcPr>
          <w:p w14:paraId="728A6945"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М.П.</w:t>
            </w:r>
          </w:p>
        </w:tc>
        <w:tc>
          <w:tcPr>
            <w:tcW w:w="5245" w:type="dxa"/>
          </w:tcPr>
          <w:p w14:paraId="42F57E4B" w14:textId="77777777"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eastAsia="ru-RU"/>
              </w:rPr>
              <w:t xml:space="preserve">            </w:t>
            </w:r>
            <w:r w:rsidRPr="00334E49">
              <w:rPr>
                <w:rFonts w:ascii="Arial" w:eastAsia="Times New Roman" w:hAnsi="Arial" w:cs="Arial"/>
                <w:sz w:val="20"/>
                <w:szCs w:val="20"/>
                <w:lang w:val="ru-RU" w:eastAsia="ru-RU"/>
              </w:rPr>
              <w:t>М.П.</w:t>
            </w:r>
          </w:p>
        </w:tc>
      </w:tr>
    </w:tbl>
    <w:p w14:paraId="573A3B19" w14:textId="77777777" w:rsidR="00B010D9" w:rsidRPr="00334E49" w:rsidRDefault="00B010D9" w:rsidP="001966EA">
      <w:pPr>
        <w:spacing w:line="240" w:lineRule="auto"/>
        <w:ind w:left="709" w:hanging="709"/>
        <w:jc w:val="both"/>
        <w:rPr>
          <w:rFonts w:ascii="Arial" w:hAnsi="Arial" w:cs="Arial"/>
          <w:bCs/>
          <w:sz w:val="20"/>
          <w:szCs w:val="20"/>
          <w:lang w:val="ru-RU"/>
        </w:rPr>
      </w:pPr>
    </w:p>
    <w:p w14:paraId="6FFA066B" w14:textId="77777777" w:rsidR="00037910" w:rsidRPr="00334E49" w:rsidRDefault="00037910" w:rsidP="001966EA">
      <w:pPr>
        <w:spacing w:line="240" w:lineRule="auto"/>
        <w:ind w:left="709" w:hanging="709"/>
        <w:jc w:val="both"/>
        <w:rPr>
          <w:rFonts w:ascii="Arial" w:hAnsi="Arial" w:cs="Arial"/>
          <w:bCs/>
          <w:sz w:val="20"/>
          <w:szCs w:val="20"/>
          <w:lang w:val="ru-RU"/>
        </w:rPr>
      </w:pPr>
    </w:p>
    <w:p w14:paraId="65D53CFE" w14:textId="77777777" w:rsidR="00D04887" w:rsidRPr="00334E49" w:rsidRDefault="00D04887" w:rsidP="001966EA">
      <w:pPr>
        <w:spacing w:line="240" w:lineRule="auto"/>
        <w:jc w:val="both"/>
        <w:rPr>
          <w:rFonts w:ascii="Arial" w:hAnsi="Arial" w:cs="Arial"/>
          <w:sz w:val="20"/>
          <w:szCs w:val="20"/>
          <w:lang w:val="ru-RU"/>
        </w:rPr>
        <w:sectPr w:rsidR="00D04887" w:rsidRPr="00334E49" w:rsidSect="001A24A5">
          <w:pgSz w:w="11906" w:h="16838"/>
          <w:pgMar w:top="568" w:right="850" w:bottom="851" w:left="851" w:header="708" w:footer="708" w:gutter="0"/>
          <w:cols w:space="708"/>
          <w:titlePg/>
          <w:docGrid w:linePitch="360"/>
        </w:sectPr>
      </w:pPr>
    </w:p>
    <w:p w14:paraId="4091BB5C" w14:textId="77777777" w:rsidR="00D04887" w:rsidRPr="00334E49" w:rsidRDefault="00D04887" w:rsidP="008941AA">
      <w:pPr>
        <w:pStyle w:val="2"/>
        <w:numPr>
          <w:ilvl w:val="1"/>
          <w:numId w:val="37"/>
        </w:numPr>
        <w:tabs>
          <w:tab w:val="clear" w:pos="1021"/>
          <w:tab w:val="left" w:pos="-1560"/>
        </w:tabs>
        <w:ind w:left="851" w:hanging="567"/>
        <w:rPr>
          <w:rFonts w:ascii="Arial" w:hAnsi="Arial" w:cs="Arial"/>
          <w:b w:val="0"/>
          <w:sz w:val="20"/>
          <w:u w:val="none"/>
        </w:rPr>
      </w:pPr>
      <w:bookmarkStart w:id="138" w:name="_Toc181185490"/>
      <w:r w:rsidRPr="00334E49">
        <w:rPr>
          <w:rFonts w:ascii="Arial" w:hAnsi="Arial" w:cs="Arial"/>
          <w:b w:val="0"/>
          <w:sz w:val="20"/>
          <w:u w:val="none"/>
        </w:rPr>
        <w:t>Договор об оказании услуг листинга (по инвестиционным паям паевых инвестиционных фондов и биржевых паевых инвестиционных фондов)</w:t>
      </w:r>
      <w:bookmarkEnd w:id="138"/>
    </w:p>
    <w:p w14:paraId="31CD7F28" w14:textId="77777777" w:rsidR="007659D1" w:rsidRPr="00334E49" w:rsidRDefault="007659D1" w:rsidP="001966EA">
      <w:pPr>
        <w:spacing w:line="240" w:lineRule="auto"/>
        <w:jc w:val="both"/>
        <w:rPr>
          <w:rFonts w:ascii="Arial" w:hAnsi="Arial" w:cs="Arial"/>
          <w:sz w:val="20"/>
          <w:szCs w:val="20"/>
          <w:lang w:val="ru-RU"/>
        </w:rPr>
      </w:pPr>
    </w:p>
    <w:p w14:paraId="3393E6FE" w14:textId="77777777" w:rsidR="00D64AFF" w:rsidRPr="00334E49" w:rsidRDefault="00D64AFF" w:rsidP="001966EA">
      <w:pPr>
        <w:spacing w:line="240" w:lineRule="auto"/>
        <w:jc w:val="both"/>
        <w:rPr>
          <w:rFonts w:ascii="Arial" w:hAnsi="Arial" w:cs="Arial"/>
          <w:sz w:val="20"/>
          <w:szCs w:val="20"/>
          <w:lang w:val="ru-RU"/>
        </w:rPr>
      </w:pPr>
    </w:p>
    <w:p w14:paraId="4C11605C" w14:textId="77777777" w:rsidR="00D64AFF" w:rsidRPr="00334E49" w:rsidRDefault="00D64AFF" w:rsidP="001966EA">
      <w:pPr>
        <w:pStyle w:val="Iniiaiieoaeno"/>
        <w:widowControl/>
        <w:ind w:firstLine="708"/>
        <w:jc w:val="center"/>
        <w:rPr>
          <w:rFonts w:ascii="Arial" w:hAnsi="Arial" w:cs="Arial"/>
          <w:sz w:val="20"/>
          <w:szCs w:val="20"/>
        </w:rPr>
      </w:pPr>
      <w:r w:rsidRPr="00334E49">
        <w:rPr>
          <w:rFonts w:ascii="Arial" w:hAnsi="Arial" w:cs="Arial"/>
          <w:b/>
          <w:sz w:val="20"/>
          <w:szCs w:val="20"/>
        </w:rPr>
        <w:t xml:space="preserve">Договор об оказании услуг листинга № </w:t>
      </w:r>
      <w:r w:rsidRPr="00334E49">
        <w:rPr>
          <w:rFonts w:ascii="Arial" w:hAnsi="Arial" w:cs="Arial"/>
          <w:sz w:val="20"/>
          <w:szCs w:val="20"/>
        </w:rPr>
        <w:t>_________</w:t>
      </w:r>
    </w:p>
    <w:p w14:paraId="51AA8B34" w14:textId="77777777" w:rsidR="00D64AFF" w:rsidRPr="00334E49" w:rsidRDefault="00D64AFF" w:rsidP="001966EA">
      <w:pPr>
        <w:spacing w:line="240" w:lineRule="auto"/>
        <w:jc w:val="center"/>
        <w:rPr>
          <w:rFonts w:ascii="Arial" w:hAnsi="Arial" w:cs="Arial"/>
          <w:b/>
          <w:sz w:val="20"/>
          <w:szCs w:val="20"/>
          <w:lang w:val="ru-RU"/>
        </w:rPr>
      </w:pPr>
    </w:p>
    <w:p w14:paraId="16AB254E" w14:textId="77777777" w:rsidR="00D64AFF" w:rsidRPr="00334E49" w:rsidRDefault="00D64AFF" w:rsidP="001966EA">
      <w:pPr>
        <w:spacing w:line="240" w:lineRule="auto"/>
        <w:jc w:val="center"/>
        <w:rPr>
          <w:rFonts w:ascii="Arial" w:hAnsi="Arial" w:cs="Arial"/>
          <w:sz w:val="20"/>
          <w:szCs w:val="20"/>
          <w:lang w:val="ru-RU"/>
        </w:rPr>
      </w:pPr>
    </w:p>
    <w:p w14:paraId="3EC2EBE4" w14:textId="14587FA4" w:rsidR="00D64AFF" w:rsidRPr="00334E49" w:rsidRDefault="00D64AFF" w:rsidP="001966EA">
      <w:pPr>
        <w:pStyle w:val="ad"/>
        <w:tabs>
          <w:tab w:val="right" w:pos="9781"/>
        </w:tabs>
        <w:rPr>
          <w:rFonts w:ascii="Arial" w:hAnsi="Arial" w:cs="Arial"/>
        </w:rPr>
      </w:pPr>
      <w:r w:rsidRPr="00334E49">
        <w:rPr>
          <w:rFonts w:ascii="Arial" w:hAnsi="Arial" w:cs="Arial"/>
        </w:rPr>
        <w:t xml:space="preserve">г. </w:t>
      </w:r>
      <w:r w:rsidR="00A5137D">
        <w:rPr>
          <w:rFonts w:ascii="Arial" w:hAnsi="Arial" w:cs="Arial"/>
        </w:rPr>
        <w:t xml:space="preserve">Владивосток </w:t>
      </w:r>
      <w:r w:rsidRPr="00334E49">
        <w:rPr>
          <w:rFonts w:ascii="Arial" w:hAnsi="Arial" w:cs="Arial"/>
        </w:rPr>
        <w:tab/>
        <w:t>«___» __________202___ г.</w:t>
      </w:r>
    </w:p>
    <w:p w14:paraId="56E05967" w14:textId="77777777" w:rsidR="00D64AFF" w:rsidRPr="00334E49" w:rsidRDefault="00D64AFF" w:rsidP="001966EA">
      <w:pPr>
        <w:spacing w:line="240" w:lineRule="auto"/>
        <w:jc w:val="both"/>
        <w:rPr>
          <w:rFonts w:ascii="Arial" w:hAnsi="Arial" w:cs="Arial"/>
          <w:sz w:val="20"/>
          <w:szCs w:val="20"/>
          <w:lang w:val="ru-RU"/>
        </w:rPr>
      </w:pPr>
    </w:p>
    <w:p w14:paraId="77D29A82" w14:textId="0F4019D3" w:rsidR="00D64AFF" w:rsidRPr="00334E49" w:rsidRDefault="00AE6E68" w:rsidP="001966EA">
      <w:pPr>
        <w:spacing w:before="120" w:line="240" w:lineRule="auto"/>
        <w:ind w:firstLine="709"/>
        <w:jc w:val="both"/>
        <w:rPr>
          <w:rFonts w:ascii="Arial" w:hAnsi="Arial" w:cs="Arial"/>
          <w:sz w:val="20"/>
          <w:szCs w:val="20"/>
          <w:lang w:val="ru-RU"/>
        </w:rPr>
      </w:pPr>
      <w:r w:rsidRPr="00F42ED2">
        <w:rPr>
          <w:rFonts w:ascii="Arial" w:hAnsi="Arial" w:cs="Arial"/>
          <w:sz w:val="20"/>
          <w:szCs w:val="20"/>
          <w:lang w:val="ru-RU"/>
        </w:rPr>
        <w:t>А</w:t>
      </w:r>
      <w:r>
        <w:rPr>
          <w:rFonts w:ascii="Arial" w:hAnsi="Arial" w:cs="Arial"/>
          <w:sz w:val="20"/>
          <w:szCs w:val="20"/>
          <w:lang w:val="ru-RU"/>
        </w:rPr>
        <w:t>кционерное общество</w:t>
      </w:r>
      <w:r w:rsidRPr="00F42ED2">
        <w:rPr>
          <w:rFonts w:ascii="Arial" w:hAnsi="Arial" w:cs="Arial"/>
          <w:sz w:val="20"/>
          <w:szCs w:val="20"/>
          <w:lang w:val="ru-RU"/>
        </w:rPr>
        <w:t xml:space="preserve"> </w:t>
      </w:r>
      <w:r>
        <w:rPr>
          <w:rFonts w:ascii="Arial" w:hAnsi="Arial" w:cs="Arial"/>
          <w:sz w:val="20"/>
          <w:szCs w:val="20"/>
          <w:lang w:val="ru-RU"/>
        </w:rPr>
        <w:t>«Восточная биржа имени В.В. Николаева» (</w:t>
      </w:r>
      <w:r w:rsidRPr="00F42ED2">
        <w:rPr>
          <w:rFonts w:ascii="Arial" w:hAnsi="Arial" w:cs="Arial"/>
          <w:sz w:val="20"/>
          <w:szCs w:val="20"/>
          <w:lang w:val="ru-RU"/>
        </w:rPr>
        <w:t xml:space="preserve">АО </w:t>
      </w:r>
      <w:r>
        <w:rPr>
          <w:rFonts w:ascii="Arial" w:hAnsi="Arial" w:cs="Arial"/>
          <w:sz w:val="20"/>
          <w:szCs w:val="20"/>
          <w:lang w:val="ru-RU"/>
        </w:rPr>
        <w:t>«Восточная биржа»)</w:t>
      </w:r>
      <w:r w:rsidR="00D64AFF" w:rsidRPr="00334E49">
        <w:rPr>
          <w:rFonts w:ascii="Arial" w:hAnsi="Arial" w:cs="Arial"/>
          <w:sz w:val="20"/>
          <w:szCs w:val="20"/>
          <w:lang w:val="ru-RU"/>
        </w:rPr>
        <w:t>, именуемое в дальнейшем «Биржа», в лице _____________________________________________, действующего на основании __________________, с одной стороны, и</w:t>
      </w:r>
    </w:p>
    <w:p w14:paraId="657E621D" w14:textId="77777777" w:rsidR="00D64AFF" w:rsidRPr="00334E49" w:rsidRDefault="00D64AFF" w:rsidP="001966EA">
      <w:pPr>
        <w:pStyle w:val="txt"/>
        <w:spacing w:before="0" w:beforeAutospacing="0" w:after="0" w:afterAutospacing="0"/>
        <w:jc w:val="both"/>
        <w:rPr>
          <w:rFonts w:ascii="Arial" w:hAnsi="Arial" w:cs="Arial"/>
          <w:sz w:val="20"/>
          <w:szCs w:val="20"/>
        </w:rPr>
      </w:pPr>
      <w:r w:rsidRPr="00334E49">
        <w:rPr>
          <w:rFonts w:ascii="Arial" w:hAnsi="Arial" w:cs="Arial"/>
          <w:color w:val="auto"/>
          <w:sz w:val="20"/>
          <w:szCs w:val="20"/>
        </w:rPr>
        <w:t xml:space="preserve">______________________ </w:t>
      </w:r>
      <w:r w:rsidRPr="00334E49">
        <w:rPr>
          <w:rFonts w:ascii="Arial" w:hAnsi="Arial" w:cs="Arial"/>
          <w:i/>
          <w:color w:val="auto"/>
          <w:sz w:val="20"/>
          <w:szCs w:val="20"/>
        </w:rPr>
        <w:t>(полное наименование юридического лица)</w:t>
      </w:r>
      <w:r w:rsidR="00265689" w:rsidRPr="00334E49">
        <w:rPr>
          <w:rFonts w:ascii="Arial" w:hAnsi="Arial" w:cs="Arial"/>
          <w:i/>
          <w:color w:val="auto"/>
          <w:sz w:val="20"/>
          <w:szCs w:val="20"/>
        </w:rPr>
        <w:t>,</w:t>
      </w:r>
      <w:r w:rsidRPr="00334E49">
        <w:rPr>
          <w:rFonts w:ascii="Arial" w:hAnsi="Arial" w:cs="Arial"/>
          <w:color w:val="auto"/>
          <w:sz w:val="20"/>
          <w:szCs w:val="20"/>
        </w:rPr>
        <w:t xml:space="preserve"> </w:t>
      </w:r>
      <w:r w:rsidRPr="00334E49">
        <w:rPr>
          <w:rFonts w:ascii="Arial" w:hAnsi="Arial" w:cs="Arial"/>
          <w:sz w:val="20"/>
          <w:szCs w:val="20"/>
        </w:rPr>
        <w:t>именуемое в дальнейшем «Управляющая компания», в лице _______________________________________________, 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о нижеследующем.</w:t>
      </w:r>
    </w:p>
    <w:p w14:paraId="3C86DA29" w14:textId="77777777" w:rsidR="00D64AFF" w:rsidRPr="00334E49" w:rsidRDefault="00D64AFF" w:rsidP="001966EA">
      <w:pPr>
        <w:tabs>
          <w:tab w:val="left" w:pos="360"/>
        </w:tabs>
        <w:spacing w:line="240" w:lineRule="auto"/>
        <w:ind w:left="360" w:hanging="360"/>
        <w:jc w:val="both"/>
        <w:rPr>
          <w:rFonts w:ascii="Arial" w:hAnsi="Arial" w:cs="Arial"/>
          <w:b/>
          <w:sz w:val="20"/>
          <w:szCs w:val="20"/>
          <w:lang w:val="ru-RU"/>
        </w:rPr>
      </w:pPr>
    </w:p>
    <w:p w14:paraId="1C6C38C1" w14:textId="77777777" w:rsidR="00D64AFF" w:rsidRPr="00334E49" w:rsidRDefault="00D64AFF" w:rsidP="001966EA">
      <w:pPr>
        <w:tabs>
          <w:tab w:val="left" w:pos="360"/>
        </w:tabs>
        <w:spacing w:line="240" w:lineRule="auto"/>
        <w:ind w:left="360" w:hanging="360"/>
        <w:jc w:val="both"/>
        <w:rPr>
          <w:rFonts w:ascii="Arial" w:hAnsi="Arial" w:cs="Arial"/>
          <w:sz w:val="20"/>
          <w:szCs w:val="20"/>
          <w:lang w:val="ru-RU"/>
        </w:rPr>
      </w:pPr>
      <w:r w:rsidRPr="00334E49">
        <w:rPr>
          <w:rFonts w:ascii="Arial" w:hAnsi="Arial" w:cs="Arial"/>
          <w:b/>
          <w:sz w:val="20"/>
          <w:szCs w:val="20"/>
          <w:lang w:val="ru-RU"/>
        </w:rPr>
        <w:t>1.</w:t>
      </w:r>
      <w:r w:rsidRPr="00334E49">
        <w:rPr>
          <w:rFonts w:ascii="Arial" w:hAnsi="Arial" w:cs="Arial"/>
          <w:b/>
          <w:sz w:val="20"/>
          <w:szCs w:val="20"/>
          <w:lang w:val="ru-RU"/>
        </w:rPr>
        <w:tab/>
      </w:r>
      <w:r w:rsidRPr="00334E49">
        <w:rPr>
          <w:rFonts w:ascii="Arial" w:hAnsi="Arial" w:cs="Arial"/>
          <w:b/>
          <w:sz w:val="20"/>
          <w:szCs w:val="20"/>
          <w:lang w:val="ru-RU"/>
        </w:rPr>
        <w:tab/>
        <w:t>Предмет Договора</w:t>
      </w:r>
    </w:p>
    <w:p w14:paraId="7ECA0021" w14:textId="77777777" w:rsidR="00D64AFF" w:rsidRPr="00334E49" w:rsidRDefault="00D64AFF" w:rsidP="001966EA">
      <w:pPr>
        <w:pStyle w:val="af9"/>
        <w:tabs>
          <w:tab w:val="left" w:pos="0"/>
          <w:tab w:val="left" w:pos="851"/>
        </w:tabs>
        <w:spacing w:before="120" w:line="240" w:lineRule="auto"/>
        <w:ind w:left="0"/>
        <w:jc w:val="both"/>
        <w:rPr>
          <w:rFonts w:ascii="Arial" w:hAnsi="Arial" w:cs="Arial"/>
          <w:sz w:val="20"/>
          <w:szCs w:val="20"/>
          <w:lang w:val="ru-RU"/>
        </w:rPr>
      </w:pPr>
      <w:r w:rsidRPr="00334E49">
        <w:rPr>
          <w:rFonts w:ascii="Arial" w:hAnsi="Arial" w:cs="Arial"/>
          <w:sz w:val="20"/>
          <w:szCs w:val="20"/>
          <w:lang w:val="ru-RU"/>
        </w:rPr>
        <w:t>1.1. По настоящему Договору Биржа обязуется оказывать Управляющей компании услуги, указанные в пункте 1.2 настоящего Договора (далее - «Услуги»), в объеме, порядке и на условиях, определенных Правилами листинга (делистинга) ценных бумаг (далее – «Правила листинга») и настоящим Договором в отношении инвестиционных паев зависимости от их вида/типа/категории (далее – «ценные бумаги»), в том числе в отношении инвестиционных паев биржевых паевых инвестиционных фондов, указанных в Приложении 1 к настоящему Договору, и находящихся под управлением Управляющей компании (далее – «Фонд(ы)»), а Управляющая компания обязуется принять и оплатить указанные Услуги в порядке и на условиях, установленных настоящим Договором.</w:t>
      </w:r>
    </w:p>
    <w:p w14:paraId="2673DEC9" w14:textId="77777777" w:rsidR="00D64AFF" w:rsidRPr="00334E49" w:rsidRDefault="00D64AFF" w:rsidP="001966EA">
      <w:pPr>
        <w:pStyle w:val="af9"/>
        <w:tabs>
          <w:tab w:val="left" w:pos="0"/>
          <w:tab w:val="left" w:pos="851"/>
        </w:tabs>
        <w:spacing w:before="120" w:line="240" w:lineRule="auto"/>
        <w:ind w:left="0"/>
        <w:rPr>
          <w:rFonts w:ascii="Arial" w:hAnsi="Arial" w:cs="Arial"/>
          <w:sz w:val="20"/>
          <w:szCs w:val="20"/>
          <w:lang w:val="ru-RU"/>
        </w:rPr>
      </w:pPr>
      <w:r w:rsidRPr="00334E49">
        <w:rPr>
          <w:rFonts w:ascii="Arial" w:hAnsi="Arial" w:cs="Arial"/>
          <w:sz w:val="20"/>
          <w:szCs w:val="20"/>
          <w:lang w:val="ru-RU"/>
        </w:rPr>
        <w:t>1.2. В зависимости от вида/типа/категории инвестиционных паев Биржа на основании заявления Управляющей компании осуществляет:</w:t>
      </w:r>
    </w:p>
    <w:p w14:paraId="463694F8" w14:textId="77777777" w:rsidR="00D64AFF" w:rsidRPr="00334E49" w:rsidRDefault="00D64AFF" w:rsidP="001966EA">
      <w:pPr>
        <w:pStyle w:val="af9"/>
        <w:numPr>
          <w:ilvl w:val="0"/>
          <w:numId w:val="27"/>
        </w:numPr>
        <w:tabs>
          <w:tab w:val="left" w:pos="-1985"/>
          <w:tab w:val="left" w:pos="709"/>
          <w:tab w:val="left" w:pos="1134"/>
        </w:tabs>
        <w:spacing w:before="120" w:line="240" w:lineRule="auto"/>
        <w:ind w:right="141"/>
        <w:jc w:val="both"/>
        <w:rPr>
          <w:rFonts w:ascii="Arial" w:hAnsi="Arial" w:cs="Arial"/>
          <w:sz w:val="20"/>
          <w:szCs w:val="20"/>
          <w:lang w:val="ru-RU"/>
        </w:rPr>
      </w:pPr>
      <w:r w:rsidRPr="00334E49">
        <w:rPr>
          <w:rFonts w:ascii="Arial" w:hAnsi="Arial" w:cs="Arial"/>
          <w:sz w:val="20"/>
          <w:szCs w:val="20"/>
          <w:lang w:val="ru-RU"/>
        </w:rPr>
        <w:t>включение ценных бумаг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в соответствующем разделе Списка;</w:t>
      </w:r>
    </w:p>
    <w:p w14:paraId="36FDC0AA" w14:textId="77777777" w:rsidR="00D64AFF" w:rsidRPr="00334E49" w:rsidRDefault="00D64AFF" w:rsidP="001966EA">
      <w:pPr>
        <w:pStyle w:val="af9"/>
        <w:numPr>
          <w:ilvl w:val="0"/>
          <w:numId w:val="27"/>
        </w:numPr>
        <w:tabs>
          <w:tab w:val="left" w:pos="-1985"/>
          <w:tab w:val="left" w:pos="709"/>
          <w:tab w:val="left" w:pos="1134"/>
        </w:tabs>
        <w:spacing w:before="120" w:line="240" w:lineRule="auto"/>
        <w:ind w:right="141"/>
        <w:jc w:val="both"/>
        <w:rPr>
          <w:rFonts w:ascii="Arial" w:hAnsi="Arial" w:cs="Arial"/>
          <w:sz w:val="20"/>
          <w:szCs w:val="20"/>
          <w:lang w:val="ru-RU"/>
        </w:rPr>
      </w:pPr>
      <w:r w:rsidRPr="00334E49">
        <w:rPr>
          <w:rFonts w:ascii="Arial" w:hAnsi="Arial" w:cs="Arial"/>
          <w:sz w:val="20"/>
          <w:szCs w:val="20"/>
          <w:lang w:val="ru-RU"/>
        </w:rPr>
        <w:t>иные действия в случаях, предусмотренных Правилами листинга.</w:t>
      </w:r>
    </w:p>
    <w:p w14:paraId="3FD51A0A" w14:textId="77777777" w:rsidR="00D64AFF" w:rsidRPr="0052576C" w:rsidRDefault="00D64AFF" w:rsidP="001966EA">
      <w:pPr>
        <w:pStyle w:val="ConsPlusNormal0"/>
        <w:jc w:val="both"/>
        <w:rPr>
          <w:b/>
        </w:rPr>
      </w:pPr>
    </w:p>
    <w:p w14:paraId="6D54DB21" w14:textId="77777777" w:rsidR="00D64AFF" w:rsidRPr="00334E49" w:rsidRDefault="00D64AFF" w:rsidP="001966EA">
      <w:pPr>
        <w:tabs>
          <w:tab w:val="left" w:pos="360"/>
        </w:tabs>
        <w:spacing w:line="240" w:lineRule="auto"/>
        <w:ind w:left="360" w:hanging="360"/>
        <w:jc w:val="both"/>
        <w:rPr>
          <w:rFonts w:ascii="Arial" w:hAnsi="Arial" w:cs="Arial"/>
          <w:b/>
          <w:sz w:val="20"/>
          <w:szCs w:val="20"/>
          <w:lang w:val="ru-RU"/>
        </w:rPr>
      </w:pPr>
      <w:r w:rsidRPr="00334E49">
        <w:rPr>
          <w:rFonts w:ascii="Arial" w:hAnsi="Arial" w:cs="Arial"/>
          <w:b/>
          <w:sz w:val="20"/>
          <w:szCs w:val="20"/>
          <w:lang w:val="ru-RU"/>
        </w:rPr>
        <w:t>2.</w:t>
      </w:r>
      <w:r w:rsidRPr="00334E49">
        <w:rPr>
          <w:rFonts w:ascii="Arial" w:hAnsi="Arial" w:cs="Arial"/>
          <w:b/>
          <w:sz w:val="20"/>
          <w:szCs w:val="20"/>
          <w:lang w:val="ru-RU"/>
        </w:rPr>
        <w:tab/>
      </w:r>
      <w:r w:rsidRPr="00334E49">
        <w:rPr>
          <w:rFonts w:ascii="Arial" w:hAnsi="Arial" w:cs="Arial"/>
          <w:b/>
          <w:sz w:val="20"/>
          <w:szCs w:val="20"/>
          <w:lang w:val="ru-RU"/>
        </w:rPr>
        <w:tab/>
        <w:t>Права и обязанности Сторон</w:t>
      </w:r>
    </w:p>
    <w:p w14:paraId="6B677799" w14:textId="77777777" w:rsidR="00D64AFF" w:rsidRPr="00334E49" w:rsidRDefault="00D64AFF" w:rsidP="001966EA">
      <w:pPr>
        <w:pStyle w:val="af9"/>
        <w:spacing w:before="120" w:line="240" w:lineRule="auto"/>
        <w:ind w:left="0"/>
        <w:rPr>
          <w:rFonts w:ascii="Arial" w:hAnsi="Arial" w:cs="Arial"/>
          <w:sz w:val="20"/>
          <w:szCs w:val="20"/>
          <w:lang w:val="ru-RU"/>
        </w:rPr>
      </w:pPr>
      <w:r w:rsidRPr="00334E49">
        <w:rPr>
          <w:rFonts w:ascii="Arial" w:hAnsi="Arial" w:cs="Arial"/>
          <w:sz w:val="20"/>
          <w:szCs w:val="20"/>
          <w:lang w:val="ru-RU"/>
        </w:rPr>
        <w:t>2.1.</w:t>
      </w:r>
      <w:r w:rsidRPr="00334E49">
        <w:rPr>
          <w:rFonts w:ascii="Arial" w:hAnsi="Arial" w:cs="Arial"/>
          <w:sz w:val="20"/>
          <w:szCs w:val="20"/>
          <w:lang w:val="ru-RU"/>
        </w:rPr>
        <w:tab/>
        <w:t>Биржа обязуется:</w:t>
      </w:r>
    </w:p>
    <w:p w14:paraId="7B641719" w14:textId="77777777" w:rsidR="00D64AFF" w:rsidRPr="00334E49" w:rsidRDefault="00D64AFF" w:rsidP="001966EA">
      <w:pPr>
        <w:spacing w:before="120" w:after="120" w:line="240" w:lineRule="auto"/>
        <w:ind w:firstLine="567"/>
        <w:jc w:val="both"/>
        <w:rPr>
          <w:rFonts w:ascii="Arial" w:hAnsi="Arial" w:cs="Arial"/>
          <w:sz w:val="20"/>
          <w:szCs w:val="20"/>
          <w:lang w:val="ru-RU"/>
        </w:rPr>
      </w:pPr>
      <w:r w:rsidRPr="00334E49">
        <w:rPr>
          <w:rFonts w:ascii="Arial" w:hAnsi="Arial" w:cs="Arial"/>
          <w:sz w:val="20"/>
          <w:szCs w:val="20"/>
          <w:lang w:val="ru-RU"/>
        </w:rPr>
        <w:t xml:space="preserve">2.1.1. Оказывать Управляющей компании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49D71749" w14:textId="77777777" w:rsidR="00D64AFF" w:rsidRPr="00334E49" w:rsidRDefault="00D64AFF" w:rsidP="001966EA">
      <w:pPr>
        <w:spacing w:before="120" w:after="120" w:line="240" w:lineRule="auto"/>
        <w:ind w:firstLine="567"/>
        <w:jc w:val="both"/>
        <w:rPr>
          <w:rFonts w:ascii="Arial" w:eastAsia="Calibri" w:hAnsi="Arial" w:cs="Arial"/>
          <w:sz w:val="20"/>
          <w:szCs w:val="20"/>
          <w:lang w:val="ru-RU"/>
        </w:rPr>
      </w:pPr>
      <w:r w:rsidRPr="00334E49">
        <w:rPr>
          <w:rFonts w:ascii="Arial" w:hAnsi="Arial" w:cs="Arial"/>
          <w:sz w:val="20"/>
          <w:szCs w:val="20"/>
          <w:lang w:val="ru-RU"/>
        </w:rPr>
        <w:t xml:space="preserve">2.1.2. Оказывать Управляющей компании услуги по включению инвестиционных паев Фонда(ов) в соответствующий раздел Списка при соблюдении условий, указанных п. 2.1.1 настоящего Договора, и заключении с участником(ами) организованных торгов (далее - Маркет-мейкер) </w:t>
      </w:r>
      <w:r w:rsidRPr="00334E49">
        <w:rPr>
          <w:rFonts w:ascii="Arial" w:eastAsia="Calibri" w:hAnsi="Arial" w:cs="Arial"/>
          <w:sz w:val="20"/>
          <w:szCs w:val="20"/>
          <w:lang w:val="ru-RU"/>
        </w:rPr>
        <w:t>Фонда(ов) и Биржей</w:t>
      </w:r>
      <w:r w:rsidRPr="00334E49">
        <w:rPr>
          <w:rFonts w:ascii="Arial" w:hAnsi="Arial" w:cs="Arial"/>
          <w:sz w:val="20"/>
          <w:szCs w:val="20"/>
          <w:lang w:val="ru-RU"/>
        </w:rPr>
        <w:t xml:space="preserve"> договора(ов) о поддержании им(и) цен, спроса, предложения и (или) объема организованных торгов инвестиционными паями </w:t>
      </w:r>
      <w:r w:rsidRPr="00334E49">
        <w:rPr>
          <w:rFonts w:ascii="Arial" w:eastAsia="Calibri" w:hAnsi="Arial" w:cs="Arial"/>
          <w:sz w:val="20"/>
          <w:szCs w:val="20"/>
          <w:lang w:val="ru-RU"/>
        </w:rPr>
        <w:t>Фонда(ов), предусматривающих следующие положения:</w:t>
      </w:r>
    </w:p>
    <w:p w14:paraId="5BA53970" w14:textId="77777777"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Соответствующая правилам доверительного управления Фонда(ов) величина максимального отклонения цены покупки (продажи) инвестиционных паев Фонда, публично объявляемой Маркет-мейкером Фонда(ов) на организованных торгах, проводимых Биржей, от расчетной цены одного инвестиционного пая составляет значение не более значения, указанного в Приложении 1, в отношении соответствующего Фонда;</w:t>
      </w:r>
    </w:p>
    <w:p w14:paraId="6C99696F" w14:textId="77777777"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Соответствующий правилам доверительного управления Фонда(ов) объем сделок с инвестиционными паями на проводимых Биржей организованных торгах, совершаемых Маркет-мейкером Фонда(ов) в течение торгового дня, по достижении которого его обязанность маркет-мейкера в этот день считается исполненной, составляет значение не менее значения, указанного в Приложении 1, в отношении соответствующего Фонда;</w:t>
      </w:r>
    </w:p>
    <w:p w14:paraId="546EA8CE" w14:textId="77777777"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 xml:space="preserve">Соответствующий правилам доверительного управления Фонда(ов) период исполнения в течение торгового дня Маркет-мейкером Фонда(ов) обязанности маркет-мейкера, составляет значение не менее значения, указанного в Приложении 1, в отношении соответствующего Фонда. </w:t>
      </w:r>
    </w:p>
    <w:p w14:paraId="344ECCD0" w14:textId="77777777" w:rsidR="00D64AFF" w:rsidRPr="00334E49" w:rsidRDefault="00D64AFF" w:rsidP="001966EA">
      <w:pPr>
        <w:spacing w:before="120" w:after="120" w:line="240" w:lineRule="auto"/>
        <w:ind w:firstLine="567"/>
        <w:jc w:val="both"/>
        <w:rPr>
          <w:rFonts w:ascii="Arial" w:hAnsi="Arial" w:cs="Arial"/>
          <w:sz w:val="20"/>
          <w:szCs w:val="20"/>
          <w:lang w:val="ru-RU"/>
        </w:rPr>
      </w:pPr>
      <w:r w:rsidRPr="00334E49">
        <w:rPr>
          <w:rFonts w:ascii="Arial" w:hAnsi="Arial" w:cs="Arial"/>
          <w:sz w:val="20"/>
          <w:szCs w:val="20"/>
          <w:lang w:val="ru-RU"/>
        </w:rPr>
        <w:t>2.1.3. Представлять Управляющей компании информацию в порядке и сроки, указанные в Приложении 2 к настоящему Договору (Правила определения и раскрытия расчетной цены одного инвестиционного пая).</w:t>
      </w:r>
    </w:p>
    <w:p w14:paraId="4E142991" w14:textId="77777777" w:rsidR="00D64AFF" w:rsidRPr="00334E49" w:rsidRDefault="00D64AFF" w:rsidP="001966EA">
      <w:pPr>
        <w:pStyle w:val="31"/>
        <w:spacing w:before="120" w:line="240" w:lineRule="auto"/>
        <w:ind w:left="0"/>
        <w:rPr>
          <w:rFonts w:ascii="Arial" w:hAnsi="Arial" w:cs="Arial"/>
          <w:sz w:val="20"/>
          <w:szCs w:val="20"/>
          <w:lang w:val="ru-RU"/>
        </w:rPr>
      </w:pPr>
      <w:r w:rsidRPr="00334E49">
        <w:rPr>
          <w:rFonts w:ascii="Arial" w:hAnsi="Arial" w:cs="Arial"/>
          <w:sz w:val="20"/>
          <w:szCs w:val="20"/>
          <w:lang w:val="ru-RU"/>
        </w:rPr>
        <w:t>2.2.</w:t>
      </w:r>
      <w:r w:rsidRPr="00334E49">
        <w:rPr>
          <w:rFonts w:ascii="Arial" w:hAnsi="Arial" w:cs="Arial"/>
          <w:sz w:val="20"/>
          <w:szCs w:val="20"/>
          <w:lang w:val="ru-RU"/>
        </w:rPr>
        <w:tab/>
        <w:t>Управляющая компания обязуется:</w:t>
      </w:r>
    </w:p>
    <w:p w14:paraId="768B8FFE"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2.2.1. Соблюдать требования законодательства Российской Федерации, настоящего Договора, Правил листинга и иных внутренних документов Биржи.</w:t>
      </w:r>
    </w:p>
    <w:p w14:paraId="631FE7D3"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2.2.2. Своевременно оплачивать Услуги в порядке, предусмотренном в статье 3 настоящего Договора.</w:t>
      </w:r>
    </w:p>
    <w:p w14:paraId="5A0D80B6"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2.2.3. Представлять Бирже в установленные Правилами листинга и настоящим Договором сроки информацию и документы (в том числе информацию, указанную в Приложении 2 к настоящему Договору в части применимой к Управляющей компании) в порядке, предусмотренном Правилами листинга и настоящим Договором.</w:t>
      </w:r>
    </w:p>
    <w:p w14:paraId="530FB802" w14:textId="77777777"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2.2.4. Обеспечивать соответствие порядка и условий, установленных правилами доверительного управления Фондом(ов), порядку и условиям, установленным настоящим Договором, Правилами листинга и законодательством Российской Федерации об инвестиционных фондах.</w:t>
      </w:r>
    </w:p>
    <w:p w14:paraId="1D13022A" w14:textId="77777777" w:rsidR="00D64AFF" w:rsidRPr="00334E49" w:rsidRDefault="00D64AFF" w:rsidP="001966EA">
      <w:pPr>
        <w:spacing w:before="120" w:after="120" w:line="240" w:lineRule="auto"/>
        <w:jc w:val="both"/>
        <w:rPr>
          <w:rFonts w:ascii="Arial" w:hAnsi="Arial" w:cs="Arial"/>
          <w:sz w:val="20"/>
          <w:szCs w:val="20"/>
          <w:lang w:val="ru-RU"/>
        </w:rPr>
      </w:pPr>
      <w:r w:rsidRPr="00334E49">
        <w:rPr>
          <w:rFonts w:ascii="Arial" w:hAnsi="Arial" w:cs="Arial"/>
          <w:sz w:val="20"/>
          <w:szCs w:val="20"/>
          <w:lang w:val="ru-RU"/>
        </w:rPr>
        <w:t xml:space="preserve">2.3. </w:t>
      </w:r>
      <w:r w:rsidRPr="00334E49">
        <w:rPr>
          <w:rFonts w:ascii="Arial" w:hAnsi="Arial" w:cs="Arial"/>
          <w:sz w:val="20"/>
          <w:szCs w:val="20"/>
          <w:lang w:val="ru-RU"/>
        </w:rPr>
        <w:tab/>
        <w:t>Биржа и Управляющая компания по настоящему Договору осуществляют права, предусмотренные Правилами листинга и (или) настоящим Договором.</w:t>
      </w:r>
    </w:p>
    <w:p w14:paraId="7D46CC23" w14:textId="77777777" w:rsidR="00D64AFF" w:rsidRPr="00334E49" w:rsidRDefault="00D64AFF" w:rsidP="001966EA">
      <w:pPr>
        <w:shd w:val="clear" w:color="auto" w:fill="FFFFFF"/>
        <w:spacing w:before="120" w:after="120" w:line="240" w:lineRule="auto"/>
        <w:jc w:val="both"/>
        <w:rPr>
          <w:rFonts w:ascii="Arial" w:hAnsi="Arial" w:cs="Arial"/>
          <w:sz w:val="20"/>
          <w:szCs w:val="20"/>
          <w:lang w:val="ru-RU"/>
        </w:rPr>
      </w:pPr>
      <w:r w:rsidRPr="00334E49">
        <w:rPr>
          <w:rFonts w:ascii="Arial" w:hAnsi="Arial" w:cs="Arial"/>
          <w:sz w:val="20"/>
          <w:szCs w:val="20"/>
          <w:lang w:val="ru-RU"/>
        </w:rPr>
        <w:t xml:space="preserve">2.4. </w:t>
      </w:r>
      <w:r w:rsidRPr="00334E49">
        <w:rPr>
          <w:rFonts w:ascii="Arial" w:hAnsi="Arial" w:cs="Arial"/>
          <w:sz w:val="20"/>
          <w:szCs w:val="20"/>
          <w:lang w:val="ru-RU"/>
        </w:rPr>
        <w:tab/>
        <w:t xml:space="preserve">Биржа вправе без согласия Управляющей компании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бумагами, а также осуществлять иные действия, связанные с оказанием Услуг, являющихся предметом регулирования Правил листинга, в случаях и порядке, установленных Правилами листинга. </w:t>
      </w:r>
    </w:p>
    <w:p w14:paraId="2012547A" w14:textId="77777777" w:rsidR="00D64AFF" w:rsidRPr="00334E49" w:rsidRDefault="00D64AFF" w:rsidP="001966EA">
      <w:pPr>
        <w:shd w:val="clear" w:color="auto" w:fill="FFFFFF"/>
        <w:spacing w:before="120" w:after="120" w:line="240" w:lineRule="auto"/>
        <w:jc w:val="both"/>
        <w:rPr>
          <w:rFonts w:ascii="Arial" w:hAnsi="Arial" w:cs="Arial"/>
          <w:sz w:val="20"/>
          <w:szCs w:val="20"/>
          <w:lang w:val="ru-RU"/>
        </w:rPr>
      </w:pPr>
      <w:r w:rsidRPr="00334E49">
        <w:rPr>
          <w:rFonts w:ascii="Arial" w:hAnsi="Arial" w:cs="Arial"/>
          <w:sz w:val="20"/>
          <w:szCs w:val="20"/>
          <w:lang w:val="ru-RU"/>
        </w:rPr>
        <w:t>2.5.</w:t>
      </w:r>
      <w:r w:rsidRPr="00334E49">
        <w:rPr>
          <w:rFonts w:ascii="Arial" w:hAnsi="Arial" w:cs="Arial"/>
          <w:sz w:val="20"/>
          <w:szCs w:val="20"/>
          <w:lang w:val="ru-RU"/>
        </w:rPr>
        <w:tab/>
        <w:t>Управляющая компания вправе обратиться к Бирже за оказанием соответствующих Услуг в отношении инвестиционных паев каждого Фонда путем представления на Биржу соответствующего заявления в отношении инвестиционных паев Фонда или совершение иных действий, предусмотренных Правилами листинга.</w:t>
      </w:r>
    </w:p>
    <w:p w14:paraId="7A3F863D" w14:textId="77777777" w:rsidR="001966EA" w:rsidRPr="00334E49" w:rsidRDefault="001966EA" w:rsidP="001966EA">
      <w:pPr>
        <w:spacing w:line="240" w:lineRule="auto"/>
        <w:ind w:firstLine="567"/>
        <w:jc w:val="both"/>
        <w:rPr>
          <w:rFonts w:ascii="Arial" w:hAnsi="Arial" w:cs="Arial"/>
          <w:sz w:val="20"/>
          <w:szCs w:val="20"/>
          <w:lang w:val="ru-RU"/>
        </w:rPr>
      </w:pPr>
    </w:p>
    <w:p w14:paraId="720DBBA8" w14:textId="77777777" w:rsidR="00D64AFF" w:rsidRPr="00334E49" w:rsidRDefault="00D64AFF" w:rsidP="001966EA">
      <w:pPr>
        <w:spacing w:line="240" w:lineRule="auto"/>
        <w:ind w:left="709" w:hanging="709"/>
        <w:jc w:val="both"/>
        <w:rPr>
          <w:rFonts w:ascii="Arial" w:hAnsi="Arial" w:cs="Arial"/>
          <w:b/>
          <w:sz w:val="20"/>
          <w:szCs w:val="20"/>
          <w:lang w:val="ru-RU"/>
        </w:rPr>
      </w:pPr>
      <w:r w:rsidRPr="00334E49">
        <w:rPr>
          <w:rFonts w:ascii="Arial" w:hAnsi="Arial" w:cs="Arial"/>
          <w:b/>
          <w:sz w:val="20"/>
          <w:szCs w:val="20"/>
          <w:lang w:val="ru-RU"/>
        </w:rPr>
        <w:t>3.</w:t>
      </w:r>
      <w:r w:rsidRPr="00334E49">
        <w:rPr>
          <w:rFonts w:ascii="Arial" w:hAnsi="Arial" w:cs="Arial"/>
          <w:b/>
          <w:sz w:val="20"/>
          <w:szCs w:val="20"/>
          <w:lang w:val="ru-RU"/>
        </w:rPr>
        <w:tab/>
        <w:t xml:space="preserve">Порядок оплаты услуг </w:t>
      </w:r>
    </w:p>
    <w:p w14:paraId="13E512A5" w14:textId="77777777" w:rsidR="00D64AFF" w:rsidRPr="00334E49" w:rsidRDefault="00D64AFF" w:rsidP="001966EA">
      <w:pPr>
        <w:spacing w:line="240" w:lineRule="auto"/>
        <w:ind w:left="709" w:hanging="709"/>
        <w:jc w:val="both"/>
        <w:rPr>
          <w:rFonts w:ascii="Arial" w:hAnsi="Arial" w:cs="Arial"/>
          <w:b/>
          <w:sz w:val="20"/>
          <w:szCs w:val="20"/>
          <w:lang w:val="ru-RU"/>
        </w:rPr>
      </w:pPr>
    </w:p>
    <w:p w14:paraId="56090C19" w14:textId="77777777" w:rsidR="00D64AFF" w:rsidRPr="00334E49" w:rsidRDefault="00D64AFF" w:rsidP="001966EA">
      <w:pPr>
        <w:pStyle w:val="afb"/>
        <w:tabs>
          <w:tab w:val="left" w:pos="0"/>
          <w:tab w:val="left" w:pos="709"/>
        </w:tabs>
        <w:jc w:val="both"/>
        <w:rPr>
          <w:rFonts w:cs="Arial"/>
          <w:sz w:val="20"/>
        </w:rPr>
      </w:pPr>
      <w:r w:rsidRPr="00334E49">
        <w:rPr>
          <w:rFonts w:cs="Arial"/>
          <w:sz w:val="20"/>
        </w:rPr>
        <w:t>3.1.</w:t>
      </w:r>
      <w:r w:rsidRPr="00334E49">
        <w:rPr>
          <w:rFonts w:cs="Arial"/>
          <w:sz w:val="20"/>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утверждёнными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 Услуги не подлежат обложению НДС.</w:t>
      </w:r>
    </w:p>
    <w:p w14:paraId="3421F1DA" w14:textId="77777777"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3.2.</w:t>
      </w:r>
      <w:r w:rsidRPr="00334E49">
        <w:rPr>
          <w:rFonts w:ascii="Arial" w:hAnsi="Arial" w:cs="Arial"/>
          <w:sz w:val="20"/>
          <w:szCs w:val="20"/>
          <w:lang w:val="ru-RU"/>
        </w:rPr>
        <w:tab/>
        <w:t>Оплата услуг Биржи, предусмотренных настоящим Договором, производится Управляющей компанией в порядке и в срок, установленные в Тарифах</w:t>
      </w:r>
      <w:r w:rsidRPr="00334E49">
        <w:rPr>
          <w:rFonts w:ascii="Arial" w:hAnsi="Arial" w:cs="Arial"/>
          <w:sz w:val="20"/>
          <w:szCs w:val="20"/>
          <w:lang w:val="ru-RU" w:eastAsia="ru-RU"/>
        </w:rPr>
        <w:t xml:space="preserve"> </w:t>
      </w:r>
      <w:r w:rsidRPr="00334E49">
        <w:rPr>
          <w:rFonts w:ascii="Arial" w:hAnsi="Arial" w:cs="Arial"/>
          <w:sz w:val="20"/>
          <w:szCs w:val="20"/>
          <w:lang w:val="ru-RU"/>
        </w:rPr>
        <w:t xml:space="preserve">и в настоящем Договоре. </w:t>
      </w:r>
    </w:p>
    <w:p w14:paraId="1547F8B6" w14:textId="77777777"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3.3.</w:t>
      </w:r>
      <w:r w:rsidRPr="00334E49">
        <w:rPr>
          <w:rFonts w:ascii="Arial" w:hAnsi="Arial" w:cs="Arial"/>
          <w:sz w:val="20"/>
          <w:szCs w:val="20"/>
          <w:lang w:val="ru-RU"/>
        </w:rPr>
        <w:tab/>
        <w:t xml:space="preserve">В подтверждение оказания Биржей услуг по включению ценных бумаг в раздел Списка одновременно со счетом, на основании которого Управляющей компанией осуществляется оплата услуг Биржи за включение ценных бумаг в раздел Списка, Биржа направляет Управляющей компании 2 (два) экземпляра акта об оказании услуг. </w:t>
      </w:r>
    </w:p>
    <w:p w14:paraId="051D20A8" w14:textId="77777777" w:rsidR="00D64AFF" w:rsidRPr="00334E49" w:rsidRDefault="00D64AFF" w:rsidP="001966EA">
      <w:pPr>
        <w:tabs>
          <w:tab w:val="left" w:pos="0"/>
          <w:tab w:val="left" w:pos="709"/>
        </w:tabs>
        <w:spacing w:after="120" w:line="240" w:lineRule="auto"/>
        <w:ind w:firstLine="567"/>
        <w:jc w:val="both"/>
        <w:rPr>
          <w:rFonts w:ascii="Arial" w:hAnsi="Arial" w:cs="Arial"/>
          <w:sz w:val="20"/>
          <w:szCs w:val="20"/>
          <w:lang w:val="ru-RU"/>
        </w:rPr>
      </w:pPr>
      <w:r w:rsidRPr="00334E49">
        <w:rPr>
          <w:rFonts w:ascii="Arial" w:hAnsi="Arial" w:cs="Arial"/>
          <w:sz w:val="20"/>
          <w:szCs w:val="20"/>
          <w:lang w:val="ru-RU"/>
        </w:rPr>
        <w:t>В подтверждение оказания Биржей в соответствии с Тарифами услуг по поддержанию ценных бумаг в разделе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14:paraId="497A8BE5" w14:textId="77777777" w:rsidR="00D64AFF" w:rsidRPr="00334E49" w:rsidRDefault="00D64AFF" w:rsidP="001966EA">
      <w:pPr>
        <w:tabs>
          <w:tab w:val="left" w:pos="0"/>
          <w:tab w:val="left" w:pos="709"/>
        </w:tabs>
        <w:spacing w:after="120" w:line="240" w:lineRule="auto"/>
        <w:ind w:firstLine="567"/>
        <w:jc w:val="both"/>
        <w:rPr>
          <w:rFonts w:ascii="Arial" w:hAnsi="Arial" w:cs="Arial"/>
          <w:sz w:val="20"/>
          <w:szCs w:val="20"/>
          <w:lang w:val="ru-RU"/>
        </w:rPr>
      </w:pPr>
      <w:r w:rsidRPr="00334E49">
        <w:rPr>
          <w:rFonts w:ascii="Arial" w:hAnsi="Arial" w:cs="Arial"/>
          <w:sz w:val="20"/>
          <w:szCs w:val="20"/>
          <w:lang w:val="ru-RU"/>
        </w:rPr>
        <w:t>Указанные акты об оказании услуг должны быть подписаны и переданы Управляющей компанией на Биржу в течение 10 (десяти) дней с момента получения.</w:t>
      </w:r>
    </w:p>
    <w:p w14:paraId="7D55B93D" w14:textId="77777777"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3.4.</w:t>
      </w:r>
      <w:r w:rsidRPr="00334E49">
        <w:rPr>
          <w:rFonts w:ascii="Arial" w:hAnsi="Arial" w:cs="Arial"/>
          <w:sz w:val="20"/>
          <w:szCs w:val="20"/>
          <w:lang w:val="ru-RU"/>
        </w:rPr>
        <w:tab/>
        <w:t xml:space="preserve">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Управляющей компании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 Оплата производится Управляющей компанией в течение 20 (двадцати) рабочих дней с даты выставления Биржей счета на оплату. </w:t>
      </w:r>
    </w:p>
    <w:p w14:paraId="5CB04C53" w14:textId="77777777" w:rsidR="00D64AFF" w:rsidRPr="00334E49" w:rsidRDefault="00BC77B4" w:rsidP="00BC77B4">
      <w:pPr>
        <w:tabs>
          <w:tab w:val="left" w:pos="851"/>
          <w:tab w:val="left" w:pos="1276"/>
          <w:tab w:val="left" w:pos="396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3.5.</w:t>
      </w:r>
      <w:r w:rsidRPr="00334E49">
        <w:rPr>
          <w:rFonts w:ascii="Arial" w:hAnsi="Arial" w:cs="Arial"/>
          <w:sz w:val="20"/>
          <w:szCs w:val="20"/>
          <w:lang w:val="ru-RU"/>
        </w:rPr>
        <w:tab/>
      </w:r>
      <w:r w:rsidR="00D64AFF" w:rsidRPr="00334E49">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334E49">
        <w:rPr>
          <w:rFonts w:ascii="Arial" w:hAnsi="Arial" w:cs="Arial"/>
          <w:sz w:val="20"/>
          <w:szCs w:val="20"/>
          <w:lang w:val="ru-RU"/>
        </w:rPr>
        <w:t xml:space="preserve"> или исключения из Списка</w:t>
      </w:r>
      <w:r w:rsidR="00D64AFF" w:rsidRPr="00334E49">
        <w:rPr>
          <w:rFonts w:ascii="Arial" w:hAnsi="Arial" w:cs="Arial"/>
          <w:sz w:val="20"/>
          <w:szCs w:val="20"/>
          <w:lang w:val="ru-RU"/>
        </w:rPr>
        <w:t xml:space="preserve">, возврату не подлежит. </w:t>
      </w:r>
    </w:p>
    <w:p w14:paraId="726CED08" w14:textId="77777777" w:rsidR="00D64AFF" w:rsidRDefault="00D64AFF" w:rsidP="001966EA">
      <w:pPr>
        <w:tabs>
          <w:tab w:val="left" w:pos="851"/>
          <w:tab w:val="left" w:pos="1276"/>
          <w:tab w:val="left" w:pos="3969"/>
        </w:tabs>
        <w:spacing w:line="240" w:lineRule="auto"/>
        <w:ind w:right="141" w:firstLine="567"/>
        <w:jc w:val="both"/>
        <w:rPr>
          <w:rFonts w:ascii="Arial" w:hAnsi="Arial" w:cs="Arial"/>
          <w:i/>
          <w:sz w:val="20"/>
          <w:szCs w:val="20"/>
          <w:lang w:val="ru-RU"/>
        </w:rPr>
      </w:pPr>
    </w:p>
    <w:p w14:paraId="6684CB9F" w14:textId="77777777" w:rsidR="00B3420D" w:rsidRDefault="00B3420D" w:rsidP="001966EA">
      <w:pPr>
        <w:tabs>
          <w:tab w:val="left" w:pos="851"/>
          <w:tab w:val="left" w:pos="1276"/>
          <w:tab w:val="left" w:pos="3969"/>
        </w:tabs>
        <w:spacing w:line="240" w:lineRule="auto"/>
        <w:ind w:right="141" w:firstLine="567"/>
        <w:jc w:val="both"/>
        <w:rPr>
          <w:rFonts w:ascii="Arial" w:hAnsi="Arial" w:cs="Arial"/>
          <w:i/>
          <w:sz w:val="20"/>
          <w:szCs w:val="20"/>
          <w:lang w:val="ru-RU"/>
        </w:rPr>
      </w:pPr>
    </w:p>
    <w:p w14:paraId="0F8477D8" w14:textId="77777777" w:rsidR="00B3420D" w:rsidRDefault="00B3420D" w:rsidP="001966EA">
      <w:pPr>
        <w:tabs>
          <w:tab w:val="left" w:pos="851"/>
          <w:tab w:val="left" w:pos="1276"/>
          <w:tab w:val="left" w:pos="3969"/>
        </w:tabs>
        <w:spacing w:line="240" w:lineRule="auto"/>
        <w:ind w:right="141" w:firstLine="567"/>
        <w:jc w:val="both"/>
        <w:rPr>
          <w:rFonts w:ascii="Arial" w:hAnsi="Arial" w:cs="Arial"/>
          <w:i/>
          <w:sz w:val="20"/>
          <w:szCs w:val="20"/>
          <w:lang w:val="ru-RU"/>
        </w:rPr>
      </w:pPr>
    </w:p>
    <w:p w14:paraId="67F64E37" w14:textId="77777777" w:rsidR="00B3420D" w:rsidRPr="00334E49" w:rsidRDefault="00B3420D" w:rsidP="001966EA">
      <w:pPr>
        <w:tabs>
          <w:tab w:val="left" w:pos="851"/>
          <w:tab w:val="left" w:pos="1276"/>
          <w:tab w:val="left" w:pos="3969"/>
        </w:tabs>
        <w:spacing w:line="240" w:lineRule="auto"/>
        <w:ind w:right="141" w:firstLine="567"/>
        <w:jc w:val="both"/>
        <w:rPr>
          <w:rFonts w:ascii="Arial" w:hAnsi="Arial" w:cs="Arial"/>
          <w:i/>
          <w:sz w:val="20"/>
          <w:szCs w:val="20"/>
          <w:lang w:val="ru-RU"/>
        </w:rPr>
      </w:pPr>
    </w:p>
    <w:p w14:paraId="57CE46CA" w14:textId="77777777" w:rsidR="00D64AFF" w:rsidRPr="00334E49" w:rsidRDefault="00D64AFF" w:rsidP="001966EA">
      <w:pPr>
        <w:tabs>
          <w:tab w:val="left" w:pos="0"/>
        </w:tabs>
        <w:spacing w:line="240" w:lineRule="auto"/>
        <w:jc w:val="both"/>
        <w:rPr>
          <w:rFonts w:ascii="Arial" w:hAnsi="Arial" w:cs="Arial"/>
          <w:b/>
          <w:sz w:val="20"/>
          <w:szCs w:val="20"/>
          <w:lang w:val="ru-RU"/>
        </w:rPr>
      </w:pPr>
      <w:r w:rsidRPr="00334E49">
        <w:rPr>
          <w:rFonts w:ascii="Arial" w:hAnsi="Arial" w:cs="Arial"/>
          <w:b/>
          <w:sz w:val="20"/>
          <w:szCs w:val="20"/>
          <w:lang w:val="ru-RU"/>
        </w:rPr>
        <w:t>4.</w:t>
      </w:r>
      <w:r w:rsidRPr="00334E49">
        <w:rPr>
          <w:rFonts w:ascii="Arial" w:hAnsi="Arial" w:cs="Arial"/>
          <w:b/>
          <w:sz w:val="20"/>
          <w:szCs w:val="20"/>
          <w:lang w:val="ru-RU"/>
        </w:rPr>
        <w:tab/>
        <w:t>Ответственность Сторон и порядок разрешения споров</w:t>
      </w:r>
    </w:p>
    <w:p w14:paraId="1F7E8907" w14:textId="77777777" w:rsidR="00D64AFF" w:rsidRPr="00334E49" w:rsidRDefault="00D64AFF" w:rsidP="001966EA">
      <w:pPr>
        <w:tabs>
          <w:tab w:val="left" w:pos="0"/>
        </w:tabs>
        <w:spacing w:line="240" w:lineRule="auto"/>
        <w:jc w:val="both"/>
        <w:rPr>
          <w:rFonts w:ascii="Arial" w:hAnsi="Arial" w:cs="Arial"/>
          <w:b/>
          <w:sz w:val="20"/>
          <w:szCs w:val="20"/>
          <w:lang w:val="ru-RU"/>
        </w:rPr>
      </w:pPr>
    </w:p>
    <w:p w14:paraId="545B9C9F" w14:textId="77777777"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4.1.</w:t>
      </w:r>
      <w:r w:rsidRPr="00334E49">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99459C0"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4.2.</w:t>
      </w:r>
      <w:r w:rsidRPr="00334E49">
        <w:rPr>
          <w:rFonts w:ascii="Arial" w:hAnsi="Arial" w:cs="Arial"/>
          <w:sz w:val="20"/>
          <w:szCs w:val="20"/>
          <w:lang w:val="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2B43FA5C" w14:textId="77777777" w:rsidR="00D64AFF" w:rsidRPr="00334E49" w:rsidRDefault="00D64AFF" w:rsidP="001966EA">
      <w:pPr>
        <w:tabs>
          <w:tab w:val="left" w:pos="360"/>
        </w:tabs>
        <w:spacing w:line="240" w:lineRule="auto"/>
        <w:jc w:val="both"/>
        <w:rPr>
          <w:rFonts w:ascii="Arial" w:hAnsi="Arial" w:cs="Arial"/>
          <w:sz w:val="20"/>
          <w:szCs w:val="20"/>
          <w:lang w:val="ru-RU"/>
        </w:rPr>
      </w:pPr>
    </w:p>
    <w:p w14:paraId="69E86C91" w14:textId="77777777" w:rsidR="00D64AFF" w:rsidRPr="00334E49" w:rsidRDefault="00D64AFF" w:rsidP="001966EA">
      <w:pPr>
        <w:tabs>
          <w:tab w:val="left" w:pos="851"/>
        </w:tabs>
        <w:spacing w:line="240" w:lineRule="auto"/>
        <w:jc w:val="both"/>
        <w:rPr>
          <w:rFonts w:ascii="Arial" w:hAnsi="Arial" w:cs="Arial"/>
          <w:b/>
          <w:sz w:val="20"/>
          <w:szCs w:val="20"/>
          <w:lang w:val="ru-RU"/>
        </w:rPr>
      </w:pPr>
      <w:r w:rsidRPr="00334E49">
        <w:rPr>
          <w:rFonts w:ascii="Arial" w:hAnsi="Arial" w:cs="Arial"/>
          <w:b/>
          <w:sz w:val="20"/>
          <w:szCs w:val="20"/>
          <w:lang w:val="ru-RU"/>
        </w:rPr>
        <w:t>5.</w:t>
      </w:r>
      <w:r w:rsidRPr="00334E49">
        <w:rPr>
          <w:rFonts w:ascii="Arial" w:hAnsi="Arial" w:cs="Arial"/>
          <w:b/>
          <w:sz w:val="20"/>
          <w:szCs w:val="20"/>
          <w:lang w:val="ru-RU"/>
        </w:rPr>
        <w:tab/>
        <w:t>Срок действия Договора</w:t>
      </w:r>
    </w:p>
    <w:p w14:paraId="1499EC04" w14:textId="77777777" w:rsidR="00D64AFF" w:rsidRPr="00334E49" w:rsidRDefault="00D64AFF" w:rsidP="001966EA">
      <w:pPr>
        <w:tabs>
          <w:tab w:val="left" w:pos="360"/>
        </w:tabs>
        <w:spacing w:line="240" w:lineRule="auto"/>
        <w:jc w:val="both"/>
        <w:rPr>
          <w:rFonts w:ascii="Arial" w:hAnsi="Arial" w:cs="Arial"/>
          <w:b/>
          <w:sz w:val="20"/>
          <w:szCs w:val="20"/>
          <w:lang w:val="ru-RU"/>
        </w:rPr>
      </w:pPr>
    </w:p>
    <w:p w14:paraId="70001A29" w14:textId="77777777"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5.1.</w:t>
      </w:r>
      <w:r w:rsidRPr="00334E49">
        <w:rPr>
          <w:rFonts w:ascii="Arial" w:hAnsi="Arial" w:cs="Arial"/>
          <w:sz w:val="20"/>
          <w:szCs w:val="20"/>
          <w:lang w:val="ru-RU"/>
        </w:rPr>
        <w:tab/>
        <w:t>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4EF88663" w14:textId="77777777" w:rsidR="00D64AFF" w:rsidRPr="00334E49" w:rsidRDefault="00D64AFF" w:rsidP="001966EA">
      <w:pPr>
        <w:tabs>
          <w:tab w:val="left" w:pos="851"/>
          <w:tab w:val="left" w:pos="1361"/>
        </w:tabs>
        <w:spacing w:line="240" w:lineRule="auto"/>
        <w:jc w:val="both"/>
        <w:rPr>
          <w:rFonts w:ascii="Arial" w:hAnsi="Arial" w:cs="Arial"/>
          <w:sz w:val="20"/>
          <w:szCs w:val="20"/>
          <w:lang w:val="ru-RU"/>
        </w:rPr>
      </w:pPr>
    </w:p>
    <w:p w14:paraId="2F486898" w14:textId="77777777" w:rsidR="00D64AFF" w:rsidRPr="00334E49" w:rsidRDefault="00D64AFF" w:rsidP="001966EA">
      <w:pPr>
        <w:tabs>
          <w:tab w:val="left" w:pos="851"/>
        </w:tabs>
        <w:spacing w:line="240" w:lineRule="auto"/>
        <w:ind w:left="851" w:hanging="851"/>
        <w:jc w:val="both"/>
        <w:rPr>
          <w:rFonts w:ascii="Arial" w:hAnsi="Arial" w:cs="Arial"/>
          <w:b/>
          <w:sz w:val="20"/>
          <w:szCs w:val="20"/>
          <w:lang w:val="ru-RU"/>
        </w:rPr>
      </w:pPr>
      <w:r w:rsidRPr="00334E49">
        <w:rPr>
          <w:rFonts w:ascii="Arial" w:hAnsi="Arial" w:cs="Arial"/>
          <w:b/>
          <w:sz w:val="20"/>
          <w:szCs w:val="20"/>
          <w:lang w:val="ru-RU"/>
        </w:rPr>
        <w:t>6.</w:t>
      </w:r>
      <w:r w:rsidRPr="00334E49">
        <w:rPr>
          <w:rFonts w:ascii="Arial" w:hAnsi="Arial" w:cs="Arial"/>
          <w:b/>
          <w:sz w:val="20"/>
          <w:szCs w:val="20"/>
          <w:lang w:val="ru-RU"/>
        </w:rPr>
        <w:tab/>
        <w:t>Прочие условия</w:t>
      </w:r>
    </w:p>
    <w:p w14:paraId="07E166E3" w14:textId="77777777" w:rsidR="00D64AFF" w:rsidRPr="00334E49" w:rsidRDefault="00D64AFF" w:rsidP="00E100C7">
      <w:pPr>
        <w:spacing w:before="120" w:after="120" w:line="240" w:lineRule="auto"/>
        <w:jc w:val="both"/>
        <w:rPr>
          <w:rFonts w:ascii="Arial" w:hAnsi="Arial" w:cs="Arial"/>
          <w:sz w:val="20"/>
          <w:szCs w:val="20"/>
          <w:lang w:val="ru-RU"/>
        </w:rPr>
      </w:pPr>
      <w:r w:rsidRPr="00334E49">
        <w:rPr>
          <w:rFonts w:ascii="Arial" w:hAnsi="Arial" w:cs="Arial"/>
          <w:sz w:val="20"/>
          <w:szCs w:val="20"/>
          <w:lang w:val="ru-RU"/>
        </w:rPr>
        <w:t>6.1.</w:t>
      </w:r>
      <w:r w:rsidRPr="00334E49">
        <w:rPr>
          <w:rFonts w:ascii="Arial" w:hAnsi="Arial" w:cs="Arial"/>
          <w:sz w:val="20"/>
          <w:szCs w:val="20"/>
          <w:lang w:val="ru-RU"/>
        </w:rPr>
        <w:tab/>
        <w:t xml:space="preserve">Дата начала организованных торгов инвестиционными паями Фонда(ов) определяется Биржей, путем принятия Биржей решения о дате начала торгов инвестиционными паями Фонда(ов) в соответствии с Правилами листинга, при этом указанная дата не может быть ранее даты завершения (окончания) формирования Фонда(ов), информация о которой представляется Управляющей компанией. </w:t>
      </w:r>
    </w:p>
    <w:p w14:paraId="6D34D9DE" w14:textId="77777777"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6.2. 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6.3 и 6.4 настоящего Договора.</w:t>
      </w:r>
    </w:p>
    <w:p w14:paraId="1F971DD3"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6.3.</w:t>
      </w:r>
      <w:r w:rsidRPr="00334E49">
        <w:rPr>
          <w:rFonts w:ascii="Arial" w:hAnsi="Arial" w:cs="Arial"/>
          <w:sz w:val="20"/>
          <w:szCs w:val="20"/>
          <w:lang w:val="ru-RU"/>
        </w:rPr>
        <w:tab/>
        <w:t>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14:paraId="035FEB04"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6.4.</w:t>
      </w:r>
      <w:r w:rsidRPr="00334E49">
        <w:rPr>
          <w:rFonts w:ascii="Arial" w:hAnsi="Arial" w:cs="Arial"/>
          <w:sz w:val="20"/>
          <w:szCs w:val="20"/>
          <w:lang w:val="ru-RU"/>
        </w:rPr>
        <w:tab/>
        <w:t>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Управляющей компании письменного уведомления не позднее чем за 15 (пятнадцать) дней до даты вступления в силу соответствующего изменения.</w:t>
      </w:r>
    </w:p>
    <w:p w14:paraId="11C7B73F"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6.4.1.</w:t>
      </w:r>
      <w:r w:rsidRPr="00334E49">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35CDA79B"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w:t>
      </w:r>
      <w:r w:rsidR="00BC743A" w:rsidRPr="00334E49">
        <w:rPr>
          <w:rFonts w:ascii="Arial" w:hAnsi="Arial" w:cs="Arial"/>
          <w:sz w:val="20"/>
          <w:szCs w:val="20"/>
          <w:lang w:val="ru-RU"/>
        </w:rPr>
        <w:t>5</w:t>
      </w:r>
      <w:r w:rsidRPr="00334E49">
        <w:rPr>
          <w:rFonts w:ascii="Arial" w:hAnsi="Arial" w:cs="Arial"/>
          <w:sz w:val="20"/>
          <w:szCs w:val="20"/>
          <w:lang w:val="ru-RU"/>
        </w:rPr>
        <w:t>.</w:t>
      </w:r>
      <w:r w:rsidRPr="00334E49">
        <w:rPr>
          <w:rFonts w:ascii="Arial" w:hAnsi="Arial" w:cs="Arial"/>
          <w:sz w:val="20"/>
          <w:szCs w:val="20"/>
          <w:lang w:val="ru-RU"/>
        </w:rPr>
        <w:tab/>
        <w:t xml:space="preserve">Во всем остальном, что не предусмотрено условиями настоящего Договора, Стороны руководствуются законодательством Российской Федерации </w:t>
      </w:r>
      <w:r w:rsidRPr="00334E49">
        <w:rPr>
          <w:rFonts w:ascii="Arial" w:hAnsi="Arial" w:cs="Arial"/>
          <w:sz w:val="20"/>
          <w:szCs w:val="20"/>
          <w:shd w:val="clear" w:color="auto" w:fill="FFFFFF"/>
          <w:lang w:val="ru-RU"/>
        </w:rPr>
        <w:t>и Правилами листинга</w:t>
      </w:r>
      <w:r w:rsidRPr="00334E49">
        <w:rPr>
          <w:rFonts w:ascii="Arial" w:hAnsi="Arial" w:cs="Arial"/>
          <w:sz w:val="20"/>
          <w:szCs w:val="20"/>
          <w:lang w:val="ru-RU"/>
        </w:rPr>
        <w:t>.</w:t>
      </w:r>
    </w:p>
    <w:p w14:paraId="2DA3B63C" w14:textId="77777777"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w:t>
      </w:r>
      <w:r w:rsidR="00BC743A" w:rsidRPr="00334E49">
        <w:rPr>
          <w:rFonts w:ascii="Arial" w:hAnsi="Arial" w:cs="Arial"/>
          <w:sz w:val="20"/>
          <w:szCs w:val="20"/>
          <w:lang w:val="ru-RU"/>
        </w:rPr>
        <w:t>6</w:t>
      </w:r>
      <w:r w:rsidRPr="00334E49">
        <w:rPr>
          <w:rFonts w:ascii="Arial" w:hAnsi="Arial" w:cs="Arial"/>
          <w:sz w:val="20"/>
          <w:szCs w:val="20"/>
          <w:lang w:val="ru-RU"/>
        </w:rPr>
        <w:t>.</w:t>
      </w:r>
      <w:r w:rsidRPr="00334E49">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14:paraId="7C92D5DD" w14:textId="77777777" w:rsidR="00D64AFF" w:rsidRPr="00334E49" w:rsidRDefault="00D64AFF" w:rsidP="001966EA">
      <w:pPr>
        <w:tabs>
          <w:tab w:val="left" w:pos="360"/>
        </w:tabs>
        <w:spacing w:line="240" w:lineRule="auto"/>
        <w:ind w:left="360" w:hanging="360"/>
        <w:jc w:val="both"/>
        <w:rPr>
          <w:rFonts w:ascii="Arial" w:hAnsi="Arial" w:cs="Arial"/>
          <w:sz w:val="20"/>
          <w:szCs w:val="20"/>
          <w:lang w:val="ru-RU"/>
        </w:rPr>
      </w:pPr>
    </w:p>
    <w:p w14:paraId="282376B9" w14:textId="77777777" w:rsidR="00D64AFF" w:rsidRPr="00334E49" w:rsidRDefault="00D64AFF" w:rsidP="001966EA">
      <w:pPr>
        <w:tabs>
          <w:tab w:val="left" w:pos="851"/>
        </w:tabs>
        <w:spacing w:after="120" w:line="240" w:lineRule="auto"/>
        <w:jc w:val="both"/>
        <w:rPr>
          <w:rFonts w:ascii="Arial" w:hAnsi="Arial" w:cs="Arial"/>
          <w:b/>
          <w:sz w:val="20"/>
          <w:szCs w:val="20"/>
          <w:lang w:val="ru-RU"/>
        </w:rPr>
      </w:pPr>
      <w:r w:rsidRPr="00334E49">
        <w:rPr>
          <w:rFonts w:ascii="Arial" w:hAnsi="Arial" w:cs="Arial"/>
          <w:b/>
          <w:sz w:val="20"/>
          <w:szCs w:val="20"/>
          <w:lang w:val="ru-RU"/>
        </w:rPr>
        <w:t>7.</w:t>
      </w:r>
      <w:r w:rsidRPr="00334E49">
        <w:rPr>
          <w:rFonts w:ascii="Arial" w:hAnsi="Arial" w:cs="Arial"/>
          <w:b/>
          <w:sz w:val="20"/>
          <w:szCs w:val="20"/>
          <w:lang w:val="ru-RU"/>
        </w:rPr>
        <w:tab/>
        <w:t>Лица, ответственные за обмен информацией:</w:t>
      </w:r>
    </w:p>
    <w:p w14:paraId="738E5F36" w14:textId="77777777" w:rsidR="00D64AFF" w:rsidRPr="00334E49" w:rsidRDefault="00D64AFF" w:rsidP="001966EA">
      <w:pPr>
        <w:tabs>
          <w:tab w:val="left" w:pos="284"/>
        </w:tabs>
        <w:spacing w:line="240" w:lineRule="auto"/>
        <w:jc w:val="both"/>
        <w:rPr>
          <w:rFonts w:ascii="Arial" w:hAnsi="Arial" w:cs="Arial"/>
          <w:b/>
          <w:sz w:val="20"/>
          <w:szCs w:val="20"/>
          <w:lang w:val="ru-RU"/>
        </w:rPr>
      </w:pPr>
      <w:r w:rsidRPr="00334E49">
        <w:rPr>
          <w:rFonts w:ascii="Arial" w:hAnsi="Arial" w:cs="Arial"/>
          <w:b/>
          <w:sz w:val="20"/>
          <w:szCs w:val="20"/>
          <w:lang w:val="ru-RU"/>
        </w:rPr>
        <w:t>Со стороны Биржи:</w:t>
      </w:r>
    </w:p>
    <w:p w14:paraId="37E789D0"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Pr>
          <w:rFonts w:ascii="Arial" w:hAnsi="Arial" w:cs="Arial"/>
          <w:sz w:val="20"/>
          <w:szCs w:val="20"/>
          <w:lang w:val="ru-RU"/>
        </w:rPr>
        <w:t>______________________</w:t>
      </w:r>
      <w:r w:rsidR="00403CEC">
        <w:rPr>
          <w:rFonts w:ascii="Arial" w:hAnsi="Arial" w:cs="Arial"/>
          <w:sz w:val="20"/>
          <w:szCs w:val="20"/>
          <w:lang w:val="ru-RU"/>
        </w:rPr>
        <w:t>;</w:t>
      </w:r>
      <w:r w:rsidRPr="005E4FCB">
        <w:rPr>
          <w:rFonts w:ascii="Arial" w:hAnsi="Arial" w:cs="Arial"/>
          <w:sz w:val="20"/>
          <w:szCs w:val="20"/>
          <w:lang w:val="ru-RU"/>
        </w:rPr>
        <w:t xml:space="preserve"> </w:t>
      </w:r>
    </w:p>
    <w:p w14:paraId="489EB951"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w:t>
      </w:r>
      <w:r>
        <w:rPr>
          <w:rFonts w:ascii="Arial" w:hAnsi="Arial" w:cs="Arial"/>
          <w:sz w:val="20"/>
          <w:szCs w:val="20"/>
          <w:lang w:val="ru-RU"/>
        </w:rPr>
        <w:t>____________________</w:t>
      </w:r>
      <w:r w:rsidRPr="005E4FCB">
        <w:rPr>
          <w:rFonts w:ascii="Arial" w:hAnsi="Arial" w:cs="Arial"/>
          <w:sz w:val="20"/>
          <w:szCs w:val="20"/>
          <w:lang w:val="ru-RU"/>
        </w:rPr>
        <w:t xml:space="preserve">; </w:t>
      </w:r>
    </w:p>
    <w:p w14:paraId="0C384094" w14:textId="77777777" w:rsidR="00D20050" w:rsidRPr="005E4FCB" w:rsidRDefault="00D20050" w:rsidP="00D20050">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Pr>
          <w:rFonts w:ascii="Arial" w:hAnsi="Arial" w:cs="Arial"/>
          <w:sz w:val="20"/>
          <w:szCs w:val="20"/>
          <w:lang w:val="ru-RU"/>
        </w:rPr>
        <w:t>____________________</w:t>
      </w:r>
      <w:r w:rsidRPr="005E4FCB">
        <w:rPr>
          <w:rFonts w:ascii="Arial" w:hAnsi="Arial" w:cs="Arial"/>
          <w:sz w:val="20"/>
          <w:szCs w:val="20"/>
          <w:lang w:val="ru-RU"/>
        </w:rPr>
        <w:t>.</w:t>
      </w:r>
    </w:p>
    <w:p w14:paraId="651233AC" w14:textId="77777777" w:rsidR="00D64AFF" w:rsidRPr="00334E49" w:rsidRDefault="00D64AFF" w:rsidP="001966EA">
      <w:pPr>
        <w:tabs>
          <w:tab w:val="left" w:pos="284"/>
        </w:tabs>
        <w:spacing w:line="240" w:lineRule="auto"/>
        <w:jc w:val="both"/>
        <w:rPr>
          <w:rFonts w:ascii="Arial" w:hAnsi="Arial" w:cs="Arial"/>
          <w:b/>
          <w:sz w:val="20"/>
          <w:szCs w:val="20"/>
          <w:lang w:val="ru-RU"/>
        </w:rPr>
      </w:pPr>
      <w:r w:rsidRPr="00334E49">
        <w:rPr>
          <w:rFonts w:ascii="Arial" w:hAnsi="Arial" w:cs="Arial"/>
          <w:b/>
          <w:sz w:val="20"/>
          <w:szCs w:val="20"/>
          <w:lang w:val="ru-RU"/>
        </w:rPr>
        <w:t xml:space="preserve">Со стороны Управляющей компании: </w:t>
      </w:r>
    </w:p>
    <w:p w14:paraId="06553963" w14:textId="77777777"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должность, ФИО, лица ответственного за обмен информацией: </w:t>
      </w:r>
    </w:p>
    <w:p w14:paraId="0E872DA9" w14:textId="77777777"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телефон: ______________ </w:t>
      </w:r>
    </w:p>
    <w:p w14:paraId="72EF63B0" w14:textId="77777777"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адрес электронной почты:_______________.</w:t>
      </w:r>
    </w:p>
    <w:p w14:paraId="64D05916" w14:textId="77777777" w:rsidR="00D64AFF" w:rsidRPr="00334E49" w:rsidRDefault="00D64AFF" w:rsidP="001966EA">
      <w:pPr>
        <w:tabs>
          <w:tab w:val="num" w:pos="851"/>
        </w:tabs>
        <w:spacing w:line="240" w:lineRule="auto"/>
        <w:jc w:val="both"/>
        <w:rPr>
          <w:rFonts w:ascii="Arial" w:hAnsi="Arial" w:cs="Arial"/>
          <w:sz w:val="20"/>
          <w:szCs w:val="20"/>
          <w:lang w:val="ru-RU"/>
        </w:rPr>
      </w:pPr>
    </w:p>
    <w:p w14:paraId="27F68E77" w14:textId="77777777" w:rsidR="00D64AFF" w:rsidRPr="00334E49" w:rsidRDefault="00D64AFF" w:rsidP="001966EA">
      <w:pPr>
        <w:tabs>
          <w:tab w:val="left" w:pos="851"/>
        </w:tabs>
        <w:spacing w:line="240" w:lineRule="auto"/>
        <w:jc w:val="both"/>
        <w:rPr>
          <w:rFonts w:ascii="Arial" w:hAnsi="Arial" w:cs="Arial"/>
          <w:b/>
          <w:sz w:val="20"/>
          <w:szCs w:val="20"/>
          <w:lang w:val="ru-RU"/>
        </w:rPr>
      </w:pPr>
      <w:r w:rsidRPr="00334E49">
        <w:rPr>
          <w:rFonts w:ascii="Arial" w:hAnsi="Arial" w:cs="Arial"/>
          <w:b/>
          <w:sz w:val="20"/>
          <w:szCs w:val="20"/>
          <w:lang w:val="ru-RU"/>
        </w:rPr>
        <w:t>8.</w:t>
      </w:r>
      <w:r w:rsidRPr="00334E49">
        <w:rPr>
          <w:rFonts w:ascii="Arial" w:hAnsi="Arial" w:cs="Arial"/>
          <w:b/>
          <w:sz w:val="20"/>
          <w:szCs w:val="20"/>
          <w:lang w:val="ru-RU"/>
        </w:rPr>
        <w:tab/>
        <w:t>Адреса и банковские реквизиты Сторон:</w:t>
      </w:r>
      <w:r w:rsidRPr="00334E49">
        <w:rPr>
          <w:rFonts w:ascii="Arial" w:hAnsi="Arial" w:cs="Arial"/>
          <w:sz w:val="20"/>
          <w:szCs w:val="20"/>
          <w:lang w:val="ru-RU"/>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D64AFF" w:rsidRPr="0052576C" w14:paraId="479D1EE3" w14:textId="77777777" w:rsidTr="00D36EC0">
        <w:trPr>
          <w:trHeight w:hRule="exact" w:val="240"/>
        </w:trPr>
        <w:tc>
          <w:tcPr>
            <w:tcW w:w="4644" w:type="dxa"/>
          </w:tcPr>
          <w:p w14:paraId="38C42D2B" w14:textId="77777777" w:rsidR="00D64AFF" w:rsidRPr="00334E49" w:rsidRDefault="00D64AFF" w:rsidP="001966EA">
            <w:pPr>
              <w:pStyle w:val="Iauiue"/>
              <w:jc w:val="both"/>
              <w:rPr>
                <w:rFonts w:cs="Arial"/>
                <w:b/>
              </w:rPr>
            </w:pPr>
            <w:r w:rsidRPr="00334E49">
              <w:rPr>
                <w:rFonts w:cs="Arial"/>
                <w:b/>
              </w:rPr>
              <w:t>Биржа:</w:t>
            </w:r>
          </w:p>
        </w:tc>
        <w:tc>
          <w:tcPr>
            <w:tcW w:w="5245" w:type="dxa"/>
          </w:tcPr>
          <w:p w14:paraId="59059E77" w14:textId="77777777" w:rsidR="00D64AFF" w:rsidRPr="00334E49" w:rsidRDefault="00D64AFF" w:rsidP="001966EA">
            <w:pPr>
              <w:pStyle w:val="Iauiue"/>
              <w:jc w:val="both"/>
              <w:rPr>
                <w:rFonts w:cs="Arial"/>
                <w:b/>
              </w:rPr>
            </w:pPr>
            <w:r w:rsidRPr="00334E49">
              <w:rPr>
                <w:rFonts w:cs="Arial"/>
                <w:b/>
              </w:rPr>
              <w:t>Управляющая компания:</w:t>
            </w:r>
          </w:p>
        </w:tc>
      </w:tr>
      <w:tr w:rsidR="00D64AFF" w:rsidRPr="0052576C" w14:paraId="5A97BF83" w14:textId="77777777" w:rsidTr="00D36EC0">
        <w:trPr>
          <w:trHeight w:hRule="exact" w:val="240"/>
        </w:trPr>
        <w:tc>
          <w:tcPr>
            <w:tcW w:w="4644" w:type="dxa"/>
          </w:tcPr>
          <w:p w14:paraId="71B6B444" w14:textId="77777777" w:rsidR="00D64AFF" w:rsidRPr="00334E49" w:rsidRDefault="00D64AFF" w:rsidP="001966EA">
            <w:pPr>
              <w:pStyle w:val="Iauiue"/>
              <w:jc w:val="both"/>
              <w:rPr>
                <w:rFonts w:cs="Arial"/>
              </w:rPr>
            </w:pPr>
            <w:r w:rsidRPr="00334E49">
              <w:rPr>
                <w:rFonts w:cs="Arial"/>
              </w:rPr>
              <w:t>Почтовый адрес:</w:t>
            </w:r>
          </w:p>
        </w:tc>
        <w:tc>
          <w:tcPr>
            <w:tcW w:w="5245" w:type="dxa"/>
          </w:tcPr>
          <w:p w14:paraId="092E91B0" w14:textId="77777777" w:rsidR="00D64AFF" w:rsidRPr="00334E49" w:rsidRDefault="00D64AFF" w:rsidP="001966EA">
            <w:pPr>
              <w:pStyle w:val="Iauiue"/>
              <w:jc w:val="both"/>
              <w:rPr>
                <w:rFonts w:cs="Arial"/>
              </w:rPr>
            </w:pPr>
            <w:r w:rsidRPr="00334E49">
              <w:rPr>
                <w:rFonts w:cs="Arial"/>
              </w:rPr>
              <w:t>Почтовый адрес:</w:t>
            </w:r>
          </w:p>
        </w:tc>
      </w:tr>
      <w:tr w:rsidR="00D64AFF" w:rsidRPr="0052576C" w14:paraId="11410B3E" w14:textId="77777777" w:rsidTr="00D36EC0">
        <w:trPr>
          <w:trHeight w:hRule="exact" w:val="240"/>
        </w:trPr>
        <w:tc>
          <w:tcPr>
            <w:tcW w:w="4644" w:type="dxa"/>
          </w:tcPr>
          <w:p w14:paraId="0A9AF5BC" w14:textId="77777777" w:rsidR="00D64AFF" w:rsidRPr="00334E49" w:rsidRDefault="00D64AFF" w:rsidP="001966EA">
            <w:pPr>
              <w:pStyle w:val="Iauiue"/>
              <w:jc w:val="both"/>
              <w:rPr>
                <w:rFonts w:cs="Arial"/>
              </w:rPr>
            </w:pPr>
          </w:p>
        </w:tc>
        <w:tc>
          <w:tcPr>
            <w:tcW w:w="5245" w:type="dxa"/>
            <w:vMerge w:val="restart"/>
          </w:tcPr>
          <w:p w14:paraId="75D1EB69" w14:textId="77777777" w:rsidR="00D64AFF" w:rsidRPr="00334E49" w:rsidRDefault="00D64AFF" w:rsidP="001966EA">
            <w:pPr>
              <w:pStyle w:val="Iauiue"/>
              <w:jc w:val="both"/>
              <w:rPr>
                <w:rFonts w:cs="Arial"/>
              </w:rPr>
            </w:pPr>
          </w:p>
        </w:tc>
      </w:tr>
      <w:tr w:rsidR="00D64AFF" w:rsidRPr="00DE4E6B" w14:paraId="7B13F0BE" w14:textId="77777777" w:rsidTr="00D36EC0">
        <w:trPr>
          <w:trHeight w:hRule="exact" w:val="434"/>
        </w:trPr>
        <w:tc>
          <w:tcPr>
            <w:tcW w:w="4644" w:type="dxa"/>
          </w:tcPr>
          <w:p w14:paraId="0758F2D0" w14:textId="77777777" w:rsidR="00D64AFF" w:rsidRPr="00334E49" w:rsidRDefault="00D64AFF" w:rsidP="001966EA">
            <w:pPr>
              <w:pStyle w:val="Iauiue"/>
              <w:jc w:val="both"/>
              <w:rPr>
                <w:rFonts w:cs="Arial"/>
              </w:rPr>
            </w:pPr>
          </w:p>
        </w:tc>
        <w:tc>
          <w:tcPr>
            <w:tcW w:w="5245" w:type="dxa"/>
            <w:vMerge/>
          </w:tcPr>
          <w:p w14:paraId="7A67CC42" w14:textId="77777777" w:rsidR="00D64AFF" w:rsidRPr="00334E49" w:rsidRDefault="00D64AFF" w:rsidP="001966EA">
            <w:pPr>
              <w:pStyle w:val="Iauiue"/>
              <w:jc w:val="both"/>
              <w:rPr>
                <w:rFonts w:cs="Arial"/>
              </w:rPr>
            </w:pPr>
          </w:p>
        </w:tc>
      </w:tr>
      <w:tr w:rsidR="00D64AFF" w:rsidRPr="0052576C" w14:paraId="727FEC7D" w14:textId="77777777" w:rsidTr="00D36EC0">
        <w:trPr>
          <w:trHeight w:hRule="exact" w:val="306"/>
        </w:trPr>
        <w:tc>
          <w:tcPr>
            <w:tcW w:w="4644" w:type="dxa"/>
          </w:tcPr>
          <w:p w14:paraId="47079119" w14:textId="77777777" w:rsidR="00D64AFF" w:rsidRPr="00334E49" w:rsidRDefault="00D64AFF" w:rsidP="001966EA">
            <w:pPr>
              <w:pStyle w:val="Iauiue"/>
              <w:jc w:val="both"/>
              <w:rPr>
                <w:rFonts w:cs="Arial"/>
              </w:rPr>
            </w:pPr>
            <w:r w:rsidRPr="00334E49">
              <w:rPr>
                <w:rFonts w:cs="Arial"/>
              </w:rPr>
              <w:t>Место нахождения:</w:t>
            </w:r>
          </w:p>
        </w:tc>
        <w:tc>
          <w:tcPr>
            <w:tcW w:w="5245" w:type="dxa"/>
          </w:tcPr>
          <w:p w14:paraId="08565177" w14:textId="77777777" w:rsidR="00D64AFF" w:rsidRPr="00334E49" w:rsidRDefault="00D64AFF" w:rsidP="001966EA">
            <w:pPr>
              <w:pStyle w:val="Iauiue"/>
              <w:jc w:val="both"/>
              <w:rPr>
                <w:rFonts w:cs="Arial"/>
              </w:rPr>
            </w:pPr>
            <w:r w:rsidRPr="00334E49">
              <w:rPr>
                <w:rFonts w:cs="Arial"/>
              </w:rPr>
              <w:t>Место нахождения:</w:t>
            </w:r>
          </w:p>
        </w:tc>
      </w:tr>
      <w:tr w:rsidR="00D91E66" w:rsidRPr="0052576C" w14:paraId="7529C710" w14:textId="77777777" w:rsidTr="00D36EC0">
        <w:trPr>
          <w:trHeight w:hRule="exact" w:val="274"/>
        </w:trPr>
        <w:tc>
          <w:tcPr>
            <w:tcW w:w="4644" w:type="dxa"/>
          </w:tcPr>
          <w:p w14:paraId="30A06256" w14:textId="0C6673F3" w:rsidR="00D91E66" w:rsidRPr="00334E49" w:rsidRDefault="00D91E66" w:rsidP="001966EA">
            <w:pPr>
              <w:pStyle w:val="Iauiue"/>
              <w:jc w:val="both"/>
              <w:rPr>
                <w:rFonts w:cs="Arial"/>
              </w:rPr>
            </w:pPr>
          </w:p>
        </w:tc>
        <w:tc>
          <w:tcPr>
            <w:tcW w:w="5245" w:type="dxa"/>
            <w:vMerge w:val="restart"/>
          </w:tcPr>
          <w:p w14:paraId="13E93883" w14:textId="77777777" w:rsidR="00D91E66" w:rsidRPr="00334E49" w:rsidRDefault="00D91E66" w:rsidP="001966EA">
            <w:pPr>
              <w:pStyle w:val="Iauiue"/>
              <w:jc w:val="both"/>
              <w:rPr>
                <w:rFonts w:cs="Arial"/>
              </w:rPr>
            </w:pPr>
          </w:p>
        </w:tc>
      </w:tr>
      <w:tr w:rsidR="00D91E66" w:rsidRPr="00710CB8" w14:paraId="38E6C782" w14:textId="77777777" w:rsidTr="00710CB8">
        <w:trPr>
          <w:trHeight w:hRule="exact" w:val="542"/>
        </w:trPr>
        <w:tc>
          <w:tcPr>
            <w:tcW w:w="4644" w:type="dxa"/>
          </w:tcPr>
          <w:p w14:paraId="0673845C" w14:textId="77777777" w:rsidR="00D91E66" w:rsidRPr="00334E49" w:rsidRDefault="00D91E66" w:rsidP="001966EA">
            <w:pPr>
              <w:pStyle w:val="Iauiue"/>
              <w:jc w:val="both"/>
              <w:rPr>
                <w:rFonts w:cs="Arial"/>
              </w:rPr>
            </w:pPr>
          </w:p>
        </w:tc>
        <w:tc>
          <w:tcPr>
            <w:tcW w:w="5245" w:type="dxa"/>
            <w:vMerge/>
          </w:tcPr>
          <w:p w14:paraId="18A97B2A" w14:textId="77777777" w:rsidR="00D91E66" w:rsidRPr="00334E49" w:rsidRDefault="00D91E66" w:rsidP="001966EA">
            <w:pPr>
              <w:pStyle w:val="Iauiue"/>
              <w:jc w:val="both"/>
              <w:rPr>
                <w:rFonts w:cs="Arial"/>
              </w:rPr>
            </w:pPr>
          </w:p>
        </w:tc>
      </w:tr>
      <w:tr w:rsidR="00D64AFF" w:rsidRPr="0052576C" w14:paraId="1AE94607" w14:textId="77777777" w:rsidTr="00D36EC0">
        <w:trPr>
          <w:trHeight w:hRule="exact" w:val="280"/>
        </w:trPr>
        <w:tc>
          <w:tcPr>
            <w:tcW w:w="4644" w:type="dxa"/>
          </w:tcPr>
          <w:p w14:paraId="0880AA7C" w14:textId="77777777" w:rsidR="00D64AFF" w:rsidRPr="00334E49" w:rsidRDefault="00D64AFF" w:rsidP="00D20050">
            <w:pPr>
              <w:pStyle w:val="Iauiue"/>
              <w:jc w:val="both"/>
              <w:rPr>
                <w:rFonts w:cs="Arial"/>
              </w:rPr>
            </w:pPr>
            <w:r w:rsidRPr="00334E49">
              <w:rPr>
                <w:rFonts w:cs="Arial"/>
              </w:rPr>
              <w:t xml:space="preserve">ОГРН: </w:t>
            </w:r>
          </w:p>
        </w:tc>
        <w:tc>
          <w:tcPr>
            <w:tcW w:w="5245" w:type="dxa"/>
          </w:tcPr>
          <w:p w14:paraId="4B190BDF" w14:textId="77777777" w:rsidR="00D64AFF" w:rsidRPr="00334E49" w:rsidRDefault="00D64AFF" w:rsidP="001966EA">
            <w:pPr>
              <w:pStyle w:val="Iauiue"/>
              <w:jc w:val="both"/>
              <w:rPr>
                <w:rFonts w:cs="Arial"/>
              </w:rPr>
            </w:pPr>
            <w:r w:rsidRPr="00334E49">
              <w:rPr>
                <w:rFonts w:cs="Arial"/>
              </w:rPr>
              <w:t xml:space="preserve">ОГРН: </w:t>
            </w:r>
          </w:p>
        </w:tc>
      </w:tr>
      <w:tr w:rsidR="00D64AFF" w:rsidRPr="0052576C" w14:paraId="1E10F4BE" w14:textId="77777777" w:rsidTr="00D36EC0">
        <w:trPr>
          <w:trHeight w:hRule="exact" w:val="240"/>
        </w:trPr>
        <w:tc>
          <w:tcPr>
            <w:tcW w:w="4644" w:type="dxa"/>
          </w:tcPr>
          <w:p w14:paraId="0230301F" w14:textId="77777777" w:rsidR="00D64AFF" w:rsidRPr="00334E49" w:rsidRDefault="00D64AFF" w:rsidP="00D20050">
            <w:pPr>
              <w:pStyle w:val="Iauiue"/>
              <w:rPr>
                <w:rFonts w:cs="Arial"/>
              </w:rPr>
            </w:pPr>
            <w:r w:rsidRPr="00334E49">
              <w:rPr>
                <w:rFonts w:cs="Arial"/>
              </w:rPr>
              <w:t xml:space="preserve">ИНН: </w:t>
            </w:r>
          </w:p>
        </w:tc>
        <w:tc>
          <w:tcPr>
            <w:tcW w:w="5245" w:type="dxa"/>
          </w:tcPr>
          <w:p w14:paraId="0DB2C3DF" w14:textId="77777777" w:rsidR="00D64AFF" w:rsidRPr="00334E49" w:rsidRDefault="00D64AFF" w:rsidP="001966EA">
            <w:pPr>
              <w:pStyle w:val="Iauiue"/>
              <w:rPr>
                <w:rFonts w:cs="Arial"/>
              </w:rPr>
            </w:pPr>
            <w:r w:rsidRPr="00334E49">
              <w:rPr>
                <w:rFonts w:cs="Arial"/>
              </w:rPr>
              <w:t xml:space="preserve">ИНН: </w:t>
            </w:r>
          </w:p>
        </w:tc>
      </w:tr>
      <w:tr w:rsidR="00D64AFF" w:rsidRPr="0052576C" w14:paraId="7BC88972" w14:textId="77777777" w:rsidTr="00D36EC0">
        <w:trPr>
          <w:trHeight w:hRule="exact" w:val="240"/>
        </w:trPr>
        <w:tc>
          <w:tcPr>
            <w:tcW w:w="4644" w:type="dxa"/>
          </w:tcPr>
          <w:p w14:paraId="0B89E662" w14:textId="77777777" w:rsidR="00D64AFF" w:rsidRPr="00334E49" w:rsidRDefault="00D64AFF" w:rsidP="00D20050">
            <w:pPr>
              <w:pStyle w:val="Iauiue"/>
              <w:rPr>
                <w:rFonts w:cs="Arial"/>
              </w:rPr>
            </w:pPr>
            <w:r w:rsidRPr="00334E49">
              <w:rPr>
                <w:rFonts w:cs="Arial"/>
              </w:rPr>
              <w:t xml:space="preserve">КПП: </w:t>
            </w:r>
            <w:r w:rsidRPr="00334E49">
              <w:rPr>
                <w:rFonts w:cs="Arial"/>
                <w:color w:val="000000"/>
                <w:shd w:val="clear" w:color="auto" w:fill="FFFFFF"/>
              </w:rPr>
              <w:t>7</w:t>
            </w:r>
          </w:p>
        </w:tc>
        <w:tc>
          <w:tcPr>
            <w:tcW w:w="5245" w:type="dxa"/>
          </w:tcPr>
          <w:p w14:paraId="4457EA69" w14:textId="77777777" w:rsidR="00D64AFF" w:rsidRPr="00334E49" w:rsidRDefault="00D64AFF" w:rsidP="001966EA">
            <w:pPr>
              <w:pStyle w:val="Iauiue"/>
              <w:rPr>
                <w:rFonts w:cs="Arial"/>
              </w:rPr>
            </w:pPr>
            <w:r w:rsidRPr="00334E49">
              <w:rPr>
                <w:rFonts w:cs="Arial"/>
              </w:rPr>
              <w:t>КПП</w:t>
            </w:r>
          </w:p>
        </w:tc>
      </w:tr>
      <w:tr w:rsidR="00D64AFF" w:rsidRPr="0052576C" w14:paraId="0CB44C30" w14:textId="77777777" w:rsidTr="00D36EC0">
        <w:trPr>
          <w:trHeight w:hRule="exact" w:val="240"/>
        </w:trPr>
        <w:tc>
          <w:tcPr>
            <w:tcW w:w="4644" w:type="dxa"/>
            <w:tcBorders>
              <w:bottom w:val="single" w:sz="6" w:space="0" w:color="auto"/>
            </w:tcBorders>
          </w:tcPr>
          <w:p w14:paraId="574DC94F" w14:textId="77777777" w:rsidR="00D64AFF" w:rsidRPr="00334E49" w:rsidRDefault="00D64AFF" w:rsidP="001966EA">
            <w:pPr>
              <w:pStyle w:val="Iauiue"/>
              <w:jc w:val="both"/>
              <w:rPr>
                <w:rFonts w:cs="Arial"/>
              </w:rPr>
            </w:pPr>
            <w:r w:rsidRPr="00334E49">
              <w:rPr>
                <w:rFonts w:cs="Arial"/>
              </w:rPr>
              <w:t>Расчетный счет:</w:t>
            </w:r>
          </w:p>
        </w:tc>
        <w:tc>
          <w:tcPr>
            <w:tcW w:w="5245" w:type="dxa"/>
          </w:tcPr>
          <w:p w14:paraId="5E30AEF1" w14:textId="77777777" w:rsidR="00D64AFF" w:rsidRPr="00334E49" w:rsidRDefault="00D64AFF" w:rsidP="001966EA">
            <w:pPr>
              <w:pStyle w:val="Iauiue"/>
              <w:jc w:val="both"/>
              <w:rPr>
                <w:rFonts w:cs="Arial"/>
              </w:rPr>
            </w:pPr>
            <w:r w:rsidRPr="00334E49">
              <w:rPr>
                <w:rFonts w:cs="Arial"/>
              </w:rPr>
              <w:t xml:space="preserve">Расчетный счет: </w:t>
            </w:r>
          </w:p>
        </w:tc>
      </w:tr>
      <w:tr w:rsidR="00D64AFF" w:rsidRPr="0052576C" w14:paraId="3E1901E4" w14:textId="77777777" w:rsidTr="00D36EC0">
        <w:trPr>
          <w:trHeight w:hRule="exact" w:val="240"/>
        </w:trPr>
        <w:tc>
          <w:tcPr>
            <w:tcW w:w="4644" w:type="dxa"/>
            <w:tcBorders>
              <w:bottom w:val="single" w:sz="6" w:space="0" w:color="auto"/>
            </w:tcBorders>
          </w:tcPr>
          <w:p w14:paraId="7BDB91D8" w14:textId="0B0493E4" w:rsidR="00D64AFF" w:rsidRPr="00334E49" w:rsidRDefault="00E80A28" w:rsidP="001966EA">
            <w:pPr>
              <w:pStyle w:val="Iauiue"/>
              <w:jc w:val="both"/>
              <w:rPr>
                <w:rFonts w:cs="Arial"/>
              </w:rPr>
            </w:pPr>
            <w:r>
              <w:rPr>
                <w:rFonts w:cs="Arial"/>
              </w:rPr>
              <w:t>№</w:t>
            </w:r>
          </w:p>
        </w:tc>
        <w:tc>
          <w:tcPr>
            <w:tcW w:w="5245" w:type="dxa"/>
          </w:tcPr>
          <w:p w14:paraId="31770574" w14:textId="77777777" w:rsidR="00D64AFF" w:rsidRPr="00334E49" w:rsidRDefault="00D64AFF" w:rsidP="001966EA">
            <w:pPr>
              <w:pStyle w:val="Iauiue"/>
              <w:jc w:val="both"/>
              <w:rPr>
                <w:rFonts w:cs="Arial"/>
              </w:rPr>
            </w:pPr>
            <w:r w:rsidRPr="00334E49">
              <w:rPr>
                <w:rFonts w:cs="Arial"/>
              </w:rPr>
              <w:t xml:space="preserve">№ </w:t>
            </w:r>
          </w:p>
        </w:tc>
      </w:tr>
      <w:tr w:rsidR="00D64AFF" w:rsidRPr="0052576C" w14:paraId="2D91367F" w14:textId="77777777" w:rsidTr="00D36EC0">
        <w:trPr>
          <w:trHeight w:hRule="exact" w:val="612"/>
        </w:trPr>
        <w:tc>
          <w:tcPr>
            <w:tcW w:w="4644" w:type="dxa"/>
            <w:tcBorders>
              <w:bottom w:val="single" w:sz="6" w:space="0" w:color="auto"/>
            </w:tcBorders>
          </w:tcPr>
          <w:p w14:paraId="606A5DFE" w14:textId="77777777" w:rsidR="00D64AFF" w:rsidRPr="00334E49" w:rsidRDefault="00D93727" w:rsidP="00D20050">
            <w:pPr>
              <w:pStyle w:val="Iauiue"/>
              <w:jc w:val="both"/>
              <w:rPr>
                <w:rFonts w:cs="Arial"/>
              </w:rPr>
            </w:pPr>
            <w:r w:rsidRPr="0052576C">
              <w:rPr>
                <w:rFonts w:cs="Arial"/>
              </w:rPr>
              <w:t xml:space="preserve">в </w:t>
            </w:r>
          </w:p>
        </w:tc>
        <w:tc>
          <w:tcPr>
            <w:tcW w:w="5245" w:type="dxa"/>
          </w:tcPr>
          <w:p w14:paraId="6BA4D521" w14:textId="77777777" w:rsidR="00D64AFF" w:rsidRPr="00334E49" w:rsidRDefault="00D64AFF" w:rsidP="001966EA">
            <w:pPr>
              <w:pStyle w:val="Iauiue"/>
              <w:jc w:val="both"/>
              <w:rPr>
                <w:rFonts w:cs="Arial"/>
              </w:rPr>
            </w:pPr>
            <w:r w:rsidRPr="00334E49">
              <w:rPr>
                <w:rFonts w:cs="Arial"/>
              </w:rPr>
              <w:t xml:space="preserve">в </w:t>
            </w:r>
          </w:p>
        </w:tc>
      </w:tr>
      <w:tr w:rsidR="00D64AFF" w:rsidRPr="0052576C" w14:paraId="313925E6" w14:textId="77777777" w:rsidTr="00D36EC0">
        <w:trPr>
          <w:trHeight w:hRule="exact" w:val="240"/>
        </w:trPr>
        <w:tc>
          <w:tcPr>
            <w:tcW w:w="4644" w:type="dxa"/>
            <w:tcBorders>
              <w:bottom w:val="single" w:sz="6" w:space="0" w:color="auto"/>
            </w:tcBorders>
            <w:shd w:val="clear" w:color="auto" w:fill="FFFFFF"/>
          </w:tcPr>
          <w:p w14:paraId="36E46201" w14:textId="0352AD10" w:rsidR="00D64AFF" w:rsidRPr="00334E49" w:rsidRDefault="00E80A28" w:rsidP="00D20050">
            <w:pPr>
              <w:pStyle w:val="Iauiue"/>
              <w:jc w:val="both"/>
              <w:rPr>
                <w:rFonts w:cs="Arial"/>
              </w:rPr>
            </w:pPr>
            <w:r>
              <w:rPr>
                <w:rFonts w:cs="Arial"/>
              </w:rPr>
              <w:t>к/</w:t>
            </w:r>
            <w:r w:rsidR="00D64AFF" w:rsidRPr="00334E49">
              <w:rPr>
                <w:rFonts w:cs="Arial"/>
              </w:rPr>
              <w:t xml:space="preserve">с </w:t>
            </w:r>
          </w:p>
        </w:tc>
        <w:tc>
          <w:tcPr>
            <w:tcW w:w="5245" w:type="dxa"/>
          </w:tcPr>
          <w:p w14:paraId="72909F38" w14:textId="77777777" w:rsidR="00D64AFF" w:rsidRPr="00334E49" w:rsidRDefault="00D64AFF" w:rsidP="001966EA">
            <w:pPr>
              <w:pStyle w:val="Iauiue"/>
              <w:jc w:val="both"/>
              <w:rPr>
                <w:rFonts w:cs="Arial"/>
              </w:rPr>
            </w:pPr>
            <w:r w:rsidRPr="00334E49">
              <w:rPr>
                <w:rFonts w:cs="Arial"/>
              </w:rPr>
              <w:t xml:space="preserve">к/с  </w:t>
            </w:r>
          </w:p>
        </w:tc>
      </w:tr>
      <w:tr w:rsidR="00D64AFF" w:rsidRPr="0052576C" w14:paraId="414BE6C4" w14:textId="77777777" w:rsidTr="00D36EC0">
        <w:trPr>
          <w:trHeight w:hRule="exact" w:val="240"/>
        </w:trPr>
        <w:tc>
          <w:tcPr>
            <w:tcW w:w="4644" w:type="dxa"/>
            <w:shd w:val="clear" w:color="auto" w:fill="FFFFFF"/>
          </w:tcPr>
          <w:p w14:paraId="786FBA73" w14:textId="77777777" w:rsidR="00D64AFF" w:rsidRPr="00334E49" w:rsidRDefault="00D64AFF" w:rsidP="00D20050">
            <w:pPr>
              <w:pStyle w:val="Iauiue"/>
              <w:jc w:val="both"/>
              <w:rPr>
                <w:rFonts w:cs="Arial"/>
              </w:rPr>
            </w:pPr>
            <w:r w:rsidRPr="00334E49">
              <w:rPr>
                <w:rFonts w:cs="Arial"/>
              </w:rPr>
              <w:t xml:space="preserve">БИК </w:t>
            </w:r>
          </w:p>
        </w:tc>
        <w:tc>
          <w:tcPr>
            <w:tcW w:w="5245" w:type="dxa"/>
          </w:tcPr>
          <w:p w14:paraId="7150BC12" w14:textId="77777777" w:rsidR="00D64AFF" w:rsidRPr="00334E49" w:rsidRDefault="00D64AFF" w:rsidP="001966EA">
            <w:pPr>
              <w:pStyle w:val="Iauiue"/>
              <w:jc w:val="both"/>
              <w:rPr>
                <w:rFonts w:cs="Arial"/>
              </w:rPr>
            </w:pPr>
            <w:r w:rsidRPr="00334E49">
              <w:rPr>
                <w:rFonts w:cs="Arial"/>
              </w:rPr>
              <w:t xml:space="preserve">БИК  </w:t>
            </w:r>
          </w:p>
        </w:tc>
      </w:tr>
    </w:tbl>
    <w:p w14:paraId="17E0BA28" w14:textId="77777777" w:rsidR="00D64AFF" w:rsidRPr="00334E49" w:rsidRDefault="00D64AFF" w:rsidP="001966EA">
      <w:pPr>
        <w:spacing w:line="240" w:lineRule="auto"/>
        <w:jc w:val="both"/>
        <w:rPr>
          <w:rFonts w:ascii="Arial" w:hAnsi="Arial" w:cs="Arial"/>
          <w:sz w:val="20"/>
          <w:szCs w:val="20"/>
        </w:rPr>
      </w:pPr>
    </w:p>
    <w:tbl>
      <w:tblPr>
        <w:tblW w:w="0" w:type="auto"/>
        <w:tblLayout w:type="fixed"/>
        <w:tblLook w:val="0000" w:firstRow="0" w:lastRow="0" w:firstColumn="0" w:lastColumn="0" w:noHBand="0" w:noVBand="0"/>
      </w:tblPr>
      <w:tblGrid>
        <w:gridCol w:w="4644"/>
        <w:gridCol w:w="5245"/>
      </w:tblGrid>
      <w:tr w:rsidR="00D64AFF" w:rsidRPr="0052576C" w14:paraId="43DCD3F0" w14:textId="77777777" w:rsidTr="00D36EC0">
        <w:trPr>
          <w:trHeight w:hRule="exact" w:val="240"/>
        </w:trPr>
        <w:tc>
          <w:tcPr>
            <w:tcW w:w="4644" w:type="dxa"/>
          </w:tcPr>
          <w:p w14:paraId="235258EA" w14:textId="77777777" w:rsidR="00D64AFF" w:rsidRPr="00334E49" w:rsidRDefault="00D64AFF" w:rsidP="001966EA">
            <w:pPr>
              <w:pStyle w:val="Iauiue"/>
              <w:jc w:val="center"/>
              <w:rPr>
                <w:rFonts w:cs="Arial"/>
                <w:b/>
              </w:rPr>
            </w:pPr>
          </w:p>
        </w:tc>
        <w:tc>
          <w:tcPr>
            <w:tcW w:w="5245" w:type="dxa"/>
          </w:tcPr>
          <w:p w14:paraId="2929CE51" w14:textId="77777777" w:rsidR="00D64AFF" w:rsidRPr="00334E49" w:rsidRDefault="00D64AFF" w:rsidP="001966EA">
            <w:pPr>
              <w:pStyle w:val="Iauiue"/>
              <w:jc w:val="center"/>
              <w:rPr>
                <w:rFonts w:cs="Arial"/>
                <w:b/>
                <w:i/>
              </w:rPr>
            </w:pPr>
          </w:p>
        </w:tc>
      </w:tr>
      <w:tr w:rsidR="00D64AFF" w:rsidRPr="0052576C" w14:paraId="43C4B4FD" w14:textId="77777777" w:rsidTr="00D36EC0">
        <w:tc>
          <w:tcPr>
            <w:tcW w:w="4644" w:type="dxa"/>
          </w:tcPr>
          <w:p w14:paraId="09BB8837"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14:paraId="7A655A47" w14:textId="77777777" w:rsidR="00D64AFF" w:rsidRPr="00334E49" w:rsidRDefault="00D64AFF" w:rsidP="001966EA">
            <w:pPr>
              <w:spacing w:line="240" w:lineRule="auto"/>
              <w:rPr>
                <w:rFonts w:ascii="Arial" w:hAnsi="Arial" w:cs="Arial"/>
                <w:sz w:val="20"/>
                <w:szCs w:val="20"/>
              </w:rPr>
            </w:pPr>
          </w:p>
        </w:tc>
        <w:tc>
          <w:tcPr>
            <w:tcW w:w="5245" w:type="dxa"/>
          </w:tcPr>
          <w:p w14:paraId="1D454DC1"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b/>
                <w:sz w:val="20"/>
                <w:szCs w:val="20"/>
              </w:rPr>
              <w:t>Управляющая компания</w:t>
            </w:r>
            <w:r w:rsidRPr="00334E49">
              <w:rPr>
                <w:rFonts w:ascii="Arial" w:hAnsi="Arial" w:cs="Arial"/>
                <w:sz w:val="20"/>
                <w:szCs w:val="20"/>
              </w:rPr>
              <w:t>:</w:t>
            </w:r>
          </w:p>
          <w:p w14:paraId="06C4B79D" w14:textId="77777777" w:rsidR="00D64AFF" w:rsidRPr="00334E49" w:rsidRDefault="00D64AFF" w:rsidP="001966EA">
            <w:pPr>
              <w:spacing w:line="240" w:lineRule="auto"/>
              <w:jc w:val="center"/>
              <w:rPr>
                <w:rFonts w:ascii="Arial" w:hAnsi="Arial" w:cs="Arial"/>
                <w:sz w:val="20"/>
                <w:szCs w:val="20"/>
              </w:rPr>
            </w:pPr>
          </w:p>
        </w:tc>
      </w:tr>
      <w:tr w:rsidR="00D64AFF" w:rsidRPr="0052576C" w14:paraId="37025EF0" w14:textId="77777777" w:rsidTr="00D36EC0">
        <w:tc>
          <w:tcPr>
            <w:tcW w:w="4644" w:type="dxa"/>
          </w:tcPr>
          <w:p w14:paraId="6C60152A" w14:textId="77777777" w:rsidR="00D64AFF" w:rsidRPr="00334E49" w:rsidRDefault="00D64AFF" w:rsidP="001966EA">
            <w:pPr>
              <w:spacing w:line="240" w:lineRule="auto"/>
              <w:jc w:val="center"/>
              <w:rPr>
                <w:rFonts w:ascii="Arial" w:hAnsi="Arial" w:cs="Arial"/>
                <w:sz w:val="20"/>
                <w:szCs w:val="20"/>
              </w:rPr>
            </w:pPr>
          </w:p>
          <w:p w14:paraId="3D18E27F"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tcPr>
          <w:p w14:paraId="7EB5EDBC" w14:textId="77777777" w:rsidR="00D64AFF" w:rsidRPr="00334E49" w:rsidRDefault="00D64AFF" w:rsidP="001966EA">
            <w:pPr>
              <w:spacing w:line="240" w:lineRule="auto"/>
              <w:jc w:val="center"/>
              <w:rPr>
                <w:rFonts w:ascii="Arial" w:hAnsi="Arial" w:cs="Arial"/>
                <w:sz w:val="20"/>
                <w:szCs w:val="20"/>
              </w:rPr>
            </w:pPr>
          </w:p>
          <w:p w14:paraId="246E5011"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14:paraId="52E82B4D" w14:textId="77777777" w:rsidTr="00D36EC0">
        <w:tc>
          <w:tcPr>
            <w:tcW w:w="4644" w:type="dxa"/>
          </w:tcPr>
          <w:p w14:paraId="7100F0F4" w14:textId="77777777" w:rsidR="00D64AFF" w:rsidRPr="00334E49" w:rsidRDefault="00D64AFF" w:rsidP="001966EA">
            <w:pPr>
              <w:spacing w:line="240" w:lineRule="auto"/>
              <w:jc w:val="center"/>
              <w:rPr>
                <w:rFonts w:ascii="Arial" w:hAnsi="Arial" w:cs="Arial"/>
                <w:sz w:val="20"/>
                <w:szCs w:val="20"/>
              </w:rPr>
            </w:pPr>
          </w:p>
        </w:tc>
        <w:tc>
          <w:tcPr>
            <w:tcW w:w="5245" w:type="dxa"/>
          </w:tcPr>
          <w:p w14:paraId="4C28C3B1" w14:textId="77777777" w:rsidR="00D64AFF" w:rsidRPr="00334E49" w:rsidRDefault="00D64AFF" w:rsidP="001966EA">
            <w:pPr>
              <w:spacing w:line="240" w:lineRule="auto"/>
              <w:rPr>
                <w:rFonts w:ascii="Arial" w:hAnsi="Arial" w:cs="Arial"/>
                <w:sz w:val="20"/>
                <w:szCs w:val="20"/>
              </w:rPr>
            </w:pPr>
          </w:p>
        </w:tc>
      </w:tr>
      <w:tr w:rsidR="00D64AFF" w:rsidRPr="0052576C" w14:paraId="795CEF43" w14:textId="77777777" w:rsidTr="00D36EC0">
        <w:tc>
          <w:tcPr>
            <w:tcW w:w="4644" w:type="dxa"/>
          </w:tcPr>
          <w:p w14:paraId="2FD2062F"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tcPr>
          <w:p w14:paraId="2744116B"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14:paraId="7D53E2C9" w14:textId="77777777" w:rsidR="00D64AFF" w:rsidRPr="00334E49" w:rsidRDefault="00D64AFF" w:rsidP="00E16189">
      <w:pPr>
        <w:pStyle w:val="afb"/>
        <w:jc w:val="right"/>
        <w:rPr>
          <w:rFonts w:cs="Arial"/>
          <w:sz w:val="20"/>
        </w:rPr>
      </w:pPr>
      <w:r w:rsidRPr="00334E49">
        <w:rPr>
          <w:rFonts w:cs="Arial"/>
          <w:sz w:val="20"/>
        </w:rPr>
        <w:br w:type="page"/>
        <w:t>Приложение 1</w:t>
      </w:r>
    </w:p>
    <w:p w14:paraId="16302631" w14:textId="77777777" w:rsidR="00D64AFF" w:rsidRPr="00334E49" w:rsidRDefault="00D64AFF" w:rsidP="001966EA">
      <w:pPr>
        <w:pStyle w:val="afb"/>
        <w:jc w:val="right"/>
        <w:rPr>
          <w:rFonts w:cs="Arial"/>
          <w:sz w:val="20"/>
        </w:rPr>
      </w:pPr>
      <w:r w:rsidRPr="00334E49">
        <w:rPr>
          <w:rFonts w:cs="Arial"/>
          <w:sz w:val="20"/>
        </w:rPr>
        <w:t xml:space="preserve">к Договору об оказании услуг листинга </w:t>
      </w:r>
    </w:p>
    <w:p w14:paraId="5035F24D" w14:textId="77777777" w:rsidR="00D64AFF" w:rsidRPr="00334E49" w:rsidRDefault="00D64AFF" w:rsidP="001966EA">
      <w:pPr>
        <w:pStyle w:val="afb"/>
        <w:jc w:val="right"/>
        <w:rPr>
          <w:rFonts w:cs="Arial"/>
          <w:sz w:val="20"/>
        </w:rPr>
      </w:pPr>
      <w:r w:rsidRPr="00334E49">
        <w:rPr>
          <w:rFonts w:cs="Arial"/>
          <w:sz w:val="20"/>
        </w:rPr>
        <w:t>№ _______ от «__»__________202__г.</w:t>
      </w:r>
    </w:p>
    <w:p w14:paraId="409D5F45" w14:textId="77777777" w:rsidR="00D64AFF" w:rsidRPr="00334E49" w:rsidRDefault="00D64AFF" w:rsidP="001966EA">
      <w:pPr>
        <w:pStyle w:val="afb"/>
        <w:jc w:val="right"/>
        <w:rPr>
          <w:rFonts w:cs="Arial"/>
          <w:sz w:val="20"/>
        </w:rPr>
      </w:pPr>
    </w:p>
    <w:p w14:paraId="705CB819" w14:textId="77777777" w:rsidR="00D64AFF" w:rsidRPr="00334E49" w:rsidRDefault="00D64AFF" w:rsidP="001966EA">
      <w:pPr>
        <w:pStyle w:val="afb"/>
        <w:jc w:val="center"/>
        <w:rPr>
          <w:rFonts w:eastAsia="Calibri" w:cs="Arial"/>
          <w:b/>
          <w:sz w:val="20"/>
        </w:rPr>
      </w:pPr>
      <w:r w:rsidRPr="00334E49">
        <w:rPr>
          <w:rFonts w:cs="Arial"/>
          <w:b/>
          <w:sz w:val="20"/>
        </w:rPr>
        <w:t xml:space="preserve">Обязанности Маркет-мейкера(ов) Фонда(ов)по поддержанию им (ими) цен, спроса, предложения и (или) объема организованных торгов инвестиционными паями </w:t>
      </w:r>
      <w:r w:rsidRPr="00334E49">
        <w:rPr>
          <w:rFonts w:eastAsia="Calibri" w:cs="Arial"/>
          <w:b/>
          <w:sz w:val="20"/>
        </w:rPr>
        <w:t xml:space="preserve">Фонда(ов) в течение </w:t>
      </w:r>
      <w:r w:rsidRPr="00334E49">
        <w:rPr>
          <w:rFonts w:cs="Arial"/>
          <w:b/>
          <w:sz w:val="20"/>
        </w:rPr>
        <w:t xml:space="preserve">основной торговой сессии (торгового периода) одного </w:t>
      </w:r>
      <w:r w:rsidRPr="00334E49">
        <w:rPr>
          <w:rFonts w:eastAsia="Calibri" w:cs="Arial"/>
          <w:b/>
          <w:sz w:val="20"/>
        </w:rPr>
        <w:t>Торгового дня:</w:t>
      </w:r>
    </w:p>
    <w:p w14:paraId="300F95B6" w14:textId="77777777" w:rsidR="00D64AFF" w:rsidRPr="00334E49" w:rsidRDefault="00D64AFF" w:rsidP="001966EA">
      <w:pPr>
        <w:pStyle w:val="afb"/>
        <w:jc w:val="right"/>
        <w:rPr>
          <w:rFonts w:eastAsia="Calibri" w:cs="Arial"/>
          <w:sz w:val="20"/>
        </w:rPr>
      </w:pPr>
    </w:p>
    <w:tbl>
      <w:tblPr>
        <w:tblW w:w="108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504"/>
        <w:gridCol w:w="2119"/>
        <w:gridCol w:w="2041"/>
        <w:gridCol w:w="1327"/>
      </w:tblGrid>
      <w:tr w:rsidR="00D64AFF" w:rsidRPr="00A70B6E" w14:paraId="2D871179" w14:textId="77777777" w:rsidTr="00E16189">
        <w:tc>
          <w:tcPr>
            <w:tcW w:w="851" w:type="dxa"/>
            <w:shd w:val="clear" w:color="auto" w:fill="auto"/>
          </w:tcPr>
          <w:p w14:paraId="60EF3FE8" w14:textId="77777777" w:rsidR="00D64AFF" w:rsidRPr="00D159CA" w:rsidRDefault="00D64AFF" w:rsidP="001966EA">
            <w:pPr>
              <w:pStyle w:val="afb"/>
              <w:jc w:val="center"/>
              <w:rPr>
                <w:rFonts w:cs="Arial"/>
                <w:sz w:val="18"/>
                <w:szCs w:val="18"/>
              </w:rPr>
            </w:pPr>
            <w:r w:rsidRPr="00D159CA">
              <w:rPr>
                <w:rFonts w:cs="Arial"/>
                <w:sz w:val="18"/>
                <w:szCs w:val="18"/>
              </w:rPr>
              <w:t>№</w:t>
            </w:r>
          </w:p>
        </w:tc>
        <w:tc>
          <w:tcPr>
            <w:tcW w:w="1985" w:type="dxa"/>
            <w:shd w:val="clear" w:color="auto" w:fill="auto"/>
          </w:tcPr>
          <w:p w14:paraId="55738A7C" w14:textId="77777777" w:rsidR="00D64AFF" w:rsidRPr="0026041A" w:rsidRDefault="00D64AFF" w:rsidP="001966EA">
            <w:pPr>
              <w:pStyle w:val="afb"/>
              <w:jc w:val="center"/>
              <w:rPr>
                <w:rFonts w:cs="Arial"/>
                <w:sz w:val="18"/>
                <w:szCs w:val="18"/>
              </w:rPr>
            </w:pPr>
            <w:r w:rsidRPr="0066691B">
              <w:rPr>
                <w:rFonts w:cs="Arial"/>
                <w:sz w:val="18"/>
                <w:szCs w:val="18"/>
              </w:rPr>
              <w:t>Наименование Фонда</w:t>
            </w:r>
          </w:p>
        </w:tc>
        <w:tc>
          <w:tcPr>
            <w:tcW w:w="2504" w:type="dxa"/>
            <w:shd w:val="clear" w:color="auto" w:fill="auto"/>
          </w:tcPr>
          <w:p w14:paraId="4C94A3C4" w14:textId="77777777" w:rsidR="00D64AFF" w:rsidRPr="0066691B" w:rsidRDefault="00D64AFF" w:rsidP="001966EA">
            <w:pPr>
              <w:pStyle w:val="afb"/>
              <w:jc w:val="center"/>
              <w:rPr>
                <w:rFonts w:cs="Arial"/>
                <w:sz w:val="18"/>
                <w:szCs w:val="18"/>
              </w:rPr>
            </w:pPr>
            <w:r w:rsidRPr="00D159CA">
              <w:rPr>
                <w:rFonts w:cs="Arial"/>
                <w:sz w:val="18"/>
                <w:szCs w:val="18"/>
              </w:rPr>
              <w:t>Объем сделок с инвестиционными паями на организованных торгах, совершаемых Маркет-мейкером в течение торгового дня, по достижении которого обязанность Маркет-мейкера в этот день считается исполненной</w:t>
            </w:r>
          </w:p>
        </w:tc>
        <w:tc>
          <w:tcPr>
            <w:tcW w:w="2119" w:type="dxa"/>
            <w:shd w:val="clear" w:color="auto" w:fill="auto"/>
          </w:tcPr>
          <w:p w14:paraId="7D5B858B" w14:textId="77777777" w:rsidR="00D64AFF" w:rsidRPr="00D159CA" w:rsidRDefault="00D64AFF" w:rsidP="001966EA">
            <w:pPr>
              <w:pStyle w:val="afb"/>
              <w:jc w:val="center"/>
              <w:rPr>
                <w:rFonts w:cs="Arial"/>
                <w:sz w:val="18"/>
                <w:szCs w:val="18"/>
              </w:rPr>
            </w:pPr>
            <w:r w:rsidRPr="00D159CA">
              <w:rPr>
                <w:rFonts w:cs="Arial"/>
                <w:sz w:val="18"/>
                <w:szCs w:val="18"/>
              </w:rPr>
              <w:t>Максимальное отклонения цены Заявки на покупку инвестиционных паев, публично объявляемой Маркет-мейкером на организованных торгах, от расчетной цены одного инвестиционного пая</w:t>
            </w:r>
          </w:p>
          <w:p w14:paraId="3B1F228D" w14:textId="77777777" w:rsidR="00D64AFF" w:rsidRPr="0066691B" w:rsidRDefault="00D64AFF" w:rsidP="001966EA">
            <w:pPr>
              <w:pStyle w:val="afb"/>
              <w:jc w:val="center"/>
              <w:rPr>
                <w:rFonts w:cs="Arial"/>
                <w:sz w:val="18"/>
                <w:szCs w:val="18"/>
              </w:rPr>
            </w:pPr>
            <w:r w:rsidRPr="00D159CA">
              <w:rPr>
                <w:rFonts w:cs="Arial"/>
                <w:sz w:val="18"/>
                <w:szCs w:val="18"/>
              </w:rPr>
              <w:t>(%)</w:t>
            </w:r>
          </w:p>
        </w:tc>
        <w:tc>
          <w:tcPr>
            <w:tcW w:w="2041" w:type="dxa"/>
            <w:shd w:val="clear" w:color="auto" w:fill="auto"/>
          </w:tcPr>
          <w:p w14:paraId="347D5B35" w14:textId="77777777" w:rsidR="00D64AFF" w:rsidRPr="0066691B" w:rsidRDefault="00D64AFF" w:rsidP="001966EA">
            <w:pPr>
              <w:pStyle w:val="afb"/>
              <w:jc w:val="center"/>
              <w:rPr>
                <w:rFonts w:cs="Arial"/>
                <w:sz w:val="18"/>
                <w:szCs w:val="18"/>
              </w:rPr>
            </w:pPr>
            <w:r w:rsidRPr="00D159CA">
              <w:rPr>
                <w:rFonts w:cs="Arial"/>
                <w:sz w:val="18"/>
                <w:szCs w:val="18"/>
              </w:rPr>
              <w:t>Максимальное отклонения цены Заявки на продажу инвестиционных паев, публично объявляемой Маркет-мейкером на организованных торгах, от расчетной цены одного инвестиционного пая (%)</w:t>
            </w:r>
          </w:p>
        </w:tc>
        <w:tc>
          <w:tcPr>
            <w:tcW w:w="1327" w:type="dxa"/>
            <w:shd w:val="clear" w:color="auto" w:fill="auto"/>
          </w:tcPr>
          <w:p w14:paraId="4820CDE1" w14:textId="77777777" w:rsidR="00D64AFF" w:rsidRPr="0066691B" w:rsidRDefault="00D64AFF" w:rsidP="001966EA">
            <w:pPr>
              <w:pStyle w:val="afb"/>
              <w:jc w:val="center"/>
              <w:rPr>
                <w:rFonts w:cs="Arial"/>
                <w:sz w:val="18"/>
                <w:szCs w:val="18"/>
              </w:rPr>
            </w:pPr>
            <w:r w:rsidRPr="00D159CA">
              <w:rPr>
                <w:rFonts w:cs="Arial"/>
                <w:sz w:val="18"/>
                <w:szCs w:val="18"/>
              </w:rPr>
              <w:t>Период исполнения в течение торгового дня Маркет-мейкером обязанности Маркет-мейкера (мин.)</w:t>
            </w:r>
          </w:p>
        </w:tc>
      </w:tr>
      <w:tr w:rsidR="00D64AFF" w:rsidRPr="00D159CA" w14:paraId="39E9DC8C" w14:textId="77777777" w:rsidTr="00E16189">
        <w:tc>
          <w:tcPr>
            <w:tcW w:w="851" w:type="dxa"/>
            <w:shd w:val="clear" w:color="auto" w:fill="auto"/>
          </w:tcPr>
          <w:p w14:paraId="31B6158A" w14:textId="77777777" w:rsidR="00D64AFF" w:rsidRPr="00D159CA" w:rsidRDefault="00D64AFF" w:rsidP="001966EA">
            <w:pPr>
              <w:pStyle w:val="afb"/>
              <w:jc w:val="center"/>
              <w:rPr>
                <w:rFonts w:cs="Arial"/>
                <w:sz w:val="18"/>
                <w:szCs w:val="18"/>
              </w:rPr>
            </w:pPr>
            <w:r w:rsidRPr="00D159CA">
              <w:rPr>
                <w:rFonts w:cs="Arial"/>
                <w:sz w:val="18"/>
                <w:szCs w:val="18"/>
              </w:rPr>
              <w:t>1.</w:t>
            </w:r>
          </w:p>
        </w:tc>
        <w:tc>
          <w:tcPr>
            <w:tcW w:w="1985" w:type="dxa"/>
            <w:shd w:val="clear" w:color="auto" w:fill="auto"/>
          </w:tcPr>
          <w:p w14:paraId="31652D05" w14:textId="77777777" w:rsidR="00D64AFF" w:rsidRPr="0026041A" w:rsidRDefault="00D64AFF" w:rsidP="001966EA">
            <w:pPr>
              <w:pStyle w:val="afb"/>
              <w:rPr>
                <w:rFonts w:cs="Arial"/>
                <w:sz w:val="18"/>
                <w:szCs w:val="18"/>
              </w:rPr>
            </w:pPr>
            <w:r w:rsidRPr="0066691B">
              <w:rPr>
                <w:rFonts w:cs="Arial"/>
                <w:sz w:val="18"/>
                <w:szCs w:val="18"/>
              </w:rPr>
              <w:t>Биржевой паевой инвестиционный фонд рыночных финансов</w:t>
            </w:r>
            <w:r w:rsidR="00E16189" w:rsidRPr="0026041A">
              <w:rPr>
                <w:rFonts w:cs="Arial"/>
                <w:sz w:val="18"/>
                <w:szCs w:val="18"/>
              </w:rPr>
              <w:t>ых инструментов «_________</w:t>
            </w:r>
            <w:r w:rsidRPr="0026041A">
              <w:rPr>
                <w:rFonts w:cs="Arial"/>
                <w:sz w:val="18"/>
                <w:szCs w:val="18"/>
              </w:rPr>
              <w:t>______»</w:t>
            </w:r>
          </w:p>
        </w:tc>
        <w:tc>
          <w:tcPr>
            <w:tcW w:w="2504" w:type="dxa"/>
            <w:shd w:val="clear" w:color="auto" w:fill="auto"/>
          </w:tcPr>
          <w:p w14:paraId="117CE326" w14:textId="77777777" w:rsidR="00D64AFF" w:rsidRPr="0026041A" w:rsidRDefault="00D64AFF" w:rsidP="001966EA">
            <w:pPr>
              <w:pStyle w:val="afb"/>
              <w:jc w:val="center"/>
              <w:rPr>
                <w:rFonts w:cs="Arial"/>
                <w:sz w:val="18"/>
                <w:szCs w:val="18"/>
              </w:rPr>
            </w:pPr>
            <w:r w:rsidRPr="0026041A">
              <w:rPr>
                <w:rFonts w:cs="Arial"/>
                <w:sz w:val="18"/>
                <w:szCs w:val="18"/>
              </w:rPr>
              <w:t>Не менее ___ (__) рублей</w:t>
            </w:r>
          </w:p>
        </w:tc>
        <w:tc>
          <w:tcPr>
            <w:tcW w:w="2119" w:type="dxa"/>
            <w:shd w:val="clear" w:color="auto" w:fill="auto"/>
          </w:tcPr>
          <w:p w14:paraId="7F22E378" w14:textId="77777777" w:rsidR="00D64AFF" w:rsidRPr="0026041A" w:rsidRDefault="00D64AFF" w:rsidP="001966EA">
            <w:pPr>
              <w:pStyle w:val="afb"/>
              <w:jc w:val="center"/>
              <w:rPr>
                <w:rFonts w:cs="Arial"/>
                <w:sz w:val="18"/>
                <w:szCs w:val="18"/>
              </w:rPr>
            </w:pPr>
            <w:r w:rsidRPr="0026041A">
              <w:rPr>
                <w:rFonts w:cs="Arial"/>
                <w:sz w:val="18"/>
                <w:szCs w:val="18"/>
              </w:rPr>
              <w:t>____ (___) процентов</w:t>
            </w:r>
          </w:p>
        </w:tc>
        <w:tc>
          <w:tcPr>
            <w:tcW w:w="2041" w:type="dxa"/>
            <w:shd w:val="clear" w:color="auto" w:fill="auto"/>
          </w:tcPr>
          <w:p w14:paraId="787D7B69" w14:textId="77777777" w:rsidR="00D64AFF" w:rsidRPr="0026041A" w:rsidRDefault="00D64AFF" w:rsidP="001966EA">
            <w:pPr>
              <w:pStyle w:val="afb"/>
              <w:jc w:val="center"/>
              <w:rPr>
                <w:rFonts w:cs="Arial"/>
                <w:sz w:val="18"/>
                <w:szCs w:val="18"/>
              </w:rPr>
            </w:pPr>
            <w:r w:rsidRPr="0026041A">
              <w:rPr>
                <w:rFonts w:cs="Arial"/>
                <w:sz w:val="18"/>
                <w:szCs w:val="18"/>
              </w:rPr>
              <w:t>___ (____) процентов</w:t>
            </w:r>
          </w:p>
        </w:tc>
        <w:tc>
          <w:tcPr>
            <w:tcW w:w="1327" w:type="dxa"/>
            <w:shd w:val="clear" w:color="auto" w:fill="auto"/>
          </w:tcPr>
          <w:p w14:paraId="00F45EEA" w14:textId="77777777" w:rsidR="00D64AFF" w:rsidRPr="0026041A" w:rsidRDefault="00D64AFF" w:rsidP="001966EA">
            <w:pPr>
              <w:pStyle w:val="afb"/>
              <w:jc w:val="center"/>
              <w:rPr>
                <w:rFonts w:cs="Arial"/>
                <w:sz w:val="18"/>
                <w:szCs w:val="18"/>
              </w:rPr>
            </w:pPr>
            <w:r w:rsidRPr="0026041A">
              <w:rPr>
                <w:rFonts w:cs="Arial"/>
                <w:sz w:val="18"/>
                <w:szCs w:val="18"/>
              </w:rPr>
              <w:t>Не менее ______ минут</w:t>
            </w:r>
          </w:p>
        </w:tc>
      </w:tr>
    </w:tbl>
    <w:p w14:paraId="5BBEC0C6" w14:textId="77777777" w:rsidR="00D64AFF" w:rsidRPr="00334E49" w:rsidRDefault="00D64AFF" w:rsidP="001966EA">
      <w:pPr>
        <w:pStyle w:val="afb"/>
        <w:jc w:val="right"/>
        <w:rPr>
          <w:rFonts w:cs="Arial"/>
          <w:sz w:val="20"/>
        </w:rPr>
      </w:pPr>
    </w:p>
    <w:p w14:paraId="3FF65009" w14:textId="77777777" w:rsidR="00D64AFF" w:rsidRPr="00334E49" w:rsidRDefault="00D64AFF" w:rsidP="001966EA">
      <w:pPr>
        <w:pStyle w:val="afb"/>
        <w:jc w:val="right"/>
        <w:rPr>
          <w:rFonts w:cs="Arial"/>
          <w:sz w:val="20"/>
        </w:rPr>
      </w:pPr>
    </w:p>
    <w:tbl>
      <w:tblPr>
        <w:tblW w:w="0" w:type="auto"/>
        <w:tblLayout w:type="fixed"/>
        <w:tblLook w:val="0000" w:firstRow="0" w:lastRow="0" w:firstColumn="0" w:lastColumn="0" w:noHBand="0" w:noVBand="0"/>
      </w:tblPr>
      <w:tblGrid>
        <w:gridCol w:w="4644"/>
        <w:gridCol w:w="5245"/>
      </w:tblGrid>
      <w:tr w:rsidR="00D64AFF" w:rsidRPr="0052576C" w14:paraId="1F370691" w14:textId="77777777" w:rsidTr="00D36EC0">
        <w:tc>
          <w:tcPr>
            <w:tcW w:w="4644" w:type="dxa"/>
          </w:tcPr>
          <w:p w14:paraId="67693685"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14:paraId="4A5D7092" w14:textId="77777777" w:rsidR="00D64AFF" w:rsidRPr="00334E49" w:rsidRDefault="00D64AFF" w:rsidP="001966EA">
            <w:pPr>
              <w:spacing w:line="240" w:lineRule="auto"/>
              <w:rPr>
                <w:rFonts w:ascii="Arial" w:hAnsi="Arial" w:cs="Arial"/>
                <w:sz w:val="20"/>
                <w:szCs w:val="20"/>
              </w:rPr>
            </w:pPr>
          </w:p>
        </w:tc>
        <w:tc>
          <w:tcPr>
            <w:tcW w:w="5245" w:type="dxa"/>
          </w:tcPr>
          <w:p w14:paraId="7DB46C39"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Управляющая компания:</w:t>
            </w:r>
          </w:p>
          <w:p w14:paraId="0DA8C916" w14:textId="77777777" w:rsidR="00D64AFF" w:rsidRPr="00334E49" w:rsidRDefault="00D64AFF" w:rsidP="001966EA">
            <w:pPr>
              <w:spacing w:line="240" w:lineRule="auto"/>
              <w:jc w:val="center"/>
              <w:rPr>
                <w:rFonts w:ascii="Arial" w:hAnsi="Arial" w:cs="Arial"/>
                <w:b/>
                <w:sz w:val="20"/>
                <w:szCs w:val="20"/>
              </w:rPr>
            </w:pPr>
          </w:p>
        </w:tc>
      </w:tr>
      <w:tr w:rsidR="00D64AFF" w:rsidRPr="0052576C" w14:paraId="1752897B" w14:textId="77777777" w:rsidTr="00D36EC0">
        <w:tc>
          <w:tcPr>
            <w:tcW w:w="4644" w:type="dxa"/>
          </w:tcPr>
          <w:p w14:paraId="1D03BDA6" w14:textId="77777777" w:rsidR="00D64AFF" w:rsidRPr="00334E49" w:rsidRDefault="00D64AFF" w:rsidP="001966EA">
            <w:pPr>
              <w:spacing w:line="240" w:lineRule="auto"/>
              <w:jc w:val="center"/>
              <w:rPr>
                <w:rFonts w:ascii="Arial" w:hAnsi="Arial" w:cs="Arial"/>
                <w:sz w:val="20"/>
                <w:szCs w:val="20"/>
              </w:rPr>
            </w:pPr>
          </w:p>
          <w:p w14:paraId="338F3C08"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tcPr>
          <w:p w14:paraId="18FED7A0" w14:textId="77777777" w:rsidR="00D64AFF" w:rsidRPr="00334E49" w:rsidRDefault="00D64AFF" w:rsidP="001966EA">
            <w:pPr>
              <w:spacing w:line="240" w:lineRule="auto"/>
              <w:jc w:val="center"/>
              <w:rPr>
                <w:rFonts w:ascii="Arial" w:hAnsi="Arial" w:cs="Arial"/>
                <w:sz w:val="20"/>
                <w:szCs w:val="20"/>
              </w:rPr>
            </w:pPr>
          </w:p>
          <w:p w14:paraId="03A2CB01"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14:paraId="3B4AF63C" w14:textId="77777777" w:rsidTr="00D36EC0">
        <w:tc>
          <w:tcPr>
            <w:tcW w:w="4644" w:type="dxa"/>
          </w:tcPr>
          <w:p w14:paraId="5470FC4A" w14:textId="77777777" w:rsidR="00D64AFF" w:rsidRPr="00334E49" w:rsidRDefault="00D64AFF" w:rsidP="001966EA">
            <w:pPr>
              <w:spacing w:line="240" w:lineRule="auto"/>
              <w:jc w:val="center"/>
              <w:rPr>
                <w:rFonts w:ascii="Arial" w:hAnsi="Arial" w:cs="Arial"/>
                <w:sz w:val="20"/>
                <w:szCs w:val="20"/>
              </w:rPr>
            </w:pPr>
          </w:p>
        </w:tc>
        <w:tc>
          <w:tcPr>
            <w:tcW w:w="5245" w:type="dxa"/>
          </w:tcPr>
          <w:p w14:paraId="0D8B7D1A" w14:textId="77777777" w:rsidR="00D64AFF" w:rsidRPr="00334E49" w:rsidRDefault="00D64AFF" w:rsidP="001966EA">
            <w:pPr>
              <w:spacing w:line="240" w:lineRule="auto"/>
              <w:rPr>
                <w:rFonts w:ascii="Arial" w:hAnsi="Arial" w:cs="Arial"/>
                <w:sz w:val="20"/>
                <w:szCs w:val="20"/>
              </w:rPr>
            </w:pPr>
          </w:p>
        </w:tc>
      </w:tr>
      <w:tr w:rsidR="00D64AFF" w:rsidRPr="0052576C" w14:paraId="3B27C594" w14:textId="77777777" w:rsidTr="00D36EC0">
        <w:tc>
          <w:tcPr>
            <w:tcW w:w="4644" w:type="dxa"/>
          </w:tcPr>
          <w:p w14:paraId="45D52095"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tcPr>
          <w:p w14:paraId="1C4FC43B"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14:paraId="7FD396CE" w14:textId="77777777" w:rsidR="00D64AFF" w:rsidRPr="00334E49" w:rsidRDefault="00D64AFF" w:rsidP="001966EA">
      <w:pPr>
        <w:pStyle w:val="afb"/>
        <w:jc w:val="right"/>
        <w:rPr>
          <w:rFonts w:cs="Arial"/>
          <w:sz w:val="20"/>
        </w:rPr>
      </w:pPr>
      <w:r w:rsidRPr="00334E49">
        <w:rPr>
          <w:rFonts w:cs="Arial"/>
          <w:sz w:val="20"/>
        </w:rPr>
        <w:br w:type="page"/>
        <w:t>Приложение 2</w:t>
      </w:r>
    </w:p>
    <w:p w14:paraId="734D4715" w14:textId="77777777" w:rsidR="00D64AFF" w:rsidRPr="00334E49" w:rsidRDefault="00D64AFF" w:rsidP="001966EA">
      <w:pPr>
        <w:pStyle w:val="afb"/>
        <w:jc w:val="right"/>
        <w:rPr>
          <w:rFonts w:cs="Arial"/>
          <w:sz w:val="20"/>
        </w:rPr>
      </w:pPr>
      <w:r w:rsidRPr="00334E49">
        <w:rPr>
          <w:rFonts w:cs="Arial"/>
          <w:sz w:val="20"/>
        </w:rPr>
        <w:t xml:space="preserve">к Договору об оказании услуг листинга </w:t>
      </w:r>
    </w:p>
    <w:p w14:paraId="76ACE032" w14:textId="77777777" w:rsidR="00D64AFF" w:rsidRPr="00334E49" w:rsidRDefault="00D64AFF" w:rsidP="001966EA">
      <w:pPr>
        <w:pStyle w:val="afb"/>
        <w:jc w:val="right"/>
        <w:rPr>
          <w:rFonts w:cs="Arial"/>
          <w:sz w:val="20"/>
        </w:rPr>
      </w:pPr>
      <w:r w:rsidRPr="00334E49">
        <w:rPr>
          <w:rFonts w:cs="Arial"/>
          <w:sz w:val="20"/>
        </w:rPr>
        <w:t>№ _______ от «__»__________202__г.</w:t>
      </w:r>
    </w:p>
    <w:p w14:paraId="6121C9D6" w14:textId="77777777" w:rsidR="00D64AFF" w:rsidRPr="00334E49" w:rsidRDefault="00D64AFF" w:rsidP="001966EA">
      <w:pPr>
        <w:pStyle w:val="afb"/>
        <w:jc w:val="right"/>
        <w:rPr>
          <w:rFonts w:cs="Arial"/>
          <w:sz w:val="20"/>
        </w:rPr>
      </w:pPr>
    </w:p>
    <w:p w14:paraId="6848F154" w14:textId="77777777" w:rsidR="00D64AFF" w:rsidRPr="00334E49" w:rsidRDefault="00D64AFF" w:rsidP="001966EA">
      <w:pPr>
        <w:pStyle w:val="afb"/>
        <w:jc w:val="center"/>
        <w:rPr>
          <w:rFonts w:cs="Arial"/>
          <w:b/>
          <w:sz w:val="20"/>
        </w:rPr>
      </w:pPr>
      <w:r w:rsidRPr="00334E49">
        <w:rPr>
          <w:rFonts w:cs="Arial"/>
          <w:b/>
          <w:sz w:val="20"/>
        </w:rPr>
        <w:t>Правила определения и раскрытия расчетной цены одного инвестиционного пая</w:t>
      </w:r>
    </w:p>
    <w:p w14:paraId="515F1482" w14:textId="77777777" w:rsidR="00D64AFF" w:rsidRPr="00334E49" w:rsidRDefault="00D64AFF" w:rsidP="001966EA">
      <w:pPr>
        <w:pStyle w:val="afb"/>
        <w:jc w:val="right"/>
        <w:rPr>
          <w:rFonts w:cs="Arial"/>
          <w:sz w:val="20"/>
        </w:rPr>
      </w:pPr>
    </w:p>
    <w:p w14:paraId="47A295C5" w14:textId="77777777" w:rsidR="00D64AFF" w:rsidRPr="00334E49" w:rsidRDefault="00D64AFF" w:rsidP="001966EA">
      <w:pPr>
        <w:pStyle w:val="afb"/>
        <w:jc w:val="right"/>
        <w:rPr>
          <w:rFonts w:cs="Arial"/>
          <w:sz w:val="20"/>
        </w:rPr>
      </w:pPr>
    </w:p>
    <w:p w14:paraId="4358788A" w14:textId="77777777" w:rsidR="00D64AFF" w:rsidRPr="00334E49" w:rsidRDefault="00D64AFF" w:rsidP="001966EA">
      <w:pPr>
        <w:pStyle w:val="afb"/>
        <w:jc w:val="right"/>
        <w:rPr>
          <w:rFonts w:cs="Arial"/>
          <w:i/>
          <w:sz w:val="20"/>
        </w:rPr>
      </w:pPr>
      <w:r w:rsidRPr="00334E49">
        <w:rPr>
          <w:rFonts w:cs="Arial"/>
          <w:i/>
          <w:sz w:val="20"/>
        </w:rPr>
        <w:t>Заполняется индивидуально</w:t>
      </w:r>
    </w:p>
    <w:p w14:paraId="34151509" w14:textId="77777777" w:rsidR="00D64AFF" w:rsidRPr="00334E49" w:rsidRDefault="00D64AFF" w:rsidP="001966EA">
      <w:pPr>
        <w:pStyle w:val="afb"/>
        <w:jc w:val="right"/>
        <w:rPr>
          <w:rFonts w:cs="Arial"/>
          <w:i/>
          <w:sz w:val="20"/>
        </w:rPr>
      </w:pPr>
    </w:p>
    <w:p w14:paraId="27D4B803" w14:textId="77777777" w:rsidR="00D64AFF" w:rsidRPr="00334E49" w:rsidRDefault="00D64AFF" w:rsidP="001966EA">
      <w:pPr>
        <w:pStyle w:val="afb"/>
        <w:jc w:val="right"/>
        <w:rPr>
          <w:rFonts w:cs="Arial"/>
          <w:i/>
          <w:sz w:val="20"/>
        </w:rPr>
      </w:pPr>
    </w:p>
    <w:p w14:paraId="26A41858" w14:textId="77777777" w:rsidR="00D64AFF" w:rsidRPr="00334E49" w:rsidRDefault="00D64AFF" w:rsidP="001966EA">
      <w:pPr>
        <w:pStyle w:val="afb"/>
        <w:jc w:val="right"/>
        <w:rPr>
          <w:rFonts w:cs="Arial"/>
          <w:i/>
          <w:sz w:val="20"/>
        </w:rPr>
      </w:pPr>
    </w:p>
    <w:p w14:paraId="0046A5DD" w14:textId="77777777" w:rsidR="00D64AFF" w:rsidRPr="00334E49" w:rsidRDefault="00D64AFF" w:rsidP="001966EA">
      <w:pPr>
        <w:pStyle w:val="afb"/>
        <w:jc w:val="right"/>
        <w:rPr>
          <w:rFonts w:cs="Arial"/>
          <w:sz w:val="20"/>
        </w:rPr>
      </w:pPr>
    </w:p>
    <w:p w14:paraId="3155C41C" w14:textId="77777777" w:rsidR="00D64AFF" w:rsidRPr="00334E49" w:rsidRDefault="00D64AFF" w:rsidP="001966EA">
      <w:pPr>
        <w:pStyle w:val="afb"/>
        <w:jc w:val="right"/>
        <w:rPr>
          <w:rFonts w:cs="Arial"/>
          <w:sz w:val="20"/>
        </w:rPr>
      </w:pPr>
    </w:p>
    <w:tbl>
      <w:tblPr>
        <w:tblW w:w="10598" w:type="dxa"/>
        <w:tblLayout w:type="fixed"/>
        <w:tblLook w:val="0000" w:firstRow="0" w:lastRow="0" w:firstColumn="0" w:lastColumn="0" w:noHBand="0" w:noVBand="0"/>
      </w:tblPr>
      <w:tblGrid>
        <w:gridCol w:w="4644"/>
        <w:gridCol w:w="709"/>
        <w:gridCol w:w="4536"/>
        <w:gridCol w:w="709"/>
      </w:tblGrid>
      <w:tr w:rsidR="00D64AFF" w:rsidRPr="0052576C" w14:paraId="78BF52C7" w14:textId="77777777" w:rsidTr="001966EA">
        <w:trPr>
          <w:gridAfter w:val="1"/>
          <w:wAfter w:w="709" w:type="dxa"/>
        </w:trPr>
        <w:tc>
          <w:tcPr>
            <w:tcW w:w="4644" w:type="dxa"/>
          </w:tcPr>
          <w:p w14:paraId="4251422F"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14:paraId="4264EF66" w14:textId="77777777" w:rsidR="00D64AFF" w:rsidRPr="00334E49" w:rsidRDefault="00D64AFF" w:rsidP="001966EA">
            <w:pPr>
              <w:spacing w:line="240" w:lineRule="auto"/>
              <w:rPr>
                <w:rFonts w:ascii="Arial" w:hAnsi="Arial" w:cs="Arial"/>
                <w:sz w:val="20"/>
                <w:szCs w:val="20"/>
              </w:rPr>
            </w:pPr>
          </w:p>
        </w:tc>
        <w:tc>
          <w:tcPr>
            <w:tcW w:w="5245" w:type="dxa"/>
            <w:gridSpan w:val="2"/>
          </w:tcPr>
          <w:p w14:paraId="3540EC3B" w14:textId="77777777"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Управляющая компания:</w:t>
            </w:r>
          </w:p>
          <w:p w14:paraId="16B3548D" w14:textId="77777777" w:rsidR="00D64AFF" w:rsidRPr="00334E49" w:rsidRDefault="00D64AFF" w:rsidP="001966EA">
            <w:pPr>
              <w:spacing w:line="240" w:lineRule="auto"/>
              <w:jc w:val="center"/>
              <w:rPr>
                <w:rFonts w:ascii="Arial" w:hAnsi="Arial" w:cs="Arial"/>
                <w:b/>
                <w:sz w:val="20"/>
                <w:szCs w:val="20"/>
              </w:rPr>
            </w:pPr>
          </w:p>
        </w:tc>
      </w:tr>
      <w:tr w:rsidR="00D64AFF" w:rsidRPr="0052576C" w14:paraId="140C3151" w14:textId="77777777" w:rsidTr="001966EA">
        <w:tc>
          <w:tcPr>
            <w:tcW w:w="5353" w:type="dxa"/>
            <w:gridSpan w:val="2"/>
          </w:tcPr>
          <w:p w14:paraId="5ED786EA" w14:textId="77777777" w:rsidR="00D64AFF" w:rsidRPr="00334E49" w:rsidRDefault="00D64AFF" w:rsidP="001966EA">
            <w:pPr>
              <w:spacing w:line="240" w:lineRule="auto"/>
              <w:jc w:val="center"/>
              <w:rPr>
                <w:rFonts w:ascii="Arial" w:hAnsi="Arial" w:cs="Arial"/>
                <w:sz w:val="20"/>
                <w:szCs w:val="20"/>
              </w:rPr>
            </w:pPr>
          </w:p>
          <w:p w14:paraId="0D5FAB22"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gridSpan w:val="2"/>
          </w:tcPr>
          <w:p w14:paraId="2A34EEF3" w14:textId="77777777" w:rsidR="00D64AFF" w:rsidRPr="00334E49" w:rsidRDefault="00D64AFF" w:rsidP="001966EA">
            <w:pPr>
              <w:spacing w:line="240" w:lineRule="auto"/>
              <w:jc w:val="center"/>
              <w:rPr>
                <w:rFonts w:ascii="Arial" w:hAnsi="Arial" w:cs="Arial"/>
                <w:sz w:val="20"/>
                <w:szCs w:val="20"/>
              </w:rPr>
            </w:pPr>
          </w:p>
          <w:p w14:paraId="4BBFB193" w14:textId="77777777"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14:paraId="4ADD6B20" w14:textId="77777777" w:rsidTr="001966EA">
        <w:trPr>
          <w:gridAfter w:val="1"/>
          <w:wAfter w:w="709" w:type="dxa"/>
        </w:trPr>
        <w:tc>
          <w:tcPr>
            <w:tcW w:w="4644" w:type="dxa"/>
          </w:tcPr>
          <w:p w14:paraId="32CCACE5" w14:textId="77777777" w:rsidR="00D64AFF" w:rsidRPr="00334E49" w:rsidRDefault="00D64AFF" w:rsidP="001966EA">
            <w:pPr>
              <w:spacing w:line="240" w:lineRule="auto"/>
              <w:jc w:val="center"/>
              <w:rPr>
                <w:rFonts w:ascii="Arial" w:hAnsi="Arial" w:cs="Arial"/>
                <w:sz w:val="20"/>
                <w:szCs w:val="20"/>
              </w:rPr>
            </w:pPr>
          </w:p>
        </w:tc>
        <w:tc>
          <w:tcPr>
            <w:tcW w:w="5245" w:type="dxa"/>
            <w:gridSpan w:val="2"/>
          </w:tcPr>
          <w:p w14:paraId="71119711" w14:textId="77777777" w:rsidR="00D64AFF" w:rsidRPr="00334E49" w:rsidRDefault="00D64AFF" w:rsidP="001966EA">
            <w:pPr>
              <w:spacing w:line="240" w:lineRule="auto"/>
              <w:rPr>
                <w:rFonts w:ascii="Arial" w:hAnsi="Arial" w:cs="Arial"/>
                <w:sz w:val="20"/>
                <w:szCs w:val="20"/>
              </w:rPr>
            </w:pPr>
          </w:p>
        </w:tc>
      </w:tr>
      <w:tr w:rsidR="00D64AFF" w:rsidRPr="0052576C" w14:paraId="19651C87" w14:textId="77777777" w:rsidTr="001966EA">
        <w:trPr>
          <w:gridAfter w:val="1"/>
          <w:wAfter w:w="709" w:type="dxa"/>
        </w:trPr>
        <w:tc>
          <w:tcPr>
            <w:tcW w:w="4644" w:type="dxa"/>
          </w:tcPr>
          <w:p w14:paraId="2B637F85"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gridSpan w:val="2"/>
          </w:tcPr>
          <w:p w14:paraId="231FE371" w14:textId="77777777"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14:paraId="57041C8A" w14:textId="77777777" w:rsidR="00D64AFF" w:rsidRPr="00334E49" w:rsidRDefault="00D64AFF" w:rsidP="001966EA">
      <w:pPr>
        <w:spacing w:line="240" w:lineRule="auto"/>
        <w:jc w:val="both"/>
        <w:rPr>
          <w:rFonts w:ascii="Arial" w:hAnsi="Arial" w:cs="Arial"/>
          <w:sz w:val="20"/>
          <w:szCs w:val="20"/>
          <w:lang w:val="ru-RU"/>
        </w:rPr>
      </w:pPr>
    </w:p>
    <w:p w14:paraId="53C7CE7F" w14:textId="77777777" w:rsidR="00BC743A" w:rsidRPr="00334E49" w:rsidRDefault="00BC743A" w:rsidP="001966EA">
      <w:pPr>
        <w:spacing w:line="240" w:lineRule="auto"/>
        <w:jc w:val="both"/>
        <w:rPr>
          <w:rFonts w:ascii="Arial" w:hAnsi="Arial" w:cs="Arial"/>
          <w:sz w:val="20"/>
          <w:szCs w:val="20"/>
          <w:lang w:val="ru-RU"/>
        </w:rPr>
      </w:pPr>
    </w:p>
    <w:p w14:paraId="3349BB59" w14:textId="77777777" w:rsidR="00BC743A" w:rsidRPr="00334E49" w:rsidRDefault="00BC743A" w:rsidP="00BC743A">
      <w:pPr>
        <w:rPr>
          <w:rFonts w:ascii="Arial" w:hAnsi="Arial" w:cs="Arial"/>
          <w:sz w:val="20"/>
          <w:szCs w:val="20"/>
          <w:lang w:val="ru-RU"/>
        </w:rPr>
        <w:sectPr w:rsidR="00BC743A" w:rsidRPr="00334E49" w:rsidSect="001A24A5">
          <w:pgSz w:w="11906" w:h="16838"/>
          <w:pgMar w:top="568" w:right="850" w:bottom="851" w:left="851" w:header="708" w:footer="708" w:gutter="0"/>
          <w:cols w:space="708"/>
          <w:titlePg/>
          <w:docGrid w:linePitch="360"/>
        </w:sectPr>
      </w:pPr>
    </w:p>
    <w:p w14:paraId="2EA51DAD" w14:textId="77777777" w:rsidR="00BC743A" w:rsidRPr="00334E49" w:rsidRDefault="00BC743A" w:rsidP="00BC743A">
      <w:pPr>
        <w:pStyle w:val="2"/>
        <w:numPr>
          <w:ilvl w:val="1"/>
          <w:numId w:val="37"/>
        </w:numPr>
        <w:tabs>
          <w:tab w:val="clear" w:pos="1021"/>
          <w:tab w:val="left" w:pos="-1560"/>
        </w:tabs>
        <w:ind w:left="851" w:hanging="567"/>
        <w:rPr>
          <w:rFonts w:ascii="Arial" w:hAnsi="Arial" w:cs="Arial"/>
          <w:b w:val="0"/>
          <w:sz w:val="20"/>
          <w:u w:val="none"/>
        </w:rPr>
      </w:pPr>
      <w:bookmarkStart w:id="139" w:name="_Toc181185491"/>
      <w:r w:rsidRPr="00334E49">
        <w:rPr>
          <w:rFonts w:ascii="Arial" w:hAnsi="Arial" w:cs="Arial"/>
          <w:b w:val="0"/>
          <w:sz w:val="20"/>
          <w:u w:val="none"/>
        </w:rPr>
        <w:t>Договор об оказании услуг по предварительной оценке листинга ценных бумаг</w:t>
      </w:r>
      <w:bookmarkEnd w:id="139"/>
    </w:p>
    <w:p w14:paraId="0F702F3F" w14:textId="77777777" w:rsidR="00BC743A" w:rsidRPr="00334E49" w:rsidRDefault="00BC743A" w:rsidP="00BC743A">
      <w:pPr>
        <w:rPr>
          <w:rFonts w:ascii="Arial" w:hAnsi="Arial" w:cs="Arial"/>
          <w:sz w:val="20"/>
          <w:szCs w:val="20"/>
          <w:lang w:val="ru-RU"/>
        </w:rPr>
      </w:pPr>
    </w:p>
    <w:p w14:paraId="5DD13C9B" w14:textId="77777777" w:rsidR="00BC743A" w:rsidRPr="00334E49" w:rsidRDefault="00BC743A" w:rsidP="00BC743A">
      <w:pPr>
        <w:spacing w:line="240" w:lineRule="auto"/>
        <w:jc w:val="center"/>
        <w:rPr>
          <w:rFonts w:ascii="Arial" w:hAnsi="Arial" w:cs="Arial"/>
          <w:b/>
          <w:sz w:val="20"/>
          <w:szCs w:val="20"/>
          <w:lang w:val="ru-RU"/>
        </w:rPr>
      </w:pPr>
      <w:r w:rsidRPr="00334E49">
        <w:rPr>
          <w:rFonts w:ascii="Arial" w:hAnsi="Arial" w:cs="Arial"/>
          <w:b/>
          <w:sz w:val="20"/>
          <w:szCs w:val="20"/>
          <w:lang w:val="ru-RU"/>
        </w:rPr>
        <w:t xml:space="preserve">Договор об оказании услуг </w:t>
      </w:r>
    </w:p>
    <w:p w14:paraId="3F0EF368" w14:textId="77777777" w:rsidR="00BC743A" w:rsidRPr="00334E49" w:rsidRDefault="00BC743A" w:rsidP="00BC743A">
      <w:pPr>
        <w:spacing w:line="240" w:lineRule="auto"/>
        <w:jc w:val="center"/>
        <w:rPr>
          <w:rFonts w:ascii="Arial" w:hAnsi="Arial" w:cs="Arial"/>
          <w:sz w:val="20"/>
          <w:szCs w:val="20"/>
          <w:lang w:val="ru-RU"/>
        </w:rPr>
      </w:pPr>
      <w:r w:rsidRPr="00334E49">
        <w:rPr>
          <w:rFonts w:ascii="Arial" w:hAnsi="Arial" w:cs="Arial"/>
          <w:b/>
          <w:sz w:val="20"/>
          <w:szCs w:val="20"/>
          <w:lang w:val="ru-RU"/>
        </w:rPr>
        <w:t xml:space="preserve">по предварительной оценке листинга ценных бумаг № </w:t>
      </w:r>
      <w:r w:rsidRPr="00334E49">
        <w:rPr>
          <w:rFonts w:ascii="Arial" w:hAnsi="Arial" w:cs="Arial"/>
          <w:sz w:val="20"/>
          <w:szCs w:val="20"/>
          <w:lang w:val="ru-RU"/>
        </w:rPr>
        <w:t>_________</w:t>
      </w:r>
    </w:p>
    <w:p w14:paraId="3B9CA23E" w14:textId="77777777" w:rsidR="00BC743A" w:rsidRPr="00334E49" w:rsidRDefault="00BC743A" w:rsidP="00BC743A">
      <w:pPr>
        <w:spacing w:line="240" w:lineRule="auto"/>
        <w:jc w:val="center"/>
        <w:rPr>
          <w:rFonts w:ascii="Arial" w:hAnsi="Arial" w:cs="Arial"/>
          <w:b/>
          <w:sz w:val="20"/>
          <w:szCs w:val="20"/>
          <w:lang w:val="ru-RU"/>
        </w:rPr>
      </w:pPr>
    </w:p>
    <w:p w14:paraId="0308E69D" w14:textId="77777777" w:rsidR="00BC743A" w:rsidRPr="00334E49" w:rsidRDefault="00BC743A" w:rsidP="00BC743A">
      <w:pPr>
        <w:spacing w:line="240" w:lineRule="auto"/>
        <w:jc w:val="center"/>
        <w:rPr>
          <w:rFonts w:ascii="Arial" w:hAnsi="Arial" w:cs="Arial"/>
          <w:b/>
          <w:sz w:val="20"/>
          <w:szCs w:val="20"/>
          <w:lang w:val="ru-RU"/>
        </w:rPr>
      </w:pPr>
    </w:p>
    <w:p w14:paraId="0783D075" w14:textId="77777777" w:rsidR="00BC743A" w:rsidRPr="00334E49" w:rsidRDefault="00BC743A" w:rsidP="00BC743A">
      <w:pPr>
        <w:spacing w:line="240" w:lineRule="auto"/>
        <w:jc w:val="center"/>
        <w:rPr>
          <w:rFonts w:ascii="Arial" w:hAnsi="Arial" w:cs="Arial"/>
          <w:sz w:val="20"/>
          <w:szCs w:val="20"/>
          <w:lang w:val="ru-RU"/>
        </w:rPr>
      </w:pPr>
    </w:p>
    <w:p w14:paraId="66E0CD8E" w14:textId="77777777" w:rsidR="00BC743A" w:rsidRPr="00334E49" w:rsidRDefault="00BC743A" w:rsidP="00BC743A">
      <w:pPr>
        <w:spacing w:line="240" w:lineRule="auto"/>
        <w:jc w:val="center"/>
        <w:rPr>
          <w:rFonts w:ascii="Arial" w:hAnsi="Arial" w:cs="Arial"/>
          <w:sz w:val="20"/>
          <w:szCs w:val="20"/>
          <w:lang w:val="ru-RU"/>
        </w:rPr>
      </w:pPr>
    </w:p>
    <w:p w14:paraId="593AA222" w14:textId="62C92F3D" w:rsidR="00BC743A" w:rsidRPr="00334E49" w:rsidRDefault="00BC743A" w:rsidP="00BC743A">
      <w:pPr>
        <w:spacing w:line="240" w:lineRule="auto"/>
        <w:jc w:val="center"/>
        <w:rPr>
          <w:rFonts w:ascii="Arial" w:hAnsi="Arial" w:cs="Arial"/>
          <w:sz w:val="20"/>
          <w:szCs w:val="20"/>
          <w:lang w:val="x-none"/>
        </w:rPr>
      </w:pPr>
      <w:r w:rsidRPr="00334E49">
        <w:rPr>
          <w:rFonts w:ascii="Arial" w:hAnsi="Arial" w:cs="Arial"/>
          <w:sz w:val="20"/>
          <w:szCs w:val="20"/>
          <w:lang w:val="x-none"/>
        </w:rPr>
        <w:t xml:space="preserve">г. </w:t>
      </w:r>
      <w:r w:rsidR="00A5137D">
        <w:rPr>
          <w:rFonts w:ascii="Arial" w:hAnsi="Arial" w:cs="Arial"/>
          <w:sz w:val="20"/>
          <w:szCs w:val="20"/>
          <w:lang w:val="ru-RU"/>
        </w:rPr>
        <w:t xml:space="preserve">Владивосток </w:t>
      </w:r>
      <w:r w:rsidRPr="00334E49">
        <w:rPr>
          <w:rFonts w:ascii="Arial" w:hAnsi="Arial" w:cs="Arial"/>
          <w:sz w:val="20"/>
          <w:szCs w:val="20"/>
          <w:lang w:val="x-none"/>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00401C61" w:rsidRPr="00334E49">
        <w:rPr>
          <w:rFonts w:ascii="Arial" w:hAnsi="Arial" w:cs="Arial"/>
        </w:rPr>
        <w:t>«___» __________202___ г.</w:t>
      </w:r>
    </w:p>
    <w:p w14:paraId="396ACFF0" w14:textId="77777777" w:rsidR="00BC743A" w:rsidRPr="00334E49" w:rsidRDefault="00BC743A" w:rsidP="00BC743A">
      <w:pPr>
        <w:spacing w:line="240" w:lineRule="auto"/>
        <w:jc w:val="center"/>
        <w:rPr>
          <w:rFonts w:ascii="Arial" w:hAnsi="Arial" w:cs="Arial"/>
          <w:sz w:val="20"/>
          <w:szCs w:val="20"/>
          <w:lang w:val="ru-RU"/>
        </w:rPr>
      </w:pPr>
    </w:p>
    <w:p w14:paraId="51B7FF01" w14:textId="77777777" w:rsidR="00BC743A" w:rsidRPr="00334E49" w:rsidRDefault="00BC743A" w:rsidP="00BC743A">
      <w:pPr>
        <w:spacing w:line="240" w:lineRule="auto"/>
        <w:jc w:val="center"/>
        <w:rPr>
          <w:rFonts w:ascii="Arial" w:hAnsi="Arial" w:cs="Arial"/>
          <w:sz w:val="20"/>
          <w:szCs w:val="20"/>
          <w:lang w:val="ru-RU"/>
        </w:rPr>
      </w:pPr>
    </w:p>
    <w:p w14:paraId="1ABEBAE2" w14:textId="77777777" w:rsidR="00BC743A" w:rsidRPr="00334E49" w:rsidRDefault="00BC743A" w:rsidP="00BC743A">
      <w:pPr>
        <w:spacing w:line="240" w:lineRule="auto"/>
        <w:jc w:val="center"/>
        <w:rPr>
          <w:rFonts w:ascii="Arial" w:hAnsi="Arial" w:cs="Arial"/>
          <w:sz w:val="20"/>
          <w:szCs w:val="20"/>
          <w:lang w:val="ru-RU"/>
        </w:rPr>
      </w:pPr>
    </w:p>
    <w:p w14:paraId="22142AB3" w14:textId="09D68DDD" w:rsidR="00BC743A" w:rsidRPr="00334E49" w:rsidRDefault="00AE6E68" w:rsidP="00BC743A">
      <w:pPr>
        <w:spacing w:line="240" w:lineRule="auto"/>
        <w:ind w:firstLine="567"/>
        <w:jc w:val="both"/>
        <w:rPr>
          <w:rFonts w:ascii="Arial" w:hAnsi="Arial" w:cs="Arial"/>
          <w:sz w:val="20"/>
          <w:szCs w:val="20"/>
          <w:lang w:val="ru-RU"/>
        </w:rPr>
      </w:pPr>
      <w:r w:rsidRPr="00F42ED2">
        <w:rPr>
          <w:rFonts w:ascii="Arial" w:hAnsi="Arial" w:cs="Arial"/>
          <w:sz w:val="20"/>
          <w:szCs w:val="20"/>
          <w:lang w:val="ru-RU"/>
        </w:rPr>
        <w:t>А</w:t>
      </w:r>
      <w:r>
        <w:rPr>
          <w:rFonts w:ascii="Arial" w:hAnsi="Arial" w:cs="Arial"/>
          <w:sz w:val="20"/>
          <w:szCs w:val="20"/>
          <w:lang w:val="ru-RU"/>
        </w:rPr>
        <w:t>кционерное общество</w:t>
      </w:r>
      <w:r w:rsidRPr="00F42ED2">
        <w:rPr>
          <w:rFonts w:ascii="Arial" w:hAnsi="Arial" w:cs="Arial"/>
          <w:sz w:val="20"/>
          <w:szCs w:val="20"/>
          <w:lang w:val="ru-RU"/>
        </w:rPr>
        <w:t xml:space="preserve"> </w:t>
      </w:r>
      <w:r>
        <w:rPr>
          <w:rFonts w:ascii="Arial" w:hAnsi="Arial" w:cs="Arial"/>
          <w:sz w:val="20"/>
          <w:szCs w:val="20"/>
          <w:lang w:val="ru-RU"/>
        </w:rPr>
        <w:t>«Восточная биржа имени В.В. Николаева» (</w:t>
      </w:r>
      <w:r w:rsidRPr="00F42ED2">
        <w:rPr>
          <w:rFonts w:ascii="Arial" w:hAnsi="Arial" w:cs="Arial"/>
          <w:sz w:val="20"/>
          <w:szCs w:val="20"/>
          <w:lang w:val="ru-RU"/>
        </w:rPr>
        <w:t xml:space="preserve">АО </w:t>
      </w:r>
      <w:r>
        <w:rPr>
          <w:rFonts w:ascii="Arial" w:hAnsi="Arial" w:cs="Arial"/>
          <w:sz w:val="20"/>
          <w:szCs w:val="20"/>
          <w:lang w:val="ru-RU"/>
        </w:rPr>
        <w:t>«Восточная биржа»)</w:t>
      </w:r>
      <w:r w:rsidR="00BC743A" w:rsidRPr="00334E49">
        <w:rPr>
          <w:rFonts w:ascii="Arial" w:hAnsi="Arial" w:cs="Arial"/>
          <w:sz w:val="20"/>
          <w:szCs w:val="20"/>
          <w:lang w:val="ru-RU"/>
        </w:rPr>
        <w:t>, именуемое в дальнейшем «Биржа», в лице _____________________________________________, действующего на основании __________________, с одной стороны, и</w:t>
      </w:r>
    </w:p>
    <w:p w14:paraId="7AB6CA26" w14:textId="475370CE" w:rsidR="00BC743A" w:rsidRPr="00334E49" w:rsidRDefault="00BC743A" w:rsidP="00BC743A">
      <w:pPr>
        <w:spacing w:line="240" w:lineRule="auto"/>
        <w:ind w:firstLine="567"/>
        <w:jc w:val="both"/>
        <w:rPr>
          <w:rFonts w:ascii="Arial" w:hAnsi="Arial" w:cs="Arial"/>
          <w:sz w:val="20"/>
          <w:szCs w:val="20"/>
          <w:lang w:val="ru-RU"/>
        </w:rPr>
      </w:pPr>
      <w:r w:rsidRPr="00334E49">
        <w:rPr>
          <w:rFonts w:ascii="Arial" w:hAnsi="Arial" w:cs="Arial"/>
          <w:sz w:val="20"/>
          <w:szCs w:val="20"/>
          <w:lang w:val="ru-RU"/>
        </w:rPr>
        <w:t xml:space="preserve">________________________________________ </w:t>
      </w:r>
      <w:r w:rsidRPr="00334E49">
        <w:rPr>
          <w:rFonts w:ascii="Arial" w:hAnsi="Arial" w:cs="Arial"/>
          <w:i/>
          <w:sz w:val="20"/>
          <w:szCs w:val="20"/>
          <w:lang w:val="ru-RU" w:eastAsia="ru-RU"/>
        </w:rPr>
        <w:t>(полное наименование юридического лица)</w:t>
      </w:r>
      <w:r w:rsidRPr="00334E49">
        <w:rPr>
          <w:rFonts w:ascii="Arial" w:hAnsi="Arial" w:cs="Arial"/>
          <w:sz w:val="20"/>
          <w:szCs w:val="20"/>
          <w:lang w:val="ru-RU"/>
        </w:rPr>
        <w:t xml:space="preserve">, именуемое в дальнейшем </w:t>
      </w:r>
      <w:r w:rsidRPr="00334E49">
        <w:rPr>
          <w:rFonts w:ascii="Arial" w:hAnsi="Arial" w:cs="Arial"/>
          <w:bCs/>
          <w:sz w:val="20"/>
          <w:szCs w:val="20"/>
          <w:lang w:val="ru-RU"/>
        </w:rPr>
        <w:t xml:space="preserve">«Эмитент», в лице _______________________________________________, </w:t>
      </w:r>
      <w:r w:rsidRPr="00334E49">
        <w:rPr>
          <w:rFonts w:ascii="Arial" w:hAnsi="Arial" w:cs="Arial"/>
          <w:sz w:val="20"/>
          <w:szCs w:val="20"/>
          <w:lang w:val="ru-RU"/>
        </w:rPr>
        <w:t xml:space="preserve">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w:t>
      </w:r>
      <w:r w:rsidR="002E7A91" w:rsidRPr="002E7A91">
        <w:rPr>
          <w:rFonts w:ascii="Arial" w:hAnsi="Arial" w:cs="Arial"/>
          <w:sz w:val="20"/>
          <w:szCs w:val="20"/>
          <w:lang w:val="ru-RU"/>
        </w:rPr>
        <w:t>по предварительной оценке листинга ценных бумаг</w:t>
      </w:r>
      <w:r w:rsidRPr="00334E49">
        <w:rPr>
          <w:rFonts w:ascii="Arial" w:hAnsi="Arial" w:cs="Arial"/>
          <w:sz w:val="20"/>
          <w:szCs w:val="20"/>
          <w:lang w:val="ru-RU"/>
        </w:rPr>
        <w:t xml:space="preserve"> (далее – Договор) о нижеследующем.</w:t>
      </w:r>
    </w:p>
    <w:p w14:paraId="51760BB0" w14:textId="77777777" w:rsidR="00BC743A" w:rsidRPr="00334E49" w:rsidRDefault="00BC743A" w:rsidP="00BC743A">
      <w:pPr>
        <w:spacing w:line="240" w:lineRule="auto"/>
        <w:jc w:val="both"/>
        <w:rPr>
          <w:rFonts w:ascii="Arial" w:hAnsi="Arial" w:cs="Arial"/>
          <w:b/>
          <w:sz w:val="20"/>
          <w:szCs w:val="20"/>
          <w:lang w:val="ru-RU"/>
        </w:rPr>
      </w:pPr>
    </w:p>
    <w:p w14:paraId="38AB50C1" w14:textId="77777777" w:rsidR="00BC743A" w:rsidRPr="00334E49" w:rsidRDefault="00BC743A" w:rsidP="00BC743A">
      <w:pPr>
        <w:spacing w:line="240" w:lineRule="auto"/>
        <w:jc w:val="both"/>
        <w:rPr>
          <w:rFonts w:ascii="Arial" w:hAnsi="Arial" w:cs="Arial"/>
          <w:b/>
          <w:sz w:val="20"/>
          <w:szCs w:val="20"/>
          <w:lang w:val="ru-RU"/>
        </w:rPr>
      </w:pPr>
    </w:p>
    <w:p w14:paraId="1F45D295"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b/>
          <w:sz w:val="20"/>
          <w:szCs w:val="20"/>
          <w:lang w:val="ru-RU"/>
        </w:rPr>
        <w:t>1.</w:t>
      </w:r>
      <w:r w:rsidRPr="00334E49">
        <w:rPr>
          <w:rFonts w:ascii="Arial" w:hAnsi="Arial" w:cs="Arial"/>
          <w:b/>
          <w:sz w:val="20"/>
          <w:szCs w:val="20"/>
          <w:lang w:val="ru-RU"/>
        </w:rPr>
        <w:tab/>
      </w:r>
      <w:r w:rsidRPr="00334E49">
        <w:rPr>
          <w:rFonts w:ascii="Arial" w:hAnsi="Arial" w:cs="Arial"/>
          <w:b/>
          <w:sz w:val="20"/>
          <w:szCs w:val="20"/>
          <w:lang w:val="ru-RU"/>
        </w:rPr>
        <w:tab/>
        <w:t>Предмет Договора</w:t>
      </w:r>
    </w:p>
    <w:p w14:paraId="54AC6922" w14:textId="77777777"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1.1. По настоящему Договору Биржа обязуется оказывать Эмитенту услуги по предварительной оценке листинга ценных бумаг в объеме, порядке и на условиях, определенных Правилами листинга (делистинга) ценных бумаг (далее – «Правила листинга») и настоящим Договором в зависимости от вида/типа/категории ценной бумаги</w:t>
      </w:r>
      <w:r w:rsidRPr="00334E49">
        <w:rPr>
          <w:rFonts w:ascii="Arial" w:hAnsi="Arial" w:cs="Arial"/>
          <w:sz w:val="20"/>
          <w:szCs w:val="20"/>
          <w:lang w:val="ru-RU"/>
        </w:rPr>
        <w:t xml:space="preserve"> (далее Услуги)</w:t>
      </w:r>
      <w:r w:rsidRPr="00334E49">
        <w:rPr>
          <w:rFonts w:ascii="Arial" w:hAnsi="Arial" w:cs="Arial"/>
          <w:sz w:val="20"/>
          <w:szCs w:val="20"/>
          <w:lang w:val="x-none"/>
        </w:rPr>
        <w:t>, а Эмитент обязуется принять и оплатить указанные Услуги в порядке и на условиях, установленных настоящим Договором.</w:t>
      </w:r>
    </w:p>
    <w:p w14:paraId="754A105F" w14:textId="77777777" w:rsidR="00BC743A" w:rsidRPr="00334E49" w:rsidRDefault="00BC743A" w:rsidP="00BC743A">
      <w:pPr>
        <w:spacing w:line="240" w:lineRule="auto"/>
        <w:jc w:val="both"/>
        <w:rPr>
          <w:rFonts w:ascii="Arial" w:hAnsi="Arial" w:cs="Arial"/>
          <w:bCs/>
          <w:sz w:val="20"/>
          <w:szCs w:val="20"/>
          <w:lang w:val="ru-RU"/>
        </w:rPr>
      </w:pPr>
    </w:p>
    <w:p w14:paraId="3562F03E"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2.</w:t>
      </w:r>
      <w:r w:rsidRPr="00334E49">
        <w:rPr>
          <w:rFonts w:ascii="Arial" w:hAnsi="Arial" w:cs="Arial"/>
          <w:b/>
          <w:sz w:val="20"/>
          <w:szCs w:val="20"/>
          <w:lang w:val="ru-RU"/>
        </w:rPr>
        <w:tab/>
      </w:r>
      <w:r w:rsidRPr="00334E49">
        <w:rPr>
          <w:rFonts w:ascii="Arial" w:hAnsi="Arial" w:cs="Arial"/>
          <w:b/>
          <w:sz w:val="20"/>
          <w:szCs w:val="20"/>
          <w:lang w:val="ru-RU"/>
        </w:rPr>
        <w:tab/>
        <w:t>Права и обязанности Сторон</w:t>
      </w:r>
    </w:p>
    <w:p w14:paraId="2FA74B5F" w14:textId="77777777"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2.1.</w:t>
      </w:r>
      <w:r w:rsidRPr="00334E49">
        <w:rPr>
          <w:rFonts w:ascii="Arial" w:hAnsi="Arial" w:cs="Arial"/>
          <w:sz w:val="20"/>
          <w:szCs w:val="20"/>
          <w:lang w:val="x-none"/>
        </w:rPr>
        <w:tab/>
        <w:t>Биржа обязуется:</w:t>
      </w:r>
    </w:p>
    <w:p w14:paraId="400354F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2.1.1. Оказывать Эмитенту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14:paraId="5ADFD003" w14:textId="77777777"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2.2.</w:t>
      </w:r>
      <w:r w:rsidRPr="00334E49">
        <w:rPr>
          <w:rFonts w:ascii="Arial" w:hAnsi="Arial" w:cs="Arial"/>
          <w:sz w:val="20"/>
          <w:szCs w:val="20"/>
          <w:lang w:val="x-none"/>
        </w:rPr>
        <w:tab/>
        <w:t>Эмитент обязуется:</w:t>
      </w:r>
    </w:p>
    <w:p w14:paraId="573BF115"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2.2.1. Соблюдать требования законодательства Российской Федерации, Правил листинга и иных внутренних документов Биржи.</w:t>
      </w:r>
    </w:p>
    <w:p w14:paraId="319CA558"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2.2.2. Своевременно оплачивать Услуги в порядке, предусмотренном в статье 3 настоящего Договора.</w:t>
      </w:r>
    </w:p>
    <w:p w14:paraId="617FFE54"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2.2.3. Представлять Бирже в установленные Правилами листинга сроки информацию и документы в порядке, предусмотренном Правилами листинга.</w:t>
      </w:r>
    </w:p>
    <w:p w14:paraId="064CC2CC"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2.3. </w:t>
      </w:r>
      <w:r w:rsidRPr="00334E49">
        <w:rPr>
          <w:rFonts w:ascii="Arial" w:hAnsi="Arial" w:cs="Arial"/>
          <w:sz w:val="20"/>
          <w:szCs w:val="20"/>
          <w:lang w:val="ru-RU"/>
        </w:rPr>
        <w:tab/>
        <w:t>Биржа и Эмитент по настоящему Договору осуществляют права, предусмотренные Правилами листинга и (или) настоящим Договором.</w:t>
      </w:r>
    </w:p>
    <w:p w14:paraId="49D9BD43" w14:textId="77777777" w:rsidR="00BC743A" w:rsidRPr="00334E49" w:rsidRDefault="00BC743A" w:rsidP="00BC743A">
      <w:pPr>
        <w:spacing w:line="240" w:lineRule="auto"/>
        <w:jc w:val="both"/>
        <w:rPr>
          <w:rFonts w:ascii="Arial" w:hAnsi="Arial" w:cs="Arial"/>
          <w:sz w:val="20"/>
          <w:szCs w:val="20"/>
          <w:lang w:val="ru-RU"/>
        </w:rPr>
      </w:pPr>
    </w:p>
    <w:p w14:paraId="413E932C"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3.</w:t>
      </w:r>
      <w:r w:rsidRPr="00334E49">
        <w:rPr>
          <w:rFonts w:ascii="Arial" w:hAnsi="Arial" w:cs="Arial"/>
          <w:b/>
          <w:sz w:val="20"/>
          <w:szCs w:val="20"/>
          <w:lang w:val="ru-RU"/>
        </w:rPr>
        <w:tab/>
        <w:t xml:space="preserve">Порядок оплаты услуг </w:t>
      </w:r>
    </w:p>
    <w:p w14:paraId="18A0E50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3.1.</w:t>
      </w:r>
      <w:r w:rsidRPr="00334E49">
        <w:rPr>
          <w:rFonts w:ascii="Arial" w:hAnsi="Arial" w:cs="Arial"/>
          <w:sz w:val="20"/>
          <w:szCs w:val="20"/>
          <w:lang w:val="ru-RU"/>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утвержденными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14:paraId="6F7F733E"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3.2.</w:t>
      </w:r>
      <w:r w:rsidRPr="00334E49">
        <w:rPr>
          <w:rFonts w:ascii="Arial" w:hAnsi="Arial" w:cs="Arial"/>
          <w:sz w:val="20"/>
          <w:szCs w:val="20"/>
          <w:lang w:val="ru-RU"/>
        </w:rPr>
        <w:tab/>
        <w:t>Оплата услуг Биржи, предусмотренных настоящим Договором, производится Эмитентом в порядке и в срок, установленные в Тарифах</w:t>
      </w:r>
      <w:r w:rsidRPr="00334E49">
        <w:rPr>
          <w:rFonts w:ascii="Arial" w:eastAsia="Times New Roman" w:hAnsi="Arial" w:cs="Arial"/>
          <w:sz w:val="20"/>
          <w:szCs w:val="20"/>
          <w:lang w:val="ru-RU" w:eastAsia="ru-RU"/>
        </w:rPr>
        <w:t xml:space="preserve"> и в настоящем Договоре</w:t>
      </w:r>
      <w:r w:rsidRPr="00334E49">
        <w:rPr>
          <w:rFonts w:ascii="Arial" w:hAnsi="Arial" w:cs="Arial"/>
          <w:sz w:val="20"/>
          <w:szCs w:val="20"/>
          <w:lang w:val="ru-RU"/>
        </w:rPr>
        <w:t xml:space="preserve">. </w:t>
      </w:r>
    </w:p>
    <w:p w14:paraId="0774FDB9"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3.3.</w:t>
      </w:r>
      <w:r w:rsidRPr="00334E49">
        <w:rPr>
          <w:rFonts w:ascii="Arial" w:hAnsi="Arial" w:cs="Arial"/>
          <w:sz w:val="20"/>
          <w:szCs w:val="20"/>
          <w:lang w:val="ru-RU"/>
        </w:rPr>
        <w:tab/>
        <w:t xml:space="preserve">В подтверждение оказания Биржей Услуг одновременно со счетом, на основании которого Эмитентом осуществляется оплата Услуг Биржи, Биржа направляет Эмитенту 2 (два) экземпляра акта об оказании услуг. </w:t>
      </w:r>
    </w:p>
    <w:p w14:paraId="2E3660C6"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Указанные акты об оказании услуг должны быть подписаны и переданы Эмитентом на Биржу в течение 10 (десяти) дней с момента получения.</w:t>
      </w:r>
    </w:p>
    <w:p w14:paraId="772B591A" w14:textId="77777777" w:rsidR="00BC743A" w:rsidRPr="00334E49" w:rsidRDefault="00BC743A" w:rsidP="00BC743A">
      <w:pPr>
        <w:spacing w:line="240" w:lineRule="auto"/>
        <w:jc w:val="both"/>
        <w:rPr>
          <w:rFonts w:ascii="Arial" w:hAnsi="Arial" w:cs="Arial"/>
          <w:i/>
          <w:sz w:val="20"/>
          <w:szCs w:val="20"/>
          <w:lang w:val="ru-RU"/>
        </w:rPr>
      </w:pPr>
    </w:p>
    <w:p w14:paraId="55063E18"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4.</w:t>
      </w:r>
      <w:r w:rsidRPr="00334E49">
        <w:rPr>
          <w:rFonts w:ascii="Arial" w:hAnsi="Arial" w:cs="Arial"/>
          <w:b/>
          <w:sz w:val="20"/>
          <w:szCs w:val="20"/>
          <w:lang w:val="ru-RU"/>
        </w:rPr>
        <w:tab/>
        <w:t>Ответственность Сторон и порядок разрешения споров</w:t>
      </w:r>
    </w:p>
    <w:p w14:paraId="6B88FE1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4.1.</w:t>
      </w:r>
      <w:r w:rsidRPr="00334E49">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1890E0E"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4.2.</w:t>
      </w:r>
      <w:r w:rsidRPr="00334E49">
        <w:rPr>
          <w:rFonts w:ascii="Arial" w:hAnsi="Arial" w:cs="Arial"/>
          <w:sz w:val="20"/>
          <w:szCs w:val="20"/>
          <w:lang w:val="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14:paraId="01ECE410" w14:textId="77777777" w:rsidR="00BC743A" w:rsidRPr="00334E49" w:rsidRDefault="00BC743A" w:rsidP="00BC743A">
      <w:pPr>
        <w:spacing w:line="240" w:lineRule="auto"/>
        <w:jc w:val="both"/>
        <w:rPr>
          <w:rFonts w:ascii="Arial" w:hAnsi="Arial" w:cs="Arial"/>
          <w:sz w:val="20"/>
          <w:szCs w:val="20"/>
          <w:lang w:val="ru-RU"/>
        </w:rPr>
      </w:pPr>
    </w:p>
    <w:p w14:paraId="77F5FD65"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5.</w:t>
      </w:r>
      <w:r w:rsidRPr="00334E49">
        <w:rPr>
          <w:rFonts w:ascii="Arial" w:hAnsi="Arial" w:cs="Arial"/>
          <w:b/>
          <w:sz w:val="20"/>
          <w:szCs w:val="20"/>
          <w:lang w:val="ru-RU"/>
        </w:rPr>
        <w:tab/>
        <w:t>Срок действия Договора</w:t>
      </w:r>
    </w:p>
    <w:p w14:paraId="33071140" w14:textId="77777777" w:rsidR="00BC743A" w:rsidRPr="00334E49" w:rsidRDefault="00BC743A" w:rsidP="00BC743A">
      <w:pPr>
        <w:spacing w:line="240" w:lineRule="auto"/>
        <w:jc w:val="both"/>
        <w:rPr>
          <w:rFonts w:ascii="Arial" w:hAnsi="Arial" w:cs="Arial"/>
          <w:b/>
          <w:sz w:val="20"/>
          <w:szCs w:val="20"/>
          <w:lang w:val="ru-RU"/>
        </w:rPr>
      </w:pPr>
    </w:p>
    <w:p w14:paraId="312D91A7"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5.1.</w:t>
      </w:r>
      <w:r w:rsidRPr="00334E49">
        <w:rPr>
          <w:rFonts w:ascii="Arial" w:hAnsi="Arial" w:cs="Arial"/>
          <w:sz w:val="20"/>
          <w:szCs w:val="20"/>
          <w:lang w:val="ru-RU"/>
        </w:rPr>
        <w:tab/>
        <w:t xml:space="preserve">Настоящий Договор вступает в силу с даты его подписания обеими Сторонами и прекращает свое действие с даты </w:t>
      </w:r>
      <w:r w:rsidR="00A60D2D" w:rsidRPr="00334E49">
        <w:rPr>
          <w:rFonts w:ascii="Arial" w:hAnsi="Arial" w:cs="Arial"/>
          <w:sz w:val="20"/>
          <w:szCs w:val="20"/>
          <w:lang w:val="ru-RU"/>
        </w:rPr>
        <w:t>ис</w:t>
      </w:r>
      <w:r w:rsidRPr="00334E49">
        <w:rPr>
          <w:rFonts w:ascii="Arial" w:hAnsi="Arial" w:cs="Arial"/>
          <w:sz w:val="20"/>
          <w:szCs w:val="20"/>
          <w:lang w:val="ru-RU"/>
        </w:rPr>
        <w:t>полнения Сторонами своих обязательств.</w:t>
      </w:r>
    </w:p>
    <w:p w14:paraId="3C397F7F"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Расторжение Договора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04DCFE16" w14:textId="77777777" w:rsidR="00BC743A" w:rsidRPr="00334E49" w:rsidRDefault="00BC743A" w:rsidP="00BC743A">
      <w:pPr>
        <w:spacing w:line="240" w:lineRule="auto"/>
        <w:jc w:val="both"/>
        <w:rPr>
          <w:rFonts w:ascii="Arial" w:hAnsi="Arial" w:cs="Arial"/>
          <w:sz w:val="20"/>
          <w:szCs w:val="20"/>
          <w:lang w:val="ru-RU"/>
        </w:rPr>
      </w:pPr>
    </w:p>
    <w:p w14:paraId="2D0C4864"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6.</w:t>
      </w:r>
      <w:r w:rsidRPr="00334E49">
        <w:rPr>
          <w:rFonts w:ascii="Arial" w:hAnsi="Arial" w:cs="Arial"/>
          <w:b/>
          <w:sz w:val="20"/>
          <w:szCs w:val="20"/>
          <w:lang w:val="ru-RU"/>
        </w:rPr>
        <w:tab/>
        <w:t>Прочие условия</w:t>
      </w:r>
    </w:p>
    <w:p w14:paraId="4B41F939" w14:textId="77777777" w:rsidR="00BC743A" w:rsidRPr="00334E49" w:rsidRDefault="00BC743A" w:rsidP="00BC743A">
      <w:pPr>
        <w:spacing w:line="240" w:lineRule="auto"/>
        <w:jc w:val="both"/>
        <w:rPr>
          <w:rFonts w:ascii="Arial" w:hAnsi="Arial" w:cs="Arial"/>
          <w:b/>
          <w:sz w:val="20"/>
          <w:szCs w:val="20"/>
          <w:lang w:val="ru-RU"/>
        </w:rPr>
      </w:pPr>
    </w:p>
    <w:p w14:paraId="3D02D1D4"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6.1.</w:t>
      </w:r>
      <w:r w:rsidRPr="00334E49">
        <w:rPr>
          <w:rFonts w:ascii="Arial" w:hAnsi="Arial" w:cs="Arial"/>
          <w:sz w:val="20"/>
          <w:szCs w:val="20"/>
          <w:lang w:val="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14:paraId="30388EDA"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6.2.</w:t>
      </w:r>
      <w:r w:rsidRPr="00334E49">
        <w:rPr>
          <w:rFonts w:ascii="Arial" w:hAnsi="Arial" w:cs="Arial"/>
          <w:sz w:val="20"/>
          <w:szCs w:val="20"/>
          <w:lang w:val="ru-RU"/>
        </w:rPr>
        <w:tab/>
        <w:t>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14:paraId="04CD1D10"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6.3.</w:t>
      </w:r>
      <w:r w:rsidRPr="00334E49">
        <w:rPr>
          <w:rFonts w:ascii="Arial" w:hAnsi="Arial" w:cs="Arial"/>
          <w:sz w:val="20"/>
          <w:szCs w:val="20"/>
          <w:lang w:val="ru-RU"/>
        </w:rPr>
        <w:tab/>
        <w:t>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листинг ценных бумаг,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Эмитенту письменного уведомления не позднее чем за 15 (пятнадцать) дней до даты вступления в силу соответствующего изменения.</w:t>
      </w:r>
    </w:p>
    <w:p w14:paraId="4BE09673"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6.4.</w:t>
      </w:r>
      <w:r w:rsidRPr="00334E49">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14:paraId="01F896FE"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6.5.</w:t>
      </w:r>
      <w:r w:rsidRPr="00334E49">
        <w:rPr>
          <w:rFonts w:ascii="Arial" w:hAnsi="Arial" w:cs="Arial"/>
          <w:sz w:val="20"/>
          <w:szCs w:val="20"/>
          <w:lang w:val="ru-RU"/>
        </w:rPr>
        <w:tab/>
        <w:t>Во всем остальном, что не предусмотрено условиями настоящего Договора, Стороны руководствуются законодательством Российской Федерации и Правилами листинга.</w:t>
      </w:r>
    </w:p>
    <w:p w14:paraId="38C54040"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6.6.</w:t>
      </w:r>
      <w:r w:rsidRPr="00334E49">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14:paraId="023EB704" w14:textId="77777777" w:rsidR="00BC743A" w:rsidRPr="00334E49" w:rsidRDefault="00BC743A" w:rsidP="00BC743A">
      <w:pPr>
        <w:spacing w:line="240" w:lineRule="auto"/>
        <w:jc w:val="both"/>
        <w:rPr>
          <w:rFonts w:ascii="Arial" w:hAnsi="Arial" w:cs="Arial"/>
          <w:sz w:val="20"/>
          <w:szCs w:val="20"/>
          <w:lang w:val="ru-RU"/>
        </w:rPr>
      </w:pPr>
    </w:p>
    <w:p w14:paraId="3AFFBDD0"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7.</w:t>
      </w:r>
      <w:r w:rsidRPr="00334E49">
        <w:rPr>
          <w:rFonts w:ascii="Arial" w:hAnsi="Arial" w:cs="Arial"/>
          <w:b/>
          <w:sz w:val="20"/>
          <w:szCs w:val="20"/>
          <w:lang w:val="ru-RU"/>
        </w:rPr>
        <w:tab/>
        <w:t>Лица, ответственные за обмен информацией:</w:t>
      </w:r>
    </w:p>
    <w:p w14:paraId="0021B899"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Со стороны Биржи:</w:t>
      </w:r>
    </w:p>
    <w:p w14:paraId="28B37C82" w14:textId="77777777" w:rsidR="00403CEC" w:rsidRPr="005E4FCB" w:rsidRDefault="00403CEC" w:rsidP="00403CEC">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Pr>
          <w:rFonts w:ascii="Arial" w:hAnsi="Arial" w:cs="Arial"/>
          <w:sz w:val="20"/>
          <w:szCs w:val="20"/>
          <w:lang w:val="ru-RU"/>
        </w:rPr>
        <w:t>______________________;</w:t>
      </w:r>
    </w:p>
    <w:p w14:paraId="08BC402D" w14:textId="77777777" w:rsidR="00403CEC" w:rsidRPr="005E4FCB" w:rsidRDefault="00403CEC" w:rsidP="00403CEC">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w:t>
      </w:r>
      <w:r>
        <w:rPr>
          <w:rFonts w:ascii="Arial" w:hAnsi="Arial" w:cs="Arial"/>
          <w:sz w:val="20"/>
          <w:szCs w:val="20"/>
          <w:lang w:val="ru-RU"/>
        </w:rPr>
        <w:t>____________________</w:t>
      </w:r>
      <w:r w:rsidRPr="005E4FCB">
        <w:rPr>
          <w:rFonts w:ascii="Arial" w:hAnsi="Arial" w:cs="Arial"/>
          <w:sz w:val="20"/>
          <w:szCs w:val="20"/>
          <w:lang w:val="ru-RU"/>
        </w:rPr>
        <w:t xml:space="preserve">; </w:t>
      </w:r>
    </w:p>
    <w:p w14:paraId="38F6C202" w14:textId="77777777" w:rsidR="00403CEC" w:rsidRPr="005E4FCB" w:rsidRDefault="00403CEC" w:rsidP="00403CEC">
      <w:pPr>
        <w:spacing w:line="240" w:lineRule="auto"/>
        <w:jc w:val="both"/>
        <w:rPr>
          <w:rFonts w:ascii="Arial" w:hAnsi="Arial" w:cs="Arial"/>
          <w:sz w:val="20"/>
          <w:szCs w:val="20"/>
          <w:lang w:val="ru-RU"/>
        </w:rPr>
      </w:pPr>
      <w:r w:rsidRPr="005E4FCB">
        <w:rPr>
          <w:rFonts w:ascii="Arial" w:hAnsi="Arial" w:cs="Arial"/>
          <w:sz w:val="20"/>
          <w:szCs w:val="20"/>
          <w:lang w:val="ru-RU"/>
        </w:rPr>
        <w:t xml:space="preserve">- адрес электронной почты: </w:t>
      </w:r>
      <w:r>
        <w:rPr>
          <w:rFonts w:ascii="Arial" w:hAnsi="Arial" w:cs="Arial"/>
          <w:sz w:val="20"/>
          <w:szCs w:val="20"/>
          <w:lang w:val="ru-RU"/>
        </w:rPr>
        <w:t>____________________</w:t>
      </w:r>
      <w:r w:rsidRPr="005E4FCB">
        <w:rPr>
          <w:rFonts w:ascii="Arial" w:hAnsi="Arial" w:cs="Arial"/>
          <w:sz w:val="20"/>
          <w:szCs w:val="20"/>
          <w:lang w:val="ru-RU"/>
        </w:rPr>
        <w:t>.</w:t>
      </w:r>
    </w:p>
    <w:p w14:paraId="6D7DA163" w14:textId="77777777" w:rsidR="00BC743A" w:rsidRPr="00334E49" w:rsidRDefault="00BC743A" w:rsidP="00BC743A">
      <w:pPr>
        <w:spacing w:line="240" w:lineRule="auto"/>
        <w:jc w:val="both"/>
        <w:rPr>
          <w:rFonts w:ascii="Arial" w:hAnsi="Arial" w:cs="Arial"/>
          <w:b/>
          <w:sz w:val="20"/>
          <w:szCs w:val="20"/>
          <w:lang w:val="ru-RU"/>
        </w:rPr>
      </w:pPr>
    </w:p>
    <w:p w14:paraId="07A54AEE"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 xml:space="preserve">Со стороны Эмитента: </w:t>
      </w:r>
    </w:p>
    <w:p w14:paraId="6B383897"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 должность, ФИО, лица ответственного за обмен информацией: </w:t>
      </w:r>
      <w:r w:rsidR="00403CEC">
        <w:rPr>
          <w:rFonts w:ascii="Arial" w:hAnsi="Arial" w:cs="Arial"/>
          <w:sz w:val="20"/>
          <w:szCs w:val="20"/>
          <w:lang w:val="ru-RU"/>
        </w:rPr>
        <w:t>________________</w:t>
      </w:r>
    </w:p>
    <w:p w14:paraId="66DFF888"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 телефон: ______________ </w:t>
      </w:r>
    </w:p>
    <w:p w14:paraId="394E6707" w14:textId="77777777"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адрес электронной почты:_______________.</w:t>
      </w:r>
    </w:p>
    <w:p w14:paraId="0FD3476B" w14:textId="77777777" w:rsidR="00BC743A" w:rsidRPr="00334E49" w:rsidRDefault="00BC743A" w:rsidP="00BC743A">
      <w:pPr>
        <w:spacing w:line="240" w:lineRule="auto"/>
        <w:jc w:val="both"/>
        <w:rPr>
          <w:rFonts w:ascii="Arial" w:hAnsi="Arial" w:cs="Arial"/>
          <w:sz w:val="20"/>
          <w:szCs w:val="20"/>
          <w:lang w:val="ru-RU"/>
        </w:rPr>
      </w:pPr>
    </w:p>
    <w:p w14:paraId="37679F79" w14:textId="77777777"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8.</w:t>
      </w:r>
      <w:r w:rsidRPr="00334E49">
        <w:rPr>
          <w:rFonts w:ascii="Arial" w:hAnsi="Arial" w:cs="Arial"/>
          <w:b/>
          <w:sz w:val="20"/>
          <w:szCs w:val="20"/>
          <w:lang w:val="ru-RU"/>
        </w:rPr>
        <w:tab/>
        <w:t>Адреса и банковские реквизиты Сторон:</w:t>
      </w:r>
      <w:r w:rsidRPr="00334E49">
        <w:rPr>
          <w:rFonts w:ascii="Arial" w:hAnsi="Arial" w:cs="Arial"/>
          <w:sz w:val="20"/>
          <w:szCs w:val="20"/>
          <w:lang w:val="ru-RU"/>
        </w:rPr>
        <w:t xml:space="preserve"> </w:t>
      </w:r>
    </w:p>
    <w:p w14:paraId="1D5DC95D" w14:textId="77777777" w:rsidR="00BC743A" w:rsidRPr="00334E49" w:rsidRDefault="00BC743A" w:rsidP="00BC743A">
      <w:pPr>
        <w:spacing w:line="240" w:lineRule="auto"/>
        <w:jc w:val="both"/>
        <w:rPr>
          <w:rFonts w:ascii="Arial" w:hAnsi="Arial" w:cs="Arial"/>
          <w:b/>
          <w:sz w:val="20"/>
          <w:szCs w:val="20"/>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BC743A" w:rsidRPr="0052576C" w14:paraId="493D822D" w14:textId="77777777" w:rsidTr="00152172">
        <w:trPr>
          <w:trHeight w:hRule="exact" w:val="240"/>
        </w:trPr>
        <w:tc>
          <w:tcPr>
            <w:tcW w:w="4644" w:type="dxa"/>
          </w:tcPr>
          <w:p w14:paraId="3202B78C" w14:textId="77777777"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tc>
        <w:tc>
          <w:tcPr>
            <w:tcW w:w="5245" w:type="dxa"/>
          </w:tcPr>
          <w:p w14:paraId="2D4849A1" w14:textId="77777777"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Эмитент:</w:t>
            </w:r>
          </w:p>
        </w:tc>
      </w:tr>
      <w:tr w:rsidR="00BC743A" w:rsidRPr="0052576C" w14:paraId="2F6A3FF2" w14:textId="77777777" w:rsidTr="00152172">
        <w:trPr>
          <w:trHeight w:hRule="exact" w:val="240"/>
        </w:trPr>
        <w:tc>
          <w:tcPr>
            <w:tcW w:w="4644" w:type="dxa"/>
          </w:tcPr>
          <w:p w14:paraId="57B7C646"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c>
          <w:tcPr>
            <w:tcW w:w="5245" w:type="dxa"/>
          </w:tcPr>
          <w:p w14:paraId="403E41AC"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r>
      <w:tr w:rsidR="00BC743A" w:rsidRPr="0052576C" w14:paraId="26013D52" w14:textId="77777777" w:rsidTr="00152172">
        <w:trPr>
          <w:trHeight w:hRule="exact" w:val="240"/>
        </w:trPr>
        <w:tc>
          <w:tcPr>
            <w:tcW w:w="4644" w:type="dxa"/>
          </w:tcPr>
          <w:p w14:paraId="1A24064D"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73127436" w14:textId="77777777" w:rsidR="00BC743A" w:rsidRPr="00334E49" w:rsidRDefault="00BC743A" w:rsidP="00152172">
            <w:pPr>
              <w:spacing w:line="240" w:lineRule="auto"/>
              <w:jc w:val="both"/>
              <w:rPr>
                <w:rFonts w:ascii="Arial" w:hAnsi="Arial" w:cs="Arial"/>
                <w:sz w:val="20"/>
                <w:szCs w:val="20"/>
                <w:lang w:val="ru-RU"/>
              </w:rPr>
            </w:pPr>
          </w:p>
        </w:tc>
      </w:tr>
      <w:tr w:rsidR="00BC743A" w:rsidRPr="00DE4E6B" w14:paraId="614224A5" w14:textId="77777777" w:rsidTr="00152172">
        <w:trPr>
          <w:trHeight w:hRule="exact" w:val="240"/>
        </w:trPr>
        <w:tc>
          <w:tcPr>
            <w:tcW w:w="4644" w:type="dxa"/>
          </w:tcPr>
          <w:p w14:paraId="189A3674"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6F27B470" w14:textId="77777777" w:rsidR="00BC743A" w:rsidRPr="00334E49" w:rsidRDefault="00BC743A" w:rsidP="00152172">
            <w:pPr>
              <w:spacing w:line="240" w:lineRule="auto"/>
              <w:jc w:val="both"/>
              <w:rPr>
                <w:rFonts w:ascii="Arial" w:hAnsi="Arial" w:cs="Arial"/>
                <w:sz w:val="20"/>
                <w:szCs w:val="20"/>
                <w:lang w:val="ru-RU"/>
              </w:rPr>
            </w:pPr>
          </w:p>
        </w:tc>
      </w:tr>
      <w:tr w:rsidR="00BC743A" w:rsidRPr="0052576C" w14:paraId="22F22FA4" w14:textId="77777777" w:rsidTr="00152172">
        <w:trPr>
          <w:trHeight w:hRule="exact" w:val="240"/>
        </w:trPr>
        <w:tc>
          <w:tcPr>
            <w:tcW w:w="4644" w:type="dxa"/>
          </w:tcPr>
          <w:p w14:paraId="4184C6CD"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c>
          <w:tcPr>
            <w:tcW w:w="5245" w:type="dxa"/>
          </w:tcPr>
          <w:p w14:paraId="1DCB7FCA"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r>
      <w:tr w:rsidR="00D91E66" w:rsidRPr="0052576C" w14:paraId="57B25C6D" w14:textId="77777777" w:rsidTr="00152172">
        <w:trPr>
          <w:trHeight w:hRule="exact" w:val="240"/>
        </w:trPr>
        <w:tc>
          <w:tcPr>
            <w:tcW w:w="4644" w:type="dxa"/>
          </w:tcPr>
          <w:p w14:paraId="401A7674" w14:textId="15C5E2C8" w:rsidR="00D91E66" w:rsidRPr="00334E49" w:rsidRDefault="00D91E66" w:rsidP="00152172">
            <w:pPr>
              <w:spacing w:line="240" w:lineRule="auto"/>
              <w:jc w:val="both"/>
              <w:rPr>
                <w:rFonts w:ascii="Arial" w:hAnsi="Arial" w:cs="Arial"/>
                <w:sz w:val="20"/>
                <w:szCs w:val="20"/>
                <w:lang w:val="ru-RU"/>
              </w:rPr>
            </w:pPr>
          </w:p>
        </w:tc>
        <w:tc>
          <w:tcPr>
            <w:tcW w:w="5245" w:type="dxa"/>
          </w:tcPr>
          <w:p w14:paraId="523F0BBE" w14:textId="77777777" w:rsidR="00D91E66" w:rsidRPr="00334E49" w:rsidRDefault="00D91E66" w:rsidP="00152172">
            <w:pPr>
              <w:spacing w:line="240" w:lineRule="auto"/>
              <w:jc w:val="both"/>
              <w:rPr>
                <w:rFonts w:ascii="Arial" w:hAnsi="Arial" w:cs="Arial"/>
                <w:sz w:val="20"/>
                <w:szCs w:val="20"/>
                <w:lang w:val="ru-RU"/>
              </w:rPr>
            </w:pPr>
          </w:p>
        </w:tc>
      </w:tr>
      <w:tr w:rsidR="00D91E66" w:rsidRPr="00710CB8" w14:paraId="008FAE3B" w14:textId="77777777" w:rsidTr="00710CB8">
        <w:trPr>
          <w:trHeight w:hRule="exact" w:val="545"/>
        </w:trPr>
        <w:tc>
          <w:tcPr>
            <w:tcW w:w="4644" w:type="dxa"/>
          </w:tcPr>
          <w:p w14:paraId="78F24EF9" w14:textId="77777777" w:rsidR="00D91E66" w:rsidRPr="00334E49" w:rsidRDefault="00D91E66" w:rsidP="00152172">
            <w:pPr>
              <w:spacing w:line="240" w:lineRule="auto"/>
              <w:jc w:val="both"/>
              <w:rPr>
                <w:rFonts w:ascii="Arial" w:hAnsi="Arial" w:cs="Arial"/>
                <w:sz w:val="20"/>
                <w:szCs w:val="20"/>
                <w:lang w:val="ru-RU"/>
              </w:rPr>
            </w:pPr>
          </w:p>
        </w:tc>
        <w:tc>
          <w:tcPr>
            <w:tcW w:w="5245" w:type="dxa"/>
          </w:tcPr>
          <w:p w14:paraId="02CCA983" w14:textId="77777777" w:rsidR="00D91E66" w:rsidRPr="00334E49" w:rsidRDefault="00D91E66" w:rsidP="00152172">
            <w:pPr>
              <w:spacing w:line="240" w:lineRule="auto"/>
              <w:jc w:val="both"/>
              <w:rPr>
                <w:rFonts w:ascii="Arial" w:hAnsi="Arial" w:cs="Arial"/>
                <w:sz w:val="20"/>
                <w:szCs w:val="20"/>
                <w:lang w:val="ru-RU"/>
              </w:rPr>
            </w:pPr>
          </w:p>
        </w:tc>
      </w:tr>
      <w:tr w:rsidR="00BC743A" w:rsidRPr="0052576C" w14:paraId="44B4E4B9" w14:textId="77777777" w:rsidTr="00152172">
        <w:trPr>
          <w:trHeight w:hRule="exact" w:val="280"/>
        </w:trPr>
        <w:tc>
          <w:tcPr>
            <w:tcW w:w="4644" w:type="dxa"/>
          </w:tcPr>
          <w:p w14:paraId="231BC449"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ОГРН: </w:t>
            </w:r>
          </w:p>
        </w:tc>
        <w:tc>
          <w:tcPr>
            <w:tcW w:w="5245" w:type="dxa"/>
          </w:tcPr>
          <w:p w14:paraId="7B45ED7E"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ОГРН:</w:t>
            </w:r>
          </w:p>
        </w:tc>
      </w:tr>
      <w:tr w:rsidR="00BC743A" w:rsidRPr="0052576C" w14:paraId="524E6643" w14:textId="77777777" w:rsidTr="00152172">
        <w:trPr>
          <w:trHeight w:hRule="exact" w:val="240"/>
        </w:trPr>
        <w:tc>
          <w:tcPr>
            <w:tcW w:w="4644" w:type="dxa"/>
          </w:tcPr>
          <w:p w14:paraId="6AB760E6"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ИНН: </w:t>
            </w:r>
          </w:p>
        </w:tc>
        <w:tc>
          <w:tcPr>
            <w:tcW w:w="5245" w:type="dxa"/>
          </w:tcPr>
          <w:p w14:paraId="180D53A4"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ИНН:</w:t>
            </w:r>
          </w:p>
        </w:tc>
      </w:tr>
      <w:tr w:rsidR="00BC743A" w:rsidRPr="0052576C" w14:paraId="3E39BCC9" w14:textId="77777777" w:rsidTr="00152172">
        <w:trPr>
          <w:trHeight w:hRule="exact" w:val="240"/>
        </w:trPr>
        <w:tc>
          <w:tcPr>
            <w:tcW w:w="4644" w:type="dxa"/>
          </w:tcPr>
          <w:p w14:paraId="24B5EE36"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КПП: </w:t>
            </w:r>
          </w:p>
        </w:tc>
        <w:tc>
          <w:tcPr>
            <w:tcW w:w="5245" w:type="dxa"/>
          </w:tcPr>
          <w:p w14:paraId="7280473C"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КПП:</w:t>
            </w:r>
          </w:p>
        </w:tc>
      </w:tr>
      <w:tr w:rsidR="00BC743A" w:rsidRPr="0052576C" w14:paraId="43BF178D" w14:textId="77777777" w:rsidTr="00152172">
        <w:trPr>
          <w:trHeight w:hRule="exact" w:val="240"/>
        </w:trPr>
        <w:tc>
          <w:tcPr>
            <w:tcW w:w="4644" w:type="dxa"/>
            <w:tcBorders>
              <w:bottom w:val="single" w:sz="6" w:space="0" w:color="auto"/>
            </w:tcBorders>
          </w:tcPr>
          <w:p w14:paraId="480C4BC0"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c>
          <w:tcPr>
            <w:tcW w:w="5245" w:type="dxa"/>
          </w:tcPr>
          <w:p w14:paraId="1AC2F1B3"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r>
      <w:tr w:rsidR="00BC743A" w:rsidRPr="0052576C" w14:paraId="41915012" w14:textId="77777777" w:rsidTr="00152172">
        <w:trPr>
          <w:trHeight w:hRule="exact" w:val="240"/>
        </w:trPr>
        <w:tc>
          <w:tcPr>
            <w:tcW w:w="4644" w:type="dxa"/>
            <w:tcBorders>
              <w:bottom w:val="single" w:sz="6" w:space="0" w:color="auto"/>
            </w:tcBorders>
          </w:tcPr>
          <w:p w14:paraId="14F7468E" w14:textId="6399CD53" w:rsidR="00BC743A" w:rsidRPr="00334E49" w:rsidRDefault="00E80A28" w:rsidP="00152172">
            <w:pPr>
              <w:spacing w:line="240" w:lineRule="auto"/>
              <w:jc w:val="both"/>
              <w:rPr>
                <w:rFonts w:ascii="Arial" w:hAnsi="Arial" w:cs="Arial"/>
                <w:sz w:val="20"/>
                <w:szCs w:val="20"/>
                <w:lang w:val="ru-RU"/>
              </w:rPr>
            </w:pPr>
            <w:r>
              <w:rPr>
                <w:rFonts w:ascii="Arial" w:hAnsi="Arial" w:cs="Arial"/>
                <w:sz w:val="20"/>
                <w:szCs w:val="20"/>
                <w:lang w:val="ru-RU"/>
              </w:rPr>
              <w:t>№</w:t>
            </w:r>
          </w:p>
        </w:tc>
        <w:tc>
          <w:tcPr>
            <w:tcW w:w="5245" w:type="dxa"/>
          </w:tcPr>
          <w:p w14:paraId="6D5A7041"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w:t>
            </w:r>
          </w:p>
        </w:tc>
      </w:tr>
      <w:tr w:rsidR="00BC743A" w:rsidRPr="0052576C" w14:paraId="6DBA482E" w14:textId="77777777" w:rsidTr="00152172">
        <w:trPr>
          <w:trHeight w:hRule="exact" w:val="612"/>
        </w:trPr>
        <w:tc>
          <w:tcPr>
            <w:tcW w:w="4644" w:type="dxa"/>
            <w:tcBorders>
              <w:bottom w:val="single" w:sz="6" w:space="0" w:color="auto"/>
            </w:tcBorders>
          </w:tcPr>
          <w:p w14:paraId="7EB98FF0"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в </w:t>
            </w:r>
          </w:p>
        </w:tc>
        <w:tc>
          <w:tcPr>
            <w:tcW w:w="5245" w:type="dxa"/>
          </w:tcPr>
          <w:p w14:paraId="2FD3DC61" w14:textId="77777777" w:rsidR="00BC743A" w:rsidRPr="00334E49" w:rsidRDefault="00403CEC" w:rsidP="00152172">
            <w:pPr>
              <w:spacing w:line="240" w:lineRule="auto"/>
              <w:jc w:val="both"/>
              <w:rPr>
                <w:rFonts w:ascii="Arial" w:hAnsi="Arial" w:cs="Arial"/>
                <w:sz w:val="20"/>
                <w:szCs w:val="20"/>
                <w:lang w:val="ru-RU"/>
              </w:rPr>
            </w:pPr>
            <w:r>
              <w:rPr>
                <w:rFonts w:ascii="Arial" w:hAnsi="Arial" w:cs="Arial"/>
                <w:sz w:val="20"/>
                <w:szCs w:val="20"/>
                <w:lang w:val="ru-RU"/>
              </w:rPr>
              <w:t>в</w:t>
            </w:r>
            <w:r w:rsidR="00BC743A" w:rsidRPr="00334E49">
              <w:rPr>
                <w:rFonts w:ascii="Arial" w:hAnsi="Arial" w:cs="Arial"/>
                <w:sz w:val="20"/>
                <w:szCs w:val="20"/>
                <w:lang w:val="ru-RU"/>
              </w:rPr>
              <w:t xml:space="preserve"> </w:t>
            </w:r>
          </w:p>
        </w:tc>
      </w:tr>
      <w:tr w:rsidR="00BC743A" w:rsidRPr="0052576C" w14:paraId="76A79455" w14:textId="77777777" w:rsidTr="00152172">
        <w:trPr>
          <w:trHeight w:hRule="exact" w:val="240"/>
        </w:trPr>
        <w:tc>
          <w:tcPr>
            <w:tcW w:w="4644" w:type="dxa"/>
            <w:tcBorders>
              <w:bottom w:val="single" w:sz="6" w:space="0" w:color="auto"/>
            </w:tcBorders>
            <w:shd w:val="clear" w:color="auto" w:fill="FFFFFF"/>
          </w:tcPr>
          <w:p w14:paraId="1E700FD6" w14:textId="226A8446" w:rsidR="00BC743A" w:rsidRPr="00334E49" w:rsidRDefault="00BC743A" w:rsidP="00E80A28">
            <w:pPr>
              <w:spacing w:line="240" w:lineRule="auto"/>
              <w:jc w:val="both"/>
              <w:rPr>
                <w:rFonts w:ascii="Arial" w:hAnsi="Arial" w:cs="Arial"/>
                <w:sz w:val="20"/>
                <w:szCs w:val="20"/>
                <w:lang w:val="ru-RU"/>
              </w:rPr>
            </w:pPr>
            <w:r w:rsidRPr="00334E49">
              <w:rPr>
                <w:rFonts w:ascii="Arial" w:hAnsi="Arial" w:cs="Arial"/>
                <w:sz w:val="20"/>
                <w:szCs w:val="20"/>
                <w:lang w:val="ru-RU"/>
              </w:rPr>
              <w:t>к</w:t>
            </w:r>
            <w:r w:rsidR="00E80A28">
              <w:rPr>
                <w:rFonts w:ascii="Arial" w:hAnsi="Arial" w:cs="Arial"/>
                <w:sz w:val="20"/>
                <w:szCs w:val="20"/>
                <w:lang w:val="ru-RU"/>
              </w:rPr>
              <w:t>/</w:t>
            </w:r>
            <w:r w:rsidRPr="00334E49">
              <w:rPr>
                <w:rFonts w:ascii="Arial" w:hAnsi="Arial" w:cs="Arial"/>
                <w:sz w:val="20"/>
                <w:szCs w:val="20"/>
                <w:lang w:val="ru-RU"/>
              </w:rPr>
              <w:t xml:space="preserve">с </w:t>
            </w:r>
          </w:p>
        </w:tc>
        <w:tc>
          <w:tcPr>
            <w:tcW w:w="5245" w:type="dxa"/>
          </w:tcPr>
          <w:p w14:paraId="4C1C59A3"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к/с </w:t>
            </w:r>
          </w:p>
        </w:tc>
      </w:tr>
      <w:tr w:rsidR="00BC743A" w:rsidRPr="0052576C" w14:paraId="0D36D2DD" w14:textId="77777777" w:rsidTr="00152172">
        <w:trPr>
          <w:trHeight w:hRule="exact" w:val="240"/>
        </w:trPr>
        <w:tc>
          <w:tcPr>
            <w:tcW w:w="4644" w:type="dxa"/>
            <w:shd w:val="clear" w:color="auto" w:fill="FFFFFF"/>
          </w:tcPr>
          <w:p w14:paraId="15F28415" w14:textId="77777777" w:rsidR="00BC743A" w:rsidRPr="00334E49" w:rsidRDefault="00BC743A" w:rsidP="00403CEC">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c>
          <w:tcPr>
            <w:tcW w:w="5245" w:type="dxa"/>
          </w:tcPr>
          <w:p w14:paraId="13C1CF35"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r>
    </w:tbl>
    <w:p w14:paraId="0B441B04" w14:textId="77777777" w:rsidR="00BC743A" w:rsidRPr="00334E49" w:rsidRDefault="00BC743A" w:rsidP="00BC743A">
      <w:pPr>
        <w:spacing w:line="240" w:lineRule="auto"/>
        <w:jc w:val="both"/>
        <w:rPr>
          <w:rFonts w:ascii="Arial" w:hAnsi="Arial" w:cs="Arial"/>
          <w:sz w:val="20"/>
          <w:szCs w:val="20"/>
          <w:lang w:val="ru-RU"/>
        </w:rPr>
      </w:pPr>
    </w:p>
    <w:tbl>
      <w:tblPr>
        <w:tblW w:w="0" w:type="auto"/>
        <w:tblLayout w:type="fixed"/>
        <w:tblLook w:val="0000" w:firstRow="0" w:lastRow="0" w:firstColumn="0" w:lastColumn="0" w:noHBand="0" w:noVBand="0"/>
      </w:tblPr>
      <w:tblGrid>
        <w:gridCol w:w="4644"/>
        <w:gridCol w:w="5245"/>
      </w:tblGrid>
      <w:tr w:rsidR="00BC743A" w:rsidRPr="0052576C" w14:paraId="28EFFC62" w14:textId="77777777" w:rsidTr="00152172">
        <w:trPr>
          <w:trHeight w:hRule="exact" w:val="240"/>
        </w:trPr>
        <w:tc>
          <w:tcPr>
            <w:tcW w:w="4644" w:type="dxa"/>
          </w:tcPr>
          <w:p w14:paraId="4ECD1ACE" w14:textId="77777777" w:rsidR="00BC743A" w:rsidRPr="00334E49" w:rsidRDefault="00BC743A" w:rsidP="00152172">
            <w:pPr>
              <w:spacing w:line="240" w:lineRule="auto"/>
              <w:jc w:val="both"/>
              <w:rPr>
                <w:rFonts w:ascii="Arial" w:hAnsi="Arial" w:cs="Arial"/>
                <w:b/>
                <w:sz w:val="20"/>
                <w:szCs w:val="20"/>
                <w:lang w:val="ru-RU"/>
              </w:rPr>
            </w:pPr>
          </w:p>
        </w:tc>
        <w:tc>
          <w:tcPr>
            <w:tcW w:w="5245" w:type="dxa"/>
          </w:tcPr>
          <w:p w14:paraId="2D8A2D13" w14:textId="77777777" w:rsidR="00BC743A" w:rsidRPr="00334E49" w:rsidRDefault="00BC743A" w:rsidP="00152172">
            <w:pPr>
              <w:spacing w:line="240" w:lineRule="auto"/>
              <w:jc w:val="both"/>
              <w:rPr>
                <w:rFonts w:ascii="Arial" w:hAnsi="Arial" w:cs="Arial"/>
                <w:b/>
                <w:i/>
                <w:sz w:val="20"/>
                <w:szCs w:val="20"/>
                <w:lang w:val="ru-RU"/>
              </w:rPr>
            </w:pPr>
          </w:p>
        </w:tc>
      </w:tr>
      <w:tr w:rsidR="00BC743A" w:rsidRPr="0052576C" w14:paraId="4B76C815" w14:textId="77777777" w:rsidTr="00152172">
        <w:tc>
          <w:tcPr>
            <w:tcW w:w="4644" w:type="dxa"/>
          </w:tcPr>
          <w:p w14:paraId="19B20436" w14:textId="77777777"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p w14:paraId="5D583F77"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1D87ACBF"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b/>
                <w:sz w:val="20"/>
                <w:szCs w:val="20"/>
                <w:lang w:val="ru-RU"/>
              </w:rPr>
              <w:t>Эмитент</w:t>
            </w:r>
            <w:r w:rsidRPr="00334E49">
              <w:rPr>
                <w:rFonts w:ascii="Arial" w:hAnsi="Arial" w:cs="Arial"/>
                <w:sz w:val="20"/>
                <w:szCs w:val="20"/>
                <w:lang w:val="ru-RU"/>
              </w:rPr>
              <w:t>:</w:t>
            </w:r>
          </w:p>
          <w:p w14:paraId="78FAE02B" w14:textId="77777777" w:rsidR="00BC743A" w:rsidRPr="00334E49" w:rsidRDefault="00BC743A" w:rsidP="00152172">
            <w:pPr>
              <w:spacing w:line="240" w:lineRule="auto"/>
              <w:jc w:val="both"/>
              <w:rPr>
                <w:rFonts w:ascii="Arial" w:hAnsi="Arial" w:cs="Arial"/>
                <w:sz w:val="20"/>
                <w:szCs w:val="20"/>
                <w:lang w:val="ru-RU"/>
              </w:rPr>
            </w:pPr>
          </w:p>
        </w:tc>
      </w:tr>
      <w:tr w:rsidR="00BC743A" w:rsidRPr="0052576C" w14:paraId="6F92E6BF" w14:textId="77777777" w:rsidTr="00152172">
        <w:tc>
          <w:tcPr>
            <w:tcW w:w="4644" w:type="dxa"/>
          </w:tcPr>
          <w:p w14:paraId="26E6AE37" w14:textId="77777777" w:rsidR="00BC743A" w:rsidRPr="00334E49" w:rsidRDefault="00BC743A" w:rsidP="00152172">
            <w:pPr>
              <w:spacing w:line="240" w:lineRule="auto"/>
              <w:jc w:val="both"/>
              <w:rPr>
                <w:rFonts w:ascii="Arial" w:hAnsi="Arial" w:cs="Arial"/>
                <w:sz w:val="20"/>
                <w:szCs w:val="20"/>
                <w:lang w:val="ru-RU"/>
              </w:rPr>
            </w:pPr>
          </w:p>
          <w:p w14:paraId="7AB62C9F"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__________________ / ______________/</w:t>
            </w:r>
          </w:p>
        </w:tc>
        <w:tc>
          <w:tcPr>
            <w:tcW w:w="5245" w:type="dxa"/>
          </w:tcPr>
          <w:p w14:paraId="39DADC41" w14:textId="77777777" w:rsidR="00BC743A" w:rsidRPr="00334E49" w:rsidRDefault="00BC743A" w:rsidP="00152172">
            <w:pPr>
              <w:spacing w:line="240" w:lineRule="auto"/>
              <w:jc w:val="both"/>
              <w:rPr>
                <w:rFonts w:ascii="Arial" w:hAnsi="Arial" w:cs="Arial"/>
                <w:sz w:val="20"/>
                <w:szCs w:val="20"/>
                <w:lang w:val="ru-RU"/>
              </w:rPr>
            </w:pPr>
          </w:p>
          <w:p w14:paraId="1C407345"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_______________ / ______________/</w:t>
            </w:r>
          </w:p>
        </w:tc>
      </w:tr>
      <w:tr w:rsidR="00BC743A" w:rsidRPr="0052576C" w14:paraId="16B074A5" w14:textId="77777777" w:rsidTr="00152172">
        <w:tc>
          <w:tcPr>
            <w:tcW w:w="4644" w:type="dxa"/>
          </w:tcPr>
          <w:p w14:paraId="71AB0E91" w14:textId="77777777" w:rsidR="00BC743A" w:rsidRPr="00334E49" w:rsidRDefault="00BC743A" w:rsidP="00152172">
            <w:pPr>
              <w:spacing w:line="240" w:lineRule="auto"/>
              <w:jc w:val="both"/>
              <w:rPr>
                <w:rFonts w:ascii="Arial" w:hAnsi="Arial" w:cs="Arial"/>
                <w:sz w:val="20"/>
                <w:szCs w:val="20"/>
                <w:lang w:val="ru-RU"/>
              </w:rPr>
            </w:pPr>
          </w:p>
        </w:tc>
        <w:tc>
          <w:tcPr>
            <w:tcW w:w="5245" w:type="dxa"/>
          </w:tcPr>
          <w:p w14:paraId="4A5AC125" w14:textId="77777777" w:rsidR="00BC743A" w:rsidRPr="00334E49" w:rsidRDefault="00BC743A" w:rsidP="00152172">
            <w:pPr>
              <w:spacing w:line="240" w:lineRule="auto"/>
              <w:jc w:val="both"/>
              <w:rPr>
                <w:rFonts w:ascii="Arial" w:hAnsi="Arial" w:cs="Arial"/>
                <w:sz w:val="20"/>
                <w:szCs w:val="20"/>
                <w:lang w:val="ru-RU"/>
              </w:rPr>
            </w:pPr>
          </w:p>
        </w:tc>
      </w:tr>
      <w:tr w:rsidR="00BC743A" w:rsidRPr="0052576C" w14:paraId="167F021B" w14:textId="77777777" w:rsidTr="00152172">
        <w:tc>
          <w:tcPr>
            <w:tcW w:w="4644" w:type="dxa"/>
          </w:tcPr>
          <w:p w14:paraId="0A77AD5E"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М.П.</w:t>
            </w:r>
          </w:p>
        </w:tc>
        <w:tc>
          <w:tcPr>
            <w:tcW w:w="5245" w:type="dxa"/>
          </w:tcPr>
          <w:p w14:paraId="2C42B74E" w14:textId="77777777"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rPr>
              <w:t xml:space="preserve">            </w:t>
            </w:r>
            <w:r w:rsidRPr="00334E49">
              <w:rPr>
                <w:rFonts w:ascii="Arial" w:hAnsi="Arial" w:cs="Arial"/>
                <w:sz w:val="20"/>
                <w:szCs w:val="20"/>
                <w:lang w:val="ru-RU"/>
              </w:rPr>
              <w:t>М.П.</w:t>
            </w:r>
          </w:p>
        </w:tc>
      </w:tr>
    </w:tbl>
    <w:p w14:paraId="21808653" w14:textId="77777777" w:rsidR="00BC743A" w:rsidRPr="00334E49" w:rsidRDefault="00BC743A" w:rsidP="001966EA">
      <w:pPr>
        <w:spacing w:line="240" w:lineRule="auto"/>
        <w:jc w:val="both"/>
        <w:rPr>
          <w:rFonts w:ascii="Arial" w:hAnsi="Arial" w:cs="Arial"/>
          <w:sz w:val="20"/>
          <w:szCs w:val="20"/>
          <w:lang w:val="ru-RU"/>
        </w:rPr>
      </w:pPr>
    </w:p>
    <w:sectPr w:rsidR="00BC743A" w:rsidRPr="00334E49" w:rsidSect="001A24A5">
      <w:pgSz w:w="11906" w:h="16838"/>
      <w:pgMar w:top="568" w:right="850"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81CDD" w14:textId="77777777" w:rsidR="006A0569" w:rsidRDefault="006A0569" w:rsidP="001E25F5">
      <w:pPr>
        <w:spacing w:line="240" w:lineRule="auto"/>
      </w:pPr>
      <w:r>
        <w:separator/>
      </w:r>
    </w:p>
  </w:endnote>
  <w:endnote w:type="continuationSeparator" w:id="0">
    <w:p w14:paraId="655CA913" w14:textId="77777777" w:rsidR="006A0569" w:rsidRDefault="006A0569" w:rsidP="001E2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759274"/>
      <w:docPartObj>
        <w:docPartGallery w:val="Page Numbers (Bottom of Page)"/>
        <w:docPartUnique/>
      </w:docPartObj>
    </w:sdtPr>
    <w:sdtEndPr>
      <w:rPr>
        <w:rFonts w:ascii="Arial" w:hAnsi="Arial" w:cs="Arial"/>
        <w:sz w:val="18"/>
      </w:rPr>
    </w:sdtEndPr>
    <w:sdtContent>
      <w:p w14:paraId="51180614" w14:textId="77777777" w:rsidR="00B607B3" w:rsidRPr="001A24A5" w:rsidRDefault="00B607B3">
        <w:pPr>
          <w:pStyle w:val="ab"/>
          <w:jc w:val="right"/>
          <w:rPr>
            <w:rFonts w:ascii="Arial" w:hAnsi="Arial" w:cs="Arial"/>
            <w:sz w:val="18"/>
          </w:rPr>
        </w:pPr>
        <w:r w:rsidRPr="001A24A5">
          <w:rPr>
            <w:rFonts w:ascii="Arial" w:hAnsi="Arial" w:cs="Arial"/>
            <w:sz w:val="18"/>
          </w:rPr>
          <w:fldChar w:fldCharType="begin"/>
        </w:r>
        <w:r w:rsidRPr="001A24A5">
          <w:rPr>
            <w:rFonts w:ascii="Arial" w:hAnsi="Arial" w:cs="Arial"/>
            <w:sz w:val="18"/>
          </w:rPr>
          <w:instrText>PAGE   \* MERGEFORMAT</w:instrText>
        </w:r>
        <w:r w:rsidRPr="001A24A5">
          <w:rPr>
            <w:rFonts w:ascii="Arial" w:hAnsi="Arial" w:cs="Arial"/>
            <w:sz w:val="18"/>
          </w:rPr>
          <w:fldChar w:fldCharType="separate"/>
        </w:r>
        <w:r w:rsidR="007A479F" w:rsidRPr="007A479F">
          <w:rPr>
            <w:rFonts w:ascii="Arial" w:hAnsi="Arial" w:cs="Arial"/>
            <w:noProof/>
            <w:sz w:val="18"/>
            <w:lang w:val="ru-RU"/>
          </w:rPr>
          <w:t>2</w:t>
        </w:r>
        <w:r w:rsidRPr="001A24A5">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EF6B1" w14:textId="77777777" w:rsidR="006A0569" w:rsidRDefault="006A0569" w:rsidP="001E25F5">
      <w:pPr>
        <w:spacing w:line="240" w:lineRule="auto"/>
      </w:pPr>
      <w:r>
        <w:separator/>
      </w:r>
    </w:p>
  </w:footnote>
  <w:footnote w:type="continuationSeparator" w:id="0">
    <w:p w14:paraId="1445CBD0" w14:textId="77777777" w:rsidR="006A0569" w:rsidRDefault="006A0569" w:rsidP="001E25F5">
      <w:pPr>
        <w:spacing w:line="240" w:lineRule="auto"/>
      </w:pPr>
      <w:r>
        <w:continuationSeparator/>
      </w:r>
    </w:p>
  </w:footnote>
  <w:footnote w:id="1">
    <w:p w14:paraId="45B894AD" w14:textId="77777777" w:rsidR="00B607B3" w:rsidRPr="001E25F5" w:rsidRDefault="00B607B3" w:rsidP="001E25F5">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представляться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r w:rsidRPr="001E25F5">
        <w:rPr>
          <w:rFonts w:ascii="Arial" w:hAnsi="Arial" w:cs="Arial"/>
          <w:i/>
          <w:sz w:val="16"/>
          <w:lang w:val="ru-RU"/>
        </w:rPr>
        <w:t>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
    <w:p w14:paraId="552C8285" w14:textId="77777777" w:rsidR="00B607B3" w:rsidRPr="00E16C48" w:rsidRDefault="00B607B3" w:rsidP="00777848">
      <w:pPr>
        <w:jc w:val="both"/>
        <w:rPr>
          <w:lang w:val="ru-RU"/>
        </w:rPr>
      </w:pPr>
      <w:r>
        <w:rPr>
          <w:rStyle w:val="af2"/>
        </w:rPr>
        <w:footnoteRef/>
      </w:r>
      <w:r w:rsidRPr="00BC6B32">
        <w:rPr>
          <w:lang w:val="ru-RU"/>
        </w:rPr>
        <w:t xml:space="preserve"> </w:t>
      </w:r>
      <w:r w:rsidRPr="00D61943">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D61943">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3">
    <w:p w14:paraId="279801B5" w14:textId="070D066C" w:rsidR="00B607B3" w:rsidRPr="00D20050" w:rsidRDefault="00B607B3" w:rsidP="00A36B45">
      <w:pPr>
        <w:pStyle w:val="af3"/>
        <w:spacing w:line="276" w:lineRule="auto"/>
        <w:jc w:val="both"/>
        <w:rPr>
          <w:rFonts w:ascii="Arial" w:hAnsi="Arial" w:cs="Arial"/>
          <w:i/>
          <w:sz w:val="18"/>
          <w:szCs w:val="18"/>
        </w:rPr>
      </w:pPr>
      <w:r w:rsidRPr="00341D35">
        <w:rPr>
          <w:rStyle w:val="af2"/>
          <w:rFonts w:ascii="Arial" w:hAnsi="Arial" w:cs="Arial"/>
          <w:sz w:val="18"/>
          <w:szCs w:val="18"/>
        </w:rPr>
        <w:footnoteRef/>
      </w:r>
      <w:r w:rsidRPr="00341D35">
        <w:rPr>
          <w:rFonts w:ascii="Arial" w:hAnsi="Arial" w:cs="Arial"/>
          <w:sz w:val="18"/>
          <w:szCs w:val="18"/>
        </w:rP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w:t>
      </w:r>
      <w:r w:rsidRPr="00A5137D">
        <w:rPr>
          <w:rFonts w:ascii="Arial" w:hAnsi="Arial" w:cs="Arial"/>
          <w:i/>
          <w:sz w:val="18"/>
          <w:szCs w:val="18"/>
        </w:rPr>
        <w:t>Восточная биржа</w:t>
      </w:r>
      <w:r w:rsidRPr="00F42ED2">
        <w:rPr>
          <w:rFonts w:ascii="Arial" w:hAnsi="Arial" w:cs="Arial"/>
          <w:i/>
          <w:sz w:val="18"/>
          <w:szCs w:val="18"/>
        </w:rPr>
        <w:t>»</w:t>
      </w:r>
      <w:r w:rsidRPr="00341D35">
        <w:rPr>
          <w:rFonts w:ascii="Arial" w:hAnsi="Arial" w:cs="Arial"/>
          <w:i/>
          <w:sz w:val="18"/>
          <w:szCs w:val="18"/>
        </w:rPr>
        <w:t>.</w:t>
      </w:r>
    </w:p>
  </w:footnote>
  <w:footnote w:id="4">
    <w:p w14:paraId="0D864AFC" w14:textId="77777777" w:rsidR="00B607B3" w:rsidRPr="0025150E" w:rsidRDefault="00B607B3" w:rsidP="00341D35">
      <w:pPr>
        <w:spacing w:line="276" w:lineRule="auto"/>
        <w:jc w:val="both"/>
        <w:rPr>
          <w:lang w:val="ru-RU"/>
        </w:rPr>
      </w:pPr>
      <w:r w:rsidRPr="00341D35">
        <w:rPr>
          <w:rStyle w:val="af2"/>
          <w:rFonts w:ascii="Arial" w:hAnsi="Arial" w:cs="Arial"/>
          <w:sz w:val="18"/>
          <w:szCs w:val="18"/>
        </w:rPr>
        <w:footnoteRef/>
      </w:r>
      <w:r w:rsidRPr="00341D35">
        <w:rPr>
          <w:rFonts w:ascii="Arial" w:hAnsi="Arial" w:cs="Arial"/>
          <w:sz w:val="18"/>
          <w:szCs w:val="18"/>
          <w:lang w:val="ru-RU"/>
        </w:rPr>
        <w:t xml:space="preserve"> </w:t>
      </w:r>
      <w:r w:rsidRPr="00341D35">
        <w:rPr>
          <w:rFonts w:ascii="Arial" w:hAnsi="Arial" w:cs="Arial"/>
          <w:i/>
          <w:sz w:val="18"/>
          <w:szCs w:val="18"/>
          <w:lang w:val="ru-RU"/>
        </w:rPr>
        <w:t xml:space="preserve">Ранее представленные документы могут не </w:t>
      </w:r>
      <w:r>
        <w:rPr>
          <w:rFonts w:ascii="Arial" w:hAnsi="Arial" w:cs="Arial"/>
          <w:i/>
          <w:sz w:val="18"/>
          <w:szCs w:val="18"/>
          <w:lang w:val="ru-RU"/>
        </w:rPr>
        <w:t>направляться</w:t>
      </w:r>
      <w:r w:rsidRPr="00341D35">
        <w:rPr>
          <w:rFonts w:ascii="Arial" w:hAnsi="Arial" w:cs="Arial"/>
          <w:i/>
          <w:sz w:val="18"/>
          <w:szCs w:val="18"/>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w:t>
      </w:r>
      <w:r w:rsidRPr="006705B6">
        <w:rPr>
          <w:rFonts w:ascii="Arial" w:hAnsi="Arial" w:cs="Arial"/>
          <w:i/>
          <w:sz w:val="16"/>
          <w:szCs w:val="16"/>
          <w:lang w:val="ru-RU"/>
        </w:rPr>
        <w:t xml:space="preserve"> </w:t>
      </w:r>
      <w:r w:rsidRPr="0025150E">
        <w:rPr>
          <w:rFonts w:ascii="Calibri" w:hAnsi="Calibri" w:cs="Calibri"/>
          <w:i/>
          <w:sz w:val="18"/>
          <w:lang w:val="ru-RU"/>
        </w:rPr>
        <w:t xml:space="preserve"> </w:t>
      </w:r>
    </w:p>
  </w:footnote>
  <w:footnote w:id="5">
    <w:p w14:paraId="73F74AEF" w14:textId="19BC0264" w:rsidR="00B607B3" w:rsidRPr="00403CEC" w:rsidRDefault="00B607B3">
      <w:pPr>
        <w:pStyle w:val="af3"/>
        <w:rPr>
          <w:rFonts w:ascii="Arial" w:hAnsi="Arial" w:cs="Arial"/>
          <w:i/>
          <w:sz w:val="18"/>
          <w:szCs w:val="18"/>
        </w:rPr>
      </w:pPr>
      <w:r>
        <w:rPr>
          <w:rStyle w:val="af2"/>
        </w:rPr>
        <w:footnoteRef/>
      </w:r>
      <w: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w:t>
      </w:r>
      <w:r w:rsidRPr="00A5137D">
        <w:rPr>
          <w:rFonts w:ascii="Arial" w:hAnsi="Arial" w:cs="Arial"/>
          <w:i/>
          <w:sz w:val="18"/>
          <w:szCs w:val="18"/>
        </w:rPr>
        <w:t>Восточная биржа</w:t>
      </w:r>
      <w:r w:rsidRPr="00F42ED2">
        <w:rPr>
          <w:rFonts w:ascii="Arial" w:hAnsi="Arial" w:cs="Arial"/>
          <w:i/>
          <w:sz w:val="18"/>
          <w:szCs w:val="18"/>
        </w:rPr>
        <w:t>»</w:t>
      </w:r>
      <w:r w:rsidRPr="00341D35">
        <w:rPr>
          <w:rFonts w:ascii="Arial" w:hAnsi="Arial" w:cs="Arial"/>
          <w:i/>
          <w:sz w:val="18"/>
          <w:szCs w:val="18"/>
        </w:rPr>
        <w:t>.</w:t>
      </w:r>
    </w:p>
  </w:footnote>
  <w:footnote w:id="6">
    <w:p w14:paraId="7102A52A" w14:textId="77777777" w:rsidR="00B607B3" w:rsidRPr="001E25F5" w:rsidRDefault="00B607B3" w:rsidP="00626F48">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1E25F5">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r w:rsidRPr="001E25F5">
        <w:rPr>
          <w:rFonts w:ascii="Arial" w:hAnsi="Arial" w:cs="Arial"/>
          <w:i/>
          <w:sz w:val="16"/>
          <w:lang w:val="ru-RU"/>
        </w:rPr>
        <w:t>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7">
    <w:p w14:paraId="0D871D25" w14:textId="77777777" w:rsidR="00B607B3" w:rsidRPr="001E25F5" w:rsidRDefault="00B607B3" w:rsidP="0070514E">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 xml:space="preserve">направляться </w:t>
      </w:r>
      <w:r w:rsidRPr="001E25F5">
        <w:rPr>
          <w:rFonts w:ascii="Arial" w:hAnsi="Arial" w:cs="Arial"/>
          <w:i/>
          <w:sz w:val="16"/>
          <w:lang w:val="ru-RU"/>
        </w:rPr>
        <w:t xml:space="preserve">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p>
  </w:footnote>
  <w:footnote w:id="8">
    <w:p w14:paraId="1375C2AD" w14:textId="77777777" w:rsidR="00B607B3" w:rsidRDefault="00B607B3">
      <w:pPr>
        <w:pStyle w:val="af3"/>
      </w:pPr>
      <w:r>
        <w:rPr>
          <w:rStyle w:val="af2"/>
        </w:rPr>
        <w:footnoteRef/>
      </w:r>
      <w:r>
        <w:t xml:space="preserve"> </w:t>
      </w:r>
      <w:r w:rsidRPr="00542A6D">
        <w:rPr>
          <w:rFonts w:ascii="Arial" w:eastAsia="MS PMincho" w:hAnsi="Arial" w:cs="Arial"/>
          <w:i/>
          <w:sz w:val="16"/>
          <w:szCs w:val="22"/>
          <w:lang w:eastAsia="en-US"/>
        </w:rPr>
        <w:t>Заполняется лицами, не являющимися Участниками торгов или эмитентами ценных бумаг, подлежащих включению в Список на основании настоящего Заявления.</w:t>
      </w:r>
    </w:p>
  </w:footnote>
  <w:footnote w:id="9">
    <w:p w14:paraId="27BA1D19" w14:textId="77777777" w:rsidR="00B607B3" w:rsidRPr="001E25F5" w:rsidRDefault="00B607B3" w:rsidP="00974687">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1E25F5">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p>
  </w:footnote>
  <w:footnote w:id="10">
    <w:p w14:paraId="29FB0F0A" w14:textId="77777777" w:rsidR="00B607B3" w:rsidRPr="00626F48" w:rsidRDefault="00B607B3" w:rsidP="00626F48">
      <w:pPr>
        <w:jc w:val="both"/>
        <w:rPr>
          <w:lang w:val="ru-RU"/>
        </w:rPr>
      </w:pPr>
      <w:r>
        <w:rPr>
          <w:rStyle w:val="af2"/>
        </w:rPr>
        <w:footnoteRef/>
      </w:r>
      <w:r w:rsidRPr="00BC6B32">
        <w:rPr>
          <w:lang w:val="ru-RU"/>
        </w:rPr>
        <w:t xml:space="preserve"> </w:t>
      </w:r>
      <w:r w:rsidRPr="00D61943">
        <w:rPr>
          <w:rFonts w:ascii="Arial" w:hAnsi="Arial" w:cs="Arial"/>
          <w:i/>
          <w:sz w:val="16"/>
          <w:lang w:val="ru-RU"/>
        </w:rPr>
        <w:t xml:space="preserve">Ранее представленные документы могут не </w:t>
      </w:r>
      <w:r>
        <w:rPr>
          <w:rFonts w:ascii="Arial" w:hAnsi="Arial" w:cs="Arial"/>
          <w:i/>
          <w:sz w:val="16"/>
          <w:lang w:val="ru-RU"/>
        </w:rPr>
        <w:t xml:space="preserve">направляться </w:t>
      </w:r>
      <w:r w:rsidRPr="00D61943">
        <w:rPr>
          <w:rFonts w:ascii="Arial" w:hAnsi="Arial" w:cs="Arial"/>
          <w:i/>
          <w:sz w:val="16"/>
          <w:lang w:val="ru-RU"/>
        </w:rPr>
        <w:t>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1">
    <w:p w14:paraId="1F7CCD00" w14:textId="5CB48481" w:rsidR="00B607B3" w:rsidRPr="00585406" w:rsidRDefault="00B607B3" w:rsidP="00626F48">
      <w:pPr>
        <w:pStyle w:val="af3"/>
        <w:spacing w:line="276" w:lineRule="auto"/>
        <w:jc w:val="both"/>
        <w:rPr>
          <w:rFonts w:ascii="Arial" w:hAnsi="Arial" w:cs="Arial"/>
          <w:i/>
          <w:sz w:val="18"/>
          <w:szCs w:val="18"/>
        </w:rPr>
      </w:pPr>
      <w:r w:rsidRPr="00341D35">
        <w:rPr>
          <w:rStyle w:val="af2"/>
          <w:rFonts w:ascii="Arial" w:hAnsi="Arial" w:cs="Arial"/>
          <w:sz w:val="18"/>
          <w:szCs w:val="18"/>
        </w:rPr>
        <w:footnoteRef/>
      </w:r>
      <w:r w:rsidRPr="00341D35">
        <w:rPr>
          <w:rFonts w:ascii="Arial" w:hAnsi="Arial" w:cs="Arial"/>
          <w:sz w:val="18"/>
          <w:szCs w:val="18"/>
        </w:rP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w:t>
      </w:r>
      <w:r w:rsidRPr="00585406">
        <w:rPr>
          <w:rFonts w:ascii="Arial" w:hAnsi="Arial" w:cs="Arial"/>
          <w:i/>
          <w:sz w:val="18"/>
          <w:szCs w:val="18"/>
        </w:rPr>
        <w:t>Восточная биржа</w:t>
      </w:r>
      <w:r w:rsidRPr="00F42ED2">
        <w:rPr>
          <w:rFonts w:ascii="Arial" w:hAnsi="Arial" w:cs="Arial"/>
          <w:i/>
          <w:sz w:val="18"/>
          <w:szCs w:val="18"/>
        </w:rPr>
        <w:t>»</w:t>
      </w:r>
      <w:r w:rsidRPr="00341D35">
        <w:rPr>
          <w:rFonts w:ascii="Arial" w:hAnsi="Arial" w:cs="Arial"/>
          <w:i/>
          <w:sz w:val="18"/>
          <w:szCs w:val="18"/>
        </w:rPr>
        <w:t>.</w:t>
      </w:r>
    </w:p>
  </w:footnote>
  <w:footnote w:id="12">
    <w:p w14:paraId="11D12EBA" w14:textId="77777777" w:rsidR="00B607B3" w:rsidRPr="0025150E" w:rsidRDefault="00B607B3" w:rsidP="00626F48">
      <w:pPr>
        <w:spacing w:line="276" w:lineRule="auto"/>
        <w:jc w:val="both"/>
        <w:rPr>
          <w:lang w:val="ru-RU"/>
        </w:rPr>
      </w:pPr>
      <w:r w:rsidRPr="00341D35">
        <w:rPr>
          <w:rStyle w:val="af2"/>
          <w:rFonts w:ascii="Arial" w:hAnsi="Arial" w:cs="Arial"/>
          <w:sz w:val="18"/>
          <w:szCs w:val="18"/>
        </w:rPr>
        <w:footnoteRef/>
      </w:r>
      <w:r w:rsidRPr="00341D35">
        <w:rPr>
          <w:rFonts w:ascii="Arial" w:hAnsi="Arial" w:cs="Arial"/>
          <w:sz w:val="18"/>
          <w:szCs w:val="18"/>
          <w:lang w:val="ru-RU"/>
        </w:rPr>
        <w:t xml:space="preserve"> </w:t>
      </w:r>
      <w:r w:rsidRPr="00341D35">
        <w:rPr>
          <w:rFonts w:ascii="Arial" w:hAnsi="Arial" w:cs="Arial"/>
          <w:i/>
          <w:sz w:val="18"/>
          <w:szCs w:val="18"/>
          <w:lang w:val="ru-RU"/>
        </w:rPr>
        <w:t xml:space="preserve">Ранее представленные документы могут не </w:t>
      </w:r>
      <w:r>
        <w:rPr>
          <w:rFonts w:ascii="Arial" w:hAnsi="Arial" w:cs="Arial"/>
          <w:i/>
          <w:sz w:val="18"/>
          <w:szCs w:val="18"/>
          <w:lang w:val="ru-RU"/>
        </w:rPr>
        <w:t>направляться</w:t>
      </w:r>
      <w:r w:rsidRPr="00341D35">
        <w:rPr>
          <w:rFonts w:ascii="Arial" w:hAnsi="Arial" w:cs="Arial"/>
          <w:i/>
          <w:sz w:val="18"/>
          <w:szCs w:val="18"/>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w:t>
      </w:r>
      <w:r w:rsidRPr="006705B6">
        <w:rPr>
          <w:rFonts w:ascii="Arial" w:hAnsi="Arial" w:cs="Arial"/>
          <w:i/>
          <w:sz w:val="16"/>
          <w:szCs w:val="16"/>
          <w:lang w:val="ru-RU"/>
        </w:rPr>
        <w:t xml:space="preserve"> </w:t>
      </w:r>
      <w:r w:rsidRPr="0025150E">
        <w:rPr>
          <w:rFonts w:ascii="Calibri" w:hAnsi="Calibri" w:cs="Calibri"/>
          <w:i/>
          <w:sz w:val="18"/>
          <w:lang w:val="ru-RU"/>
        </w:rPr>
        <w:t xml:space="preserve"> </w:t>
      </w:r>
    </w:p>
  </w:footnote>
  <w:footnote w:id="13">
    <w:p w14:paraId="20FA521D" w14:textId="144C3B6E" w:rsidR="00B607B3" w:rsidRPr="00585406" w:rsidRDefault="00B607B3" w:rsidP="00626F48">
      <w:pPr>
        <w:pStyle w:val="af3"/>
        <w:rPr>
          <w:rFonts w:ascii="Arial" w:hAnsi="Arial" w:cs="Arial"/>
          <w:i/>
          <w:sz w:val="18"/>
          <w:szCs w:val="18"/>
        </w:rPr>
      </w:pPr>
      <w:r>
        <w:rPr>
          <w:rStyle w:val="af2"/>
        </w:rPr>
        <w:footnoteRef/>
      </w:r>
      <w:r>
        <w:t xml:space="preserve"> </w:t>
      </w:r>
      <w:r w:rsidRPr="00341D35">
        <w:rPr>
          <w:rFonts w:ascii="Arial" w:hAnsi="Arial" w:cs="Arial"/>
          <w:i/>
          <w:sz w:val="18"/>
          <w:szCs w:val="18"/>
        </w:rPr>
        <w:t xml:space="preserve">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w:t>
      </w:r>
      <w:r w:rsidRPr="00F42ED2">
        <w:rPr>
          <w:rFonts w:ascii="Arial" w:hAnsi="Arial" w:cs="Arial"/>
          <w:i/>
          <w:sz w:val="18"/>
          <w:szCs w:val="18"/>
        </w:rPr>
        <w:t>АО «</w:t>
      </w:r>
      <w:r w:rsidRPr="00585406">
        <w:rPr>
          <w:rFonts w:ascii="Arial" w:hAnsi="Arial" w:cs="Arial"/>
          <w:i/>
          <w:sz w:val="18"/>
          <w:szCs w:val="18"/>
        </w:rPr>
        <w:t>Восточная биржа</w:t>
      </w:r>
      <w:r w:rsidRPr="00F42ED2">
        <w:rPr>
          <w:rFonts w:ascii="Arial" w:hAnsi="Arial" w:cs="Arial"/>
          <w:i/>
          <w:sz w:val="18"/>
          <w:szCs w:val="18"/>
        </w:rPr>
        <w:t>»</w:t>
      </w:r>
      <w:r w:rsidRPr="00341D35">
        <w:rPr>
          <w:rFonts w:ascii="Arial" w:hAnsi="Arial" w:cs="Arial"/>
          <w:i/>
          <w:sz w:val="18"/>
          <w:szCs w:val="18"/>
        </w:rPr>
        <w:t>.</w:t>
      </w:r>
    </w:p>
  </w:footnote>
  <w:footnote w:id="14">
    <w:p w14:paraId="3E2CF362" w14:textId="77777777" w:rsidR="00B607B3" w:rsidRPr="00CA4E6A" w:rsidRDefault="00B607B3" w:rsidP="001269B1">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5">
    <w:p w14:paraId="5D81D011" w14:textId="77777777" w:rsidR="00B607B3" w:rsidRPr="00CA4E6A" w:rsidRDefault="00B607B3" w:rsidP="0085123E">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6">
    <w:p w14:paraId="5817F15E" w14:textId="77777777" w:rsidR="00B607B3" w:rsidRPr="00D30E21" w:rsidRDefault="00B607B3" w:rsidP="005E797D">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7">
    <w:p w14:paraId="29939125" w14:textId="77777777" w:rsidR="00B607B3" w:rsidRPr="00D30E21" w:rsidRDefault="00B607B3" w:rsidP="005E797D">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8">
    <w:p w14:paraId="1D3404CC" w14:textId="77777777" w:rsidR="00B607B3" w:rsidRPr="00D30E21" w:rsidRDefault="00B607B3" w:rsidP="00367609">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9">
    <w:p w14:paraId="6FA8BD1B" w14:textId="77777777" w:rsidR="00B607B3" w:rsidRPr="00D30E21" w:rsidRDefault="00B607B3" w:rsidP="00FC57E1">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0">
    <w:p w14:paraId="376B9B16" w14:textId="77777777" w:rsidR="00B607B3" w:rsidRPr="00CA4E6A" w:rsidRDefault="00B607B3" w:rsidP="00A074BA">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1">
    <w:p w14:paraId="36297296" w14:textId="77777777" w:rsidR="00B607B3" w:rsidRPr="00F60FBD" w:rsidRDefault="00B607B3" w:rsidP="008E16FD">
      <w:pPr>
        <w:pStyle w:val="af3"/>
        <w:ind w:right="536"/>
        <w:jc w:val="both"/>
        <w:rPr>
          <w:sz w:val="16"/>
          <w:szCs w:val="16"/>
        </w:rPr>
      </w:pPr>
      <w:r w:rsidRPr="00F60FBD">
        <w:rPr>
          <w:rStyle w:val="af2"/>
          <w:rFonts w:eastAsia="Calibri"/>
        </w:rPr>
        <w:footnoteRef/>
      </w:r>
      <w:r w:rsidRPr="00F60FBD">
        <w:rPr>
          <w:sz w:val="16"/>
          <w:szCs w:val="16"/>
        </w:rPr>
        <w:t xml:space="preserve"> Под связанными лицами физического лица понимаются: супруг (супруга), родители, дети, усыновители, усыновленные, полнородные и неполнородные братья и сестры, бабушки и дедушки</w:t>
      </w:r>
      <w:r w:rsidRPr="00F60FBD">
        <w:rPr>
          <w:bCs/>
          <w:sz w:val="22"/>
          <w:szCs w:val="22"/>
        </w:rPr>
        <w:t xml:space="preserve">, </w:t>
      </w:r>
      <w:r w:rsidRPr="00F60FBD">
        <w:rPr>
          <w:sz w:val="16"/>
          <w:szCs w:val="16"/>
        </w:rPr>
        <w:t>а также иное лицо, проживающее совместно с указанным физическим лицом и ведущее с ним общее хозяйство.</w:t>
      </w:r>
    </w:p>
  </w:footnote>
  <w:footnote w:id="22">
    <w:p w14:paraId="6F1DA4EE" w14:textId="77777777" w:rsidR="00B607B3" w:rsidRPr="00F60FBD" w:rsidRDefault="00B607B3" w:rsidP="008E16FD">
      <w:pPr>
        <w:pStyle w:val="af3"/>
        <w:ind w:right="536"/>
        <w:jc w:val="both"/>
        <w:rPr>
          <w:sz w:val="16"/>
          <w:szCs w:val="16"/>
        </w:rPr>
      </w:pPr>
      <w:r w:rsidRPr="00F60FBD">
        <w:rPr>
          <w:rStyle w:val="af2"/>
          <w:rFonts w:eastAsia="Calibri"/>
        </w:rPr>
        <w:footnoteRef/>
      </w:r>
      <w:r w:rsidRPr="00F60FB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вознаграждения членов совета директоров эмитента.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 (или) подконтрольной ему организации.</w:t>
      </w:r>
    </w:p>
    <w:p w14:paraId="5F4D2064" w14:textId="77777777" w:rsidR="00B607B3" w:rsidRPr="00F60FBD" w:rsidRDefault="00B607B3" w:rsidP="008E16FD">
      <w:pPr>
        <w:pStyle w:val="af3"/>
        <w:ind w:right="536"/>
        <w:jc w:val="both"/>
      </w:pPr>
    </w:p>
  </w:footnote>
  <w:footnote w:id="23">
    <w:p w14:paraId="2CE085C1" w14:textId="77777777" w:rsidR="00B607B3" w:rsidRPr="00F60FBD" w:rsidRDefault="00B607B3"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2.3 </w:t>
      </w:r>
    </w:p>
  </w:footnote>
  <w:footnote w:id="24">
    <w:p w14:paraId="3C780665" w14:textId="77777777" w:rsidR="00B607B3" w:rsidRPr="00F60FBD" w:rsidRDefault="00B607B3" w:rsidP="008E16FD">
      <w:pPr>
        <w:pStyle w:val="af3"/>
        <w:ind w:right="536"/>
        <w:jc w:val="both"/>
        <w:rPr>
          <w:sz w:val="16"/>
          <w:szCs w:val="16"/>
        </w:rPr>
      </w:pPr>
      <w:r w:rsidRPr="00F60FBD">
        <w:rPr>
          <w:rStyle w:val="af2"/>
          <w:rFonts w:eastAsia="Calibri"/>
        </w:rPr>
        <w:footnoteRef/>
      </w:r>
      <w:r w:rsidRPr="00F60FBD">
        <w:rPr>
          <w:sz w:val="16"/>
          <w:szCs w:val="16"/>
        </w:rPr>
        <w:t xml:space="preserve"> Выгодоприобретателем по акциям общества признается физическое лицо, которое на основании договора или иным образом в конечном счете прямо или косвенно (через третьих лиц) получает экономическую выгоду по акциям общества</w:t>
      </w:r>
    </w:p>
  </w:footnote>
  <w:footnote w:id="25">
    <w:p w14:paraId="639A1CE4" w14:textId="77777777" w:rsidR="00B607B3" w:rsidRPr="00F60FBD" w:rsidRDefault="00B607B3"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2.4</w:t>
      </w:r>
    </w:p>
  </w:footnote>
  <w:footnote w:id="26">
    <w:p w14:paraId="2A534C9E" w14:textId="77777777" w:rsidR="00B607B3" w:rsidRPr="00F60FBD" w:rsidRDefault="00B607B3"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2.5</w:t>
      </w:r>
    </w:p>
  </w:footnote>
  <w:footnote w:id="27">
    <w:p w14:paraId="58AF118E" w14:textId="77777777" w:rsidR="00B607B3" w:rsidRPr="00F60FBD" w:rsidRDefault="00B607B3" w:rsidP="008E16FD">
      <w:pPr>
        <w:pStyle w:val="af3"/>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2.6</w:t>
      </w:r>
    </w:p>
  </w:footnote>
  <w:footnote w:id="28">
    <w:p w14:paraId="4F414B5A" w14:textId="77777777" w:rsidR="00B607B3" w:rsidRPr="00F60FBD" w:rsidRDefault="00B607B3" w:rsidP="008E16FD">
      <w:pPr>
        <w:pStyle w:val="af3"/>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2.7</w:t>
      </w:r>
    </w:p>
  </w:footnote>
  <w:footnote w:id="29">
    <w:p w14:paraId="16F4A293" w14:textId="77777777" w:rsidR="00B607B3" w:rsidRPr="00F60FBD" w:rsidRDefault="00B607B3"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В случае, если Директор является работником и (или) членом исполнительных органов юридических лиц(а),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30">
    <w:p w14:paraId="420DA3F0" w14:textId="77777777" w:rsidR="00B607B3" w:rsidRPr="00F60FBD" w:rsidRDefault="00B607B3"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3.1</w:t>
      </w:r>
    </w:p>
  </w:footnote>
  <w:footnote w:id="31">
    <w:p w14:paraId="2057136B" w14:textId="77777777" w:rsidR="00B607B3" w:rsidRPr="00F60FBD" w:rsidRDefault="00B607B3"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В случае, если связанное лицо является работником и (или) членом исполнительных органов юридических лиц(а),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32">
    <w:p w14:paraId="4790B28F" w14:textId="77777777" w:rsidR="00B607B3" w:rsidRPr="00F60FBD" w:rsidRDefault="00B607B3" w:rsidP="008E16FD">
      <w:pPr>
        <w:pStyle w:val="af3"/>
        <w:ind w:right="536"/>
        <w:jc w:val="both"/>
      </w:pPr>
      <w:r w:rsidRPr="00F60FBD">
        <w:rPr>
          <w:rStyle w:val="af2"/>
          <w:rFonts w:eastAsia="Calibri"/>
        </w:rPr>
        <w:footnoteRef/>
      </w:r>
      <w:r w:rsidRPr="00F60FBD">
        <w:rPr>
          <w:sz w:val="16"/>
          <w:szCs w:val="16"/>
        </w:rPr>
        <w:t xml:space="preserve">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footnote>
  <w:footnote w:id="33">
    <w:p w14:paraId="151EE4C1" w14:textId="77777777" w:rsidR="00B607B3" w:rsidRPr="00F60FBD" w:rsidRDefault="00B607B3" w:rsidP="008E16FD">
      <w:pPr>
        <w:pStyle w:val="af3"/>
        <w:ind w:right="536"/>
        <w:jc w:val="both"/>
        <w:rPr>
          <w:sz w:val="16"/>
          <w:szCs w:val="16"/>
        </w:rPr>
      </w:pPr>
      <w:r w:rsidRPr="00F60FBD">
        <w:rPr>
          <w:rStyle w:val="af2"/>
          <w:rFonts w:eastAsia="Calibri"/>
        </w:rPr>
        <w:footnoteRef/>
      </w:r>
      <w:r w:rsidRPr="00F60FBD">
        <w:rPr>
          <w:rStyle w:val="af2"/>
          <w:rFonts w:eastAsia="Calibri"/>
        </w:rPr>
        <w:t xml:space="preserve"> </w:t>
      </w:r>
      <w:r w:rsidRPr="00F60FBD">
        <w:rPr>
          <w:sz w:val="16"/>
          <w:szCs w:val="16"/>
        </w:rPr>
        <w:t>Указывается «ДА», если в отношении хотя бы одного связанного лица верно выражение, указанное в пункте 3.2</w:t>
      </w:r>
    </w:p>
  </w:footnote>
  <w:footnote w:id="34">
    <w:p w14:paraId="5D3A7A8E" w14:textId="77777777" w:rsidR="00B607B3" w:rsidRPr="00F60FBD" w:rsidRDefault="00B607B3" w:rsidP="008E16FD">
      <w:pPr>
        <w:pStyle w:val="af3"/>
        <w:ind w:right="536"/>
        <w:jc w:val="both"/>
      </w:pPr>
      <w:r w:rsidRPr="00F60FBD">
        <w:rPr>
          <w:rStyle w:val="af2"/>
          <w:rFonts w:eastAsia="Calibri"/>
        </w:rPr>
        <w:footnoteRef/>
      </w:r>
      <w:r w:rsidRPr="00F60FBD">
        <w:t xml:space="preserve"> </w:t>
      </w:r>
      <w:r w:rsidRPr="00F60FBD">
        <w:rPr>
          <w:sz w:val="16"/>
          <w:szCs w:val="16"/>
        </w:rPr>
        <w:t>Указывается «ДА», если в отношении хотя бы одного существенного контрагента или конкурента  верно в</w:t>
      </w:r>
      <w:r>
        <w:rPr>
          <w:sz w:val="16"/>
          <w:szCs w:val="16"/>
        </w:rPr>
        <w:t xml:space="preserve">ыражение, указанное в пункте </w:t>
      </w:r>
    </w:p>
  </w:footnote>
  <w:footnote w:id="35">
    <w:p w14:paraId="277C8D80" w14:textId="77777777" w:rsidR="00B607B3" w:rsidRPr="00F60FBD" w:rsidRDefault="00B607B3" w:rsidP="008E16FD">
      <w:pPr>
        <w:pStyle w:val="af3"/>
        <w:ind w:right="536"/>
        <w:jc w:val="both"/>
      </w:pPr>
      <w:r w:rsidRPr="00F60FBD">
        <w:rPr>
          <w:rStyle w:val="af2"/>
          <w:rFonts w:eastAsia="Calibri"/>
        </w:rPr>
        <w:footnoteRef/>
      </w:r>
      <w:r w:rsidRPr="00F60FBD">
        <w:t xml:space="preserve"> </w:t>
      </w:r>
      <w:r w:rsidRPr="00F60FBD">
        <w:rPr>
          <w:sz w:val="16"/>
          <w:szCs w:val="16"/>
        </w:rPr>
        <w:t xml:space="preserve">Указывается «ДА», если 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 w:id="36">
    <w:p w14:paraId="704D4143" w14:textId="77777777" w:rsidR="00B607B3" w:rsidRDefault="00B607B3">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r w:rsidRPr="004E20FC">
        <w:rPr>
          <w:sz w:val="18"/>
        </w:rPr>
        <w:t xml:space="preserve"> </w:t>
      </w:r>
    </w:p>
  </w:footnote>
  <w:footnote w:id="37">
    <w:p w14:paraId="5ECD9868" w14:textId="77777777" w:rsidR="00B607B3" w:rsidRDefault="00B607B3" w:rsidP="00E16C48">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r w:rsidRPr="004E20FC">
        <w:rPr>
          <w:sz w:val="18"/>
        </w:rPr>
        <w:t xml:space="preserve"> </w:t>
      </w:r>
    </w:p>
  </w:footnote>
  <w:footnote w:id="38">
    <w:p w14:paraId="105CAB5F" w14:textId="77777777" w:rsidR="00B607B3" w:rsidRDefault="00B607B3">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p>
  </w:footnote>
  <w:footnote w:id="39">
    <w:p w14:paraId="4E2709F7" w14:textId="77777777" w:rsidR="00B607B3" w:rsidRDefault="00B607B3">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p>
  </w:footnote>
  <w:footnote w:id="40">
    <w:p w14:paraId="4AB63A3F" w14:textId="77777777" w:rsidR="00B607B3" w:rsidRDefault="00B607B3">
      <w:pPr>
        <w:pStyle w:val="af3"/>
      </w:pPr>
      <w:r>
        <w:rPr>
          <w:rStyle w:val="af2"/>
        </w:rPr>
        <w:footnoteRef/>
      </w:r>
      <w:r>
        <w:t xml:space="preserve"> </w:t>
      </w:r>
      <w:r w:rsidRPr="00B25C79">
        <w:rPr>
          <w:rFonts w:ascii="Arial" w:hAnsi="Arial" w:cs="Arial"/>
          <w:sz w:val="18"/>
        </w:rPr>
        <w:t>Указывается, если применимо</w:t>
      </w:r>
    </w:p>
  </w:footnote>
  <w:footnote w:id="41">
    <w:p w14:paraId="4BE563D8" w14:textId="7126C8E7" w:rsidR="00B607B3" w:rsidRPr="004651FF" w:rsidRDefault="00B607B3" w:rsidP="00152172">
      <w:pPr>
        <w:pStyle w:val="af3"/>
        <w:jc w:val="both"/>
        <w:rPr>
          <w:rFonts w:ascii="Arial" w:hAnsi="Arial" w:cs="Arial"/>
        </w:rPr>
      </w:pPr>
      <w:r>
        <w:rPr>
          <w:rStyle w:val="af2"/>
          <w:rFonts w:eastAsiaTheme="majorEastAsia"/>
        </w:rPr>
        <w:footnoteRef/>
      </w:r>
      <w:r>
        <w:t xml:space="preserve">   </w:t>
      </w:r>
      <w:r w:rsidRPr="004651FF">
        <w:rPr>
          <w:rFonts w:ascii="Arial" w:hAnsi="Arial" w:cs="Arial"/>
          <w:sz w:val="18"/>
          <w:szCs w:val="18"/>
        </w:rPr>
        <w:t>Должность уполномоченного представителя эмитента указывается при ее наличии.</w:t>
      </w:r>
    </w:p>
  </w:footnote>
  <w:footnote w:id="42">
    <w:p w14:paraId="3A3430F5" w14:textId="77F63316" w:rsidR="00B607B3" w:rsidRDefault="00B607B3" w:rsidP="00F30A96">
      <w:pPr>
        <w:pStyle w:val="af3"/>
        <w:tabs>
          <w:tab w:val="left" w:pos="284"/>
        </w:tabs>
        <w:jc w:val="both"/>
        <w:rPr>
          <w:sz w:val="18"/>
          <w:szCs w:val="18"/>
        </w:rPr>
      </w:pPr>
      <w:r w:rsidRPr="004651FF">
        <w:rPr>
          <w:rStyle w:val="af2"/>
          <w:rFonts w:ascii="Arial" w:eastAsiaTheme="majorEastAsia" w:hAnsi="Arial" w:cs="Arial"/>
          <w:sz w:val="18"/>
          <w:szCs w:val="18"/>
        </w:rPr>
        <w:footnoteRef/>
      </w:r>
      <w:r w:rsidRPr="004651FF">
        <w:rPr>
          <w:rFonts w:ascii="Arial" w:hAnsi="Arial" w:cs="Arial"/>
          <w:sz w:val="18"/>
          <w:szCs w:val="18"/>
        </w:rPr>
        <w:t xml:space="preserve"> </w:t>
      </w:r>
      <w:r>
        <w:rPr>
          <w:rFonts w:ascii="Arial" w:hAnsi="Arial" w:cs="Arial"/>
          <w:sz w:val="18"/>
          <w:szCs w:val="18"/>
        </w:rPr>
        <w:t xml:space="preserve">  </w:t>
      </w:r>
      <w:r w:rsidRPr="004651FF">
        <w:rPr>
          <w:rFonts w:ascii="Arial" w:hAnsi="Arial" w:cs="Arial"/>
          <w:sz w:val="18"/>
          <w:szCs w:val="18"/>
        </w:rPr>
        <w:t>Указание на лицо, предоставляюще</w:t>
      </w:r>
      <w:r>
        <w:rPr>
          <w:rFonts w:ascii="Arial" w:hAnsi="Arial" w:cs="Arial"/>
          <w:sz w:val="18"/>
          <w:szCs w:val="18"/>
        </w:rPr>
        <w:t>е</w:t>
      </w:r>
      <w:r w:rsidRPr="004651FF">
        <w:rPr>
          <w:rFonts w:ascii="Arial" w:hAnsi="Arial" w:cs="Arial"/>
          <w:sz w:val="18"/>
          <w:szCs w:val="18"/>
        </w:rPr>
        <w:t xml:space="preserve"> обеспечение по облигациям, приводится в случае наличия </w:t>
      </w:r>
      <w:r>
        <w:rPr>
          <w:rFonts w:ascii="Arial" w:hAnsi="Arial" w:cs="Arial"/>
          <w:sz w:val="18"/>
          <w:szCs w:val="18"/>
        </w:rPr>
        <w:t>тако</w:t>
      </w:r>
      <w:r w:rsidRPr="004651FF">
        <w:rPr>
          <w:rFonts w:ascii="Arial" w:hAnsi="Arial" w:cs="Arial"/>
          <w:sz w:val="18"/>
          <w:szCs w:val="18"/>
        </w:rPr>
        <w:t>го лица</w:t>
      </w:r>
      <w:r>
        <w:rPr>
          <w:rFonts w:ascii="Arial" w:hAnsi="Arial" w:cs="Arial"/>
          <w:sz w:val="18"/>
          <w:szCs w:val="18"/>
        </w:rPr>
        <w:t>.</w:t>
      </w:r>
    </w:p>
  </w:footnote>
  <w:footnote w:id="43">
    <w:p w14:paraId="7F46F886" w14:textId="4B90BA62" w:rsidR="00B607B3" w:rsidRPr="006C21A4" w:rsidRDefault="00B607B3">
      <w:pPr>
        <w:tabs>
          <w:tab w:val="left" w:pos="3668"/>
        </w:tabs>
        <w:spacing w:line="240" w:lineRule="auto"/>
        <w:contextualSpacing/>
        <w:jc w:val="both"/>
        <w:rPr>
          <w:rFonts w:ascii="Arial" w:eastAsia="Times New Roman" w:hAnsi="Arial" w:cs="Arial"/>
          <w:sz w:val="18"/>
          <w:szCs w:val="18"/>
          <w:lang w:val="ru-RU"/>
        </w:rPr>
      </w:pPr>
      <w:r>
        <w:rPr>
          <w:rStyle w:val="af2"/>
        </w:rPr>
        <w:footnoteRef/>
      </w:r>
      <w:r>
        <w:rPr>
          <w:rFonts w:asciiTheme="minorHAnsi" w:hAnsiTheme="minorHAnsi"/>
          <w:lang w:val="ru-RU"/>
        </w:rPr>
        <w:t xml:space="preserve"> </w:t>
      </w:r>
      <w:r w:rsidRPr="00F42ED2">
        <w:rPr>
          <w:rFonts w:ascii="Arial" w:eastAsia="Times New Roman" w:hAnsi="Arial" w:cs="Arial"/>
          <w:sz w:val="18"/>
          <w:szCs w:val="18"/>
          <w:lang w:val="ru-RU"/>
        </w:rPr>
        <w:t xml:space="preserve">АО </w:t>
      </w:r>
      <w:r w:rsidRPr="00F42ED2">
        <w:rPr>
          <w:rFonts w:ascii="Arial" w:eastAsia="Times New Roman" w:hAnsi="Arial" w:cs="Arial"/>
          <w:sz w:val="18"/>
          <w:szCs w:val="18"/>
          <w:lang w:val="ru-RU" w:eastAsia="ru-RU"/>
        </w:rPr>
        <w:t>«</w:t>
      </w:r>
      <w:r w:rsidRPr="00585406">
        <w:rPr>
          <w:rFonts w:ascii="Arial" w:eastAsia="Times New Roman" w:hAnsi="Arial" w:cs="Arial"/>
          <w:sz w:val="18"/>
          <w:szCs w:val="18"/>
          <w:lang w:val="ru-RU" w:eastAsia="ru-RU"/>
        </w:rPr>
        <w:t>Восточная биржа</w:t>
      </w:r>
      <w:r w:rsidRPr="00F42ED2">
        <w:rPr>
          <w:rFonts w:ascii="Arial" w:eastAsia="Times New Roman" w:hAnsi="Arial" w:cs="Arial"/>
          <w:sz w:val="18"/>
          <w:szCs w:val="18"/>
          <w:lang w:val="ru-RU" w:eastAsia="ru-RU"/>
        </w:rPr>
        <w:t>»</w:t>
      </w:r>
      <w:r w:rsidRPr="00F42ED2">
        <w:rPr>
          <w:rFonts w:ascii="Arial" w:eastAsia="Times New Roman" w:hAnsi="Arial" w:cs="Arial"/>
          <w:sz w:val="18"/>
          <w:szCs w:val="18"/>
          <w:lang w:val="ru-RU"/>
        </w:rPr>
        <w:t xml:space="preserve"> </w:t>
      </w:r>
      <w:r w:rsidRPr="006C21A4">
        <w:rPr>
          <w:rFonts w:ascii="Arial" w:eastAsia="Times New Roman" w:hAnsi="Arial" w:cs="Arial"/>
          <w:sz w:val="18"/>
          <w:szCs w:val="18"/>
          <w:lang w:val="ru-RU"/>
        </w:rPr>
        <w:t>рекомендует эмитенту самостоятельно определять объем и формат раскрытия информации, достаточны</w:t>
      </w:r>
      <w:r>
        <w:rPr>
          <w:rFonts w:ascii="Arial" w:eastAsia="Times New Roman" w:hAnsi="Arial" w:cs="Arial"/>
          <w:sz w:val="18"/>
          <w:szCs w:val="18"/>
          <w:lang w:val="ru-RU"/>
        </w:rPr>
        <w:t>е</w:t>
      </w:r>
      <w:r w:rsidRPr="006C21A4">
        <w:rPr>
          <w:rFonts w:ascii="Arial" w:eastAsia="Times New Roman" w:hAnsi="Arial" w:cs="Arial"/>
          <w:sz w:val="18"/>
          <w:szCs w:val="18"/>
          <w:lang w:val="ru-RU"/>
        </w:rPr>
        <w:t xml:space="preserve"> по его усмотрению для принятия инвестиционных решений, в зависимости от отраслевых особенностей и масштабов бизнеса. Инвестиционный меморандум должен быть изложен языком, понятным для лиц, не являющихся квалифицированными инвесторами либо профессиональными участниками рынка ценных бумаг. </w:t>
      </w:r>
    </w:p>
    <w:p w14:paraId="60B91E7E" w14:textId="77777777" w:rsidR="00B607B3" w:rsidRPr="00275AA7" w:rsidRDefault="00B607B3" w:rsidP="00152172">
      <w:pPr>
        <w:pStyle w:val="af3"/>
        <w:jc w:val="both"/>
        <w:rPr>
          <w:rFonts w:ascii="Arial" w:hAnsi="Arial" w:cs="Arial"/>
          <w:sz w:val="18"/>
          <w:szCs w:val="18"/>
        </w:rPr>
      </w:pPr>
      <w:r w:rsidRPr="00275AA7">
        <w:rPr>
          <w:rFonts w:ascii="Arial" w:hAnsi="Arial" w:cs="Arial"/>
          <w:sz w:val="18"/>
          <w:szCs w:val="18"/>
        </w:rPr>
        <w:t>В случае</w:t>
      </w:r>
      <w:r>
        <w:rPr>
          <w:rFonts w:ascii="Arial" w:hAnsi="Arial" w:cs="Arial"/>
          <w:sz w:val="18"/>
          <w:szCs w:val="18"/>
        </w:rPr>
        <w:t>,</w:t>
      </w:r>
      <w:r w:rsidRPr="00275AA7">
        <w:rPr>
          <w:rFonts w:ascii="Arial" w:hAnsi="Arial" w:cs="Arial"/>
          <w:sz w:val="18"/>
          <w:szCs w:val="18"/>
        </w:rPr>
        <w:t xml:space="preserve"> если эмитент не готов представить информацию по указанным разделам настоящего инвестиционного меморандума в соответствии с принципами полноты раскрытия информации, достоверности/прозрачности, необходимо указать причины.</w:t>
      </w:r>
    </w:p>
  </w:footnote>
  <w:footnote w:id="44">
    <w:p w14:paraId="38D3C4AE" w14:textId="77777777" w:rsidR="00B607B3" w:rsidRPr="00841421" w:rsidRDefault="00B607B3" w:rsidP="006C21A4">
      <w:pPr>
        <w:pStyle w:val="af3"/>
        <w:jc w:val="both"/>
        <w:rPr>
          <w:sz w:val="18"/>
          <w:szCs w:val="18"/>
        </w:rPr>
      </w:pPr>
      <w:r>
        <w:rPr>
          <w:rStyle w:val="af2"/>
          <w:rFonts w:eastAsiaTheme="majorEastAsia"/>
        </w:rPr>
        <w:footnoteRef/>
      </w:r>
      <w:r>
        <w:t xml:space="preserve"> </w:t>
      </w:r>
      <w:r w:rsidRPr="00732398">
        <w:rPr>
          <w:rFonts w:ascii="Arial" w:hAnsi="Arial" w:cs="Arial"/>
          <w:sz w:val="18"/>
          <w:szCs w:val="18"/>
        </w:rPr>
        <w:t>вместо требуемой информации эмитентом может быть приведена ссылка на страницу в сети Интернет, на которой размещен текст решения о выпуске ценных бумаг (программы облигаций/ документа, содержащего условия размещения ценных бумаг) со всеми изменениями к таким документам</w:t>
      </w:r>
    </w:p>
  </w:footnote>
  <w:footnote w:id="45">
    <w:p w14:paraId="2F2D192F" w14:textId="600988BF" w:rsidR="00B607B3" w:rsidRPr="004651FF" w:rsidRDefault="00B607B3" w:rsidP="00FD79C8">
      <w:pPr>
        <w:pStyle w:val="af3"/>
        <w:rPr>
          <w:rFonts w:ascii="Arial" w:hAnsi="Arial" w:cs="Arial"/>
        </w:rPr>
      </w:pPr>
      <w:r>
        <w:rPr>
          <w:rStyle w:val="af2"/>
          <w:rFonts w:eastAsiaTheme="majorEastAsia"/>
        </w:rPr>
        <w:footnoteRef/>
      </w:r>
      <w:r>
        <w:t xml:space="preserve">   </w:t>
      </w:r>
      <w:r w:rsidRPr="004651FF">
        <w:rPr>
          <w:rFonts w:ascii="Arial" w:hAnsi="Arial" w:cs="Arial"/>
          <w:sz w:val="18"/>
          <w:szCs w:val="18"/>
        </w:rPr>
        <w:t>Должность уполномоченного представителя эмитента указывается при ее наличии.</w:t>
      </w:r>
    </w:p>
  </w:footnote>
  <w:footnote w:id="46">
    <w:p w14:paraId="702BEEF9" w14:textId="68CFE26C" w:rsidR="00B607B3" w:rsidRDefault="00B607B3" w:rsidP="00FD79C8">
      <w:pPr>
        <w:pStyle w:val="af3"/>
        <w:tabs>
          <w:tab w:val="left" w:pos="284"/>
        </w:tabs>
        <w:jc w:val="both"/>
        <w:rPr>
          <w:sz w:val="18"/>
          <w:szCs w:val="18"/>
        </w:rPr>
      </w:pPr>
      <w:r w:rsidRPr="004651FF">
        <w:rPr>
          <w:rStyle w:val="af2"/>
          <w:rFonts w:ascii="Arial" w:eastAsiaTheme="majorEastAsia" w:hAnsi="Arial" w:cs="Arial"/>
          <w:sz w:val="18"/>
          <w:szCs w:val="18"/>
        </w:rPr>
        <w:footnoteRef/>
      </w:r>
      <w:r w:rsidRPr="004651FF">
        <w:rPr>
          <w:rFonts w:ascii="Arial" w:hAnsi="Arial" w:cs="Arial"/>
          <w:sz w:val="18"/>
          <w:szCs w:val="18"/>
        </w:rPr>
        <w:t xml:space="preserve"> </w:t>
      </w:r>
      <w:r>
        <w:rPr>
          <w:rFonts w:ascii="Arial" w:hAnsi="Arial" w:cs="Arial"/>
          <w:sz w:val="18"/>
          <w:szCs w:val="18"/>
        </w:rPr>
        <w:t xml:space="preserve">  </w:t>
      </w:r>
      <w:r w:rsidRPr="004651FF">
        <w:rPr>
          <w:rFonts w:ascii="Arial" w:hAnsi="Arial" w:cs="Arial"/>
          <w:sz w:val="18"/>
          <w:szCs w:val="18"/>
        </w:rPr>
        <w:t>Указание на лицо, предоставляюще</w:t>
      </w:r>
      <w:r>
        <w:rPr>
          <w:rFonts w:ascii="Arial" w:hAnsi="Arial" w:cs="Arial"/>
          <w:sz w:val="18"/>
          <w:szCs w:val="18"/>
        </w:rPr>
        <w:t>е</w:t>
      </w:r>
      <w:r w:rsidRPr="004651FF">
        <w:rPr>
          <w:rFonts w:ascii="Arial" w:hAnsi="Arial" w:cs="Arial"/>
          <w:sz w:val="18"/>
          <w:szCs w:val="18"/>
        </w:rPr>
        <w:t xml:space="preserve"> обеспечение по облигациям, приводится в случае наличия </w:t>
      </w:r>
      <w:r>
        <w:rPr>
          <w:rFonts w:ascii="Arial" w:hAnsi="Arial" w:cs="Arial"/>
          <w:sz w:val="18"/>
          <w:szCs w:val="18"/>
        </w:rPr>
        <w:t>тако</w:t>
      </w:r>
      <w:r w:rsidRPr="004651FF">
        <w:rPr>
          <w:rFonts w:ascii="Arial" w:hAnsi="Arial" w:cs="Arial"/>
          <w:sz w:val="18"/>
          <w:szCs w:val="18"/>
        </w:rPr>
        <w:t>го лица</w:t>
      </w:r>
      <w:r>
        <w:rPr>
          <w:rFonts w:ascii="Arial" w:hAnsi="Arial" w:cs="Arial"/>
          <w:sz w:val="18"/>
          <w:szCs w:val="18"/>
        </w:rPr>
        <w:t>.</w:t>
      </w:r>
    </w:p>
  </w:footnote>
  <w:footnote w:id="47">
    <w:p w14:paraId="607BAA8F" w14:textId="0A4B3020" w:rsidR="00B607B3" w:rsidRPr="00FD79C8" w:rsidRDefault="00B607B3" w:rsidP="00FD79C8">
      <w:pPr>
        <w:tabs>
          <w:tab w:val="left" w:pos="3668"/>
        </w:tabs>
        <w:spacing w:line="240" w:lineRule="auto"/>
        <w:contextualSpacing/>
        <w:jc w:val="both"/>
        <w:rPr>
          <w:rFonts w:ascii="Arial" w:eastAsia="Times New Roman" w:hAnsi="Arial" w:cs="Arial"/>
          <w:sz w:val="18"/>
          <w:szCs w:val="18"/>
          <w:lang w:val="ru-RU"/>
        </w:rPr>
      </w:pPr>
      <w:r>
        <w:rPr>
          <w:rStyle w:val="af2"/>
        </w:rPr>
        <w:footnoteRef/>
      </w:r>
      <w:r>
        <w:rPr>
          <w:rFonts w:asciiTheme="minorHAnsi" w:hAnsiTheme="minorHAnsi"/>
          <w:lang w:val="ru-RU"/>
        </w:rPr>
        <w:t xml:space="preserve"> </w:t>
      </w:r>
      <w:r w:rsidRPr="00F42ED2">
        <w:rPr>
          <w:rFonts w:ascii="Arial" w:eastAsia="Times New Roman" w:hAnsi="Arial" w:cs="Arial"/>
          <w:sz w:val="18"/>
          <w:szCs w:val="18"/>
          <w:lang w:val="ru-RU" w:eastAsia="ru-RU"/>
        </w:rPr>
        <w:t>АО «</w:t>
      </w:r>
      <w:r w:rsidRPr="00585406">
        <w:rPr>
          <w:rFonts w:ascii="Arial" w:eastAsia="Times New Roman" w:hAnsi="Arial" w:cs="Arial"/>
          <w:sz w:val="18"/>
          <w:szCs w:val="18"/>
          <w:lang w:val="ru-RU" w:eastAsia="ru-RU"/>
        </w:rPr>
        <w:t>Восточная биржа</w:t>
      </w:r>
      <w:r w:rsidRPr="00F42ED2">
        <w:rPr>
          <w:rFonts w:ascii="Arial" w:eastAsia="Times New Roman" w:hAnsi="Arial" w:cs="Arial"/>
          <w:sz w:val="18"/>
          <w:szCs w:val="18"/>
          <w:lang w:val="ru-RU" w:eastAsia="ru-RU"/>
        </w:rPr>
        <w:t>»</w:t>
      </w:r>
      <w:r w:rsidRPr="00FD79C8">
        <w:rPr>
          <w:rFonts w:ascii="Arial" w:eastAsia="Times New Roman" w:hAnsi="Arial" w:cs="Arial"/>
          <w:sz w:val="18"/>
          <w:szCs w:val="18"/>
          <w:lang w:val="ru-RU"/>
        </w:rPr>
        <w:t xml:space="preserve"> рекомендует эмитенту самостоятельно определять объем и формат раскрытия информации, достаточные по его усмотрению для принятия инвестиционных решений, в зависимости от отраслевых особенностей и масштабов бизнеса. Отчет эмитента должен быть изложен языком, понятным для лиц, не являющихся квалифицированными инвесторами либо профессиональными участниками рынка ценных бумаг. </w:t>
      </w:r>
    </w:p>
    <w:p w14:paraId="034B2391" w14:textId="77777777" w:rsidR="00B607B3" w:rsidRPr="00275AA7" w:rsidRDefault="00B607B3" w:rsidP="00FD79C8">
      <w:pPr>
        <w:pStyle w:val="af3"/>
        <w:jc w:val="both"/>
        <w:rPr>
          <w:rFonts w:ascii="Arial" w:hAnsi="Arial" w:cs="Arial"/>
          <w:sz w:val="18"/>
          <w:szCs w:val="18"/>
        </w:rPr>
      </w:pPr>
      <w:r w:rsidRPr="00275AA7">
        <w:rPr>
          <w:rFonts w:ascii="Arial" w:hAnsi="Arial" w:cs="Arial"/>
          <w:sz w:val="18"/>
          <w:szCs w:val="18"/>
        </w:rPr>
        <w:t>В случае</w:t>
      </w:r>
      <w:r>
        <w:rPr>
          <w:rFonts w:ascii="Arial" w:hAnsi="Arial" w:cs="Arial"/>
          <w:sz w:val="18"/>
          <w:szCs w:val="18"/>
        </w:rPr>
        <w:t>,</w:t>
      </w:r>
      <w:r w:rsidRPr="00275AA7">
        <w:rPr>
          <w:rFonts w:ascii="Arial" w:hAnsi="Arial" w:cs="Arial"/>
          <w:sz w:val="18"/>
          <w:szCs w:val="18"/>
        </w:rPr>
        <w:t xml:space="preserve"> если эмитент не готов представить информацию по указанным разделам настоящего </w:t>
      </w:r>
      <w:r>
        <w:rPr>
          <w:rFonts w:ascii="Arial" w:hAnsi="Arial" w:cs="Arial"/>
          <w:sz w:val="18"/>
          <w:szCs w:val="18"/>
        </w:rPr>
        <w:t xml:space="preserve">Отчета эмитента </w:t>
      </w:r>
      <w:r w:rsidRPr="00275AA7">
        <w:rPr>
          <w:rFonts w:ascii="Arial" w:hAnsi="Arial" w:cs="Arial"/>
          <w:sz w:val="18"/>
          <w:szCs w:val="18"/>
        </w:rPr>
        <w:t>в соответствии с принципами полноты раскрытия информации, достоверности/прозрачности, необходимо указать причины.</w:t>
      </w:r>
      <w:r w:rsidRPr="00881721">
        <w:rPr>
          <w:sz w:val="18"/>
          <w:szCs w:val="18"/>
        </w:rPr>
        <w:t xml:space="preserve"> </w:t>
      </w:r>
      <w:r w:rsidRPr="00881721">
        <w:rPr>
          <w:rFonts w:ascii="Arial" w:hAnsi="Arial" w:cs="Arial"/>
          <w:sz w:val="18"/>
          <w:szCs w:val="18"/>
        </w:rPr>
        <w:t>Сведения в отчете эмитента облигаций указываются по состоянию на дату окончания последнего завершенного отчетного года, в отношении которого на дату составления отчета эмитента облигаций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68"/>
    <w:multiLevelType w:val="multilevel"/>
    <w:tmpl w:val="88EAE53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7922C6C"/>
    <w:multiLevelType w:val="multilevel"/>
    <w:tmpl w:val="BC70B30C"/>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A6449AC"/>
    <w:multiLevelType w:val="multilevel"/>
    <w:tmpl w:val="2676C442"/>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0F875078"/>
    <w:multiLevelType w:val="hybridMultilevel"/>
    <w:tmpl w:val="0AB872CC"/>
    <w:lvl w:ilvl="0" w:tplc="04D26EC8">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D769B9"/>
    <w:multiLevelType w:val="hybridMultilevel"/>
    <w:tmpl w:val="42A884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D4C1CCE"/>
    <w:multiLevelType w:val="hybridMultilevel"/>
    <w:tmpl w:val="2C9CD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nsid w:val="239A06D2"/>
    <w:multiLevelType w:val="hybridMultilevel"/>
    <w:tmpl w:val="CD001AAE"/>
    <w:lvl w:ilvl="0" w:tplc="7F72AFEC">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23BAD"/>
    <w:multiLevelType w:val="multilevel"/>
    <w:tmpl w:val="500E9E22"/>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6362736"/>
    <w:multiLevelType w:val="multilevel"/>
    <w:tmpl w:val="8FC4CEA6"/>
    <w:lvl w:ilvl="0">
      <w:start w:val="2"/>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10">
    <w:nsid w:val="2645631E"/>
    <w:multiLevelType w:val="multilevel"/>
    <w:tmpl w:val="7F2E727E"/>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Arial" w:eastAsia="Times New Roman"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C7C49CC"/>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D054F26"/>
    <w:multiLevelType w:val="hybridMultilevel"/>
    <w:tmpl w:val="9D40341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300F5D14"/>
    <w:multiLevelType w:val="multilevel"/>
    <w:tmpl w:val="0DEA3D8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7878D5"/>
    <w:multiLevelType w:val="multilevel"/>
    <w:tmpl w:val="1BD05486"/>
    <w:lvl w:ilvl="0">
      <w:start w:val="1"/>
      <w:numFmt w:val="decimal"/>
      <w:lvlText w:val="%1."/>
      <w:lvlJc w:val="left"/>
      <w:pPr>
        <w:ind w:left="1425"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5">
    <w:nsid w:val="31B40098"/>
    <w:multiLevelType w:val="multilevel"/>
    <w:tmpl w:val="CE8E9F84"/>
    <w:lvl w:ilvl="0">
      <w:start w:val="2"/>
      <w:numFmt w:val="decimal"/>
      <w:lvlText w:val="%1."/>
      <w:lvlJc w:val="left"/>
      <w:pPr>
        <w:ind w:left="480" w:hanging="480"/>
      </w:pPr>
      <w:rPr>
        <w:rFonts w:ascii="Times New Roman" w:hAnsi="Times New Roman" w:cs="Times New Roman" w:hint="default"/>
        <w:b/>
        <w:color w:val="auto"/>
        <w:sz w:val="24"/>
        <w:u w:val="single"/>
      </w:rPr>
    </w:lvl>
    <w:lvl w:ilvl="1">
      <w:start w:val="11"/>
      <w:numFmt w:val="decimal"/>
      <w:lvlText w:val="%1.%2."/>
      <w:lvlJc w:val="left"/>
      <w:pPr>
        <w:ind w:left="1287" w:hanging="720"/>
      </w:pPr>
      <w:rPr>
        <w:rFonts w:ascii="Arial" w:hAnsi="Arial" w:cs="Arial" w:hint="default"/>
        <w:b/>
        <w:color w:val="auto"/>
        <w:sz w:val="22"/>
        <w:u w:val="none"/>
      </w:rPr>
    </w:lvl>
    <w:lvl w:ilvl="2">
      <w:start w:val="1"/>
      <w:numFmt w:val="decimal"/>
      <w:lvlText w:val="%1.%2.%3."/>
      <w:lvlJc w:val="left"/>
      <w:pPr>
        <w:ind w:left="1854" w:hanging="720"/>
      </w:pPr>
      <w:rPr>
        <w:rFonts w:ascii="Times New Roman" w:hAnsi="Times New Roman" w:cs="Times New Roman" w:hint="default"/>
        <w:b/>
        <w:color w:val="auto"/>
        <w:sz w:val="24"/>
        <w:u w:val="single"/>
      </w:rPr>
    </w:lvl>
    <w:lvl w:ilvl="3">
      <w:start w:val="1"/>
      <w:numFmt w:val="decimal"/>
      <w:lvlText w:val="%1.%2.%3.%4."/>
      <w:lvlJc w:val="left"/>
      <w:pPr>
        <w:ind w:left="2781" w:hanging="1080"/>
      </w:pPr>
      <w:rPr>
        <w:rFonts w:ascii="Times New Roman" w:hAnsi="Times New Roman" w:cs="Times New Roman" w:hint="default"/>
        <w:b/>
        <w:color w:val="auto"/>
        <w:sz w:val="24"/>
        <w:u w:val="single"/>
      </w:rPr>
    </w:lvl>
    <w:lvl w:ilvl="4">
      <w:start w:val="1"/>
      <w:numFmt w:val="decimal"/>
      <w:lvlText w:val="%1.%2.%3.%4.%5."/>
      <w:lvlJc w:val="left"/>
      <w:pPr>
        <w:ind w:left="3348" w:hanging="1080"/>
      </w:pPr>
      <w:rPr>
        <w:rFonts w:ascii="Times New Roman" w:hAnsi="Times New Roman" w:cs="Times New Roman" w:hint="default"/>
        <w:b/>
        <w:color w:val="auto"/>
        <w:sz w:val="24"/>
        <w:u w:val="single"/>
      </w:rPr>
    </w:lvl>
    <w:lvl w:ilvl="5">
      <w:start w:val="1"/>
      <w:numFmt w:val="decimal"/>
      <w:lvlText w:val="%1.%2.%3.%4.%5.%6."/>
      <w:lvlJc w:val="left"/>
      <w:pPr>
        <w:ind w:left="4275" w:hanging="1440"/>
      </w:pPr>
      <w:rPr>
        <w:rFonts w:ascii="Times New Roman" w:hAnsi="Times New Roman" w:cs="Times New Roman" w:hint="default"/>
        <w:b/>
        <w:color w:val="auto"/>
        <w:sz w:val="24"/>
        <w:u w:val="single"/>
      </w:rPr>
    </w:lvl>
    <w:lvl w:ilvl="6">
      <w:start w:val="1"/>
      <w:numFmt w:val="decimal"/>
      <w:lvlText w:val="%1.%2.%3.%4.%5.%6.%7."/>
      <w:lvlJc w:val="left"/>
      <w:pPr>
        <w:ind w:left="4842" w:hanging="1440"/>
      </w:pPr>
      <w:rPr>
        <w:rFonts w:ascii="Times New Roman" w:hAnsi="Times New Roman" w:cs="Times New Roman" w:hint="default"/>
        <w:b/>
        <w:color w:val="auto"/>
        <w:sz w:val="24"/>
        <w:u w:val="single"/>
      </w:rPr>
    </w:lvl>
    <w:lvl w:ilvl="7">
      <w:start w:val="1"/>
      <w:numFmt w:val="decimal"/>
      <w:lvlText w:val="%1.%2.%3.%4.%5.%6.%7.%8."/>
      <w:lvlJc w:val="left"/>
      <w:pPr>
        <w:ind w:left="5769" w:hanging="1800"/>
      </w:pPr>
      <w:rPr>
        <w:rFonts w:ascii="Times New Roman" w:hAnsi="Times New Roman" w:cs="Times New Roman" w:hint="default"/>
        <w:b/>
        <w:color w:val="auto"/>
        <w:sz w:val="24"/>
        <w:u w:val="single"/>
      </w:rPr>
    </w:lvl>
    <w:lvl w:ilvl="8">
      <w:start w:val="1"/>
      <w:numFmt w:val="decimal"/>
      <w:lvlText w:val="%1.%2.%3.%4.%5.%6.%7.%8.%9."/>
      <w:lvlJc w:val="left"/>
      <w:pPr>
        <w:ind w:left="6336" w:hanging="1800"/>
      </w:pPr>
      <w:rPr>
        <w:rFonts w:ascii="Times New Roman" w:hAnsi="Times New Roman" w:cs="Times New Roman" w:hint="default"/>
        <w:b/>
        <w:color w:val="auto"/>
        <w:sz w:val="24"/>
        <w:u w:val="single"/>
      </w:rPr>
    </w:lvl>
  </w:abstractNum>
  <w:abstractNum w:abstractNumId="16">
    <w:nsid w:val="32FD4C1B"/>
    <w:multiLevelType w:val="multilevel"/>
    <w:tmpl w:val="69B829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34CF1E28"/>
    <w:multiLevelType w:val="multilevel"/>
    <w:tmpl w:val="6ED424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816DB0"/>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20">
    <w:nsid w:val="40320A43"/>
    <w:multiLevelType w:val="multilevel"/>
    <w:tmpl w:val="085ACB5C"/>
    <w:lvl w:ilvl="0">
      <w:start w:val="7"/>
      <w:numFmt w:val="decimal"/>
      <w:lvlText w:val="%1."/>
      <w:lvlJc w:val="left"/>
      <w:pPr>
        <w:ind w:left="360" w:hanging="36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43FA007D"/>
    <w:multiLevelType w:val="multilevel"/>
    <w:tmpl w:val="A5BE09F8"/>
    <w:lvl w:ilvl="0">
      <w:start w:val="1"/>
      <w:numFmt w:val="decimal"/>
      <w:lvlText w:val="%1."/>
      <w:lvlJc w:val="left"/>
      <w:pPr>
        <w:ind w:left="5180" w:hanging="360"/>
      </w:pPr>
      <w:rPr>
        <w:rFonts w:hint="default"/>
      </w:rPr>
    </w:lvl>
    <w:lvl w:ilvl="1">
      <w:start w:val="1"/>
      <w:numFmt w:val="decimal"/>
      <w:lvlText w:val="5.%2."/>
      <w:lvlJc w:val="left"/>
      <w:pPr>
        <w:ind w:left="5540" w:hanging="360"/>
      </w:pPr>
      <w:rPr>
        <w:rFonts w:hint="default"/>
      </w:r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22">
    <w:nsid w:val="48EC5593"/>
    <w:multiLevelType w:val="hybridMultilevel"/>
    <w:tmpl w:val="3E2ED0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165AA1"/>
    <w:multiLevelType w:val="multilevel"/>
    <w:tmpl w:val="79E4A9FC"/>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4B7D4BE0"/>
    <w:multiLevelType w:val="hybridMultilevel"/>
    <w:tmpl w:val="2998165E"/>
    <w:lvl w:ilvl="0" w:tplc="5E02F7A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D115283"/>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4F5D62DB"/>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27">
    <w:nsid w:val="50D25E81"/>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523F12D0"/>
    <w:multiLevelType w:val="multilevel"/>
    <w:tmpl w:val="CFAA25C0"/>
    <w:lvl w:ilvl="0">
      <w:start w:val="1"/>
      <w:numFmt w:val="decimal"/>
      <w:lvlText w:val="%1."/>
      <w:lvlJc w:val="left"/>
      <w:pPr>
        <w:ind w:left="360" w:hanging="360"/>
      </w:pPr>
      <w:rPr>
        <w:rFonts w:hint="default"/>
      </w:rPr>
    </w:lvl>
    <w:lvl w:ilvl="1">
      <w:start w:val="1"/>
      <w:numFmt w:val="decimal"/>
      <w:lvlText w:val="%1.%2."/>
      <w:lvlJc w:val="left"/>
      <w:pPr>
        <w:ind w:left="1866" w:hanging="360"/>
      </w:pPr>
      <w:rPr>
        <w:rFonts w:hint="default"/>
        <w:b/>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9">
    <w:nsid w:val="574C45CB"/>
    <w:multiLevelType w:val="multilevel"/>
    <w:tmpl w:val="8DA2123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59F31B29"/>
    <w:multiLevelType w:val="multilevel"/>
    <w:tmpl w:val="38D0DEDA"/>
    <w:lvl w:ilvl="0">
      <w:start w:val="3"/>
      <w:numFmt w:val="decimal"/>
      <w:lvlText w:val="%1."/>
      <w:lvlJc w:val="left"/>
      <w:pPr>
        <w:ind w:left="360" w:hanging="360"/>
      </w:pPr>
      <w:rPr>
        <w:rFonts w:ascii="Times New Roman" w:hAnsi="Times New Roman" w:cs="Times New Roman" w:hint="default"/>
        <w:b/>
        <w:color w:val="auto"/>
        <w:sz w:val="24"/>
        <w:u w:val="single"/>
      </w:rPr>
    </w:lvl>
    <w:lvl w:ilvl="1">
      <w:start w:val="1"/>
      <w:numFmt w:val="decimal"/>
      <w:lvlText w:val="%1.%2."/>
      <w:lvlJc w:val="left"/>
      <w:pPr>
        <w:ind w:left="1146" w:hanging="720"/>
      </w:pPr>
      <w:rPr>
        <w:rFonts w:ascii="Arial" w:hAnsi="Arial" w:cs="Arial" w:hint="default"/>
        <w:b/>
        <w:color w:val="auto"/>
        <w:sz w:val="22"/>
        <w:u w:val="none"/>
      </w:rPr>
    </w:lvl>
    <w:lvl w:ilvl="2">
      <w:start w:val="1"/>
      <w:numFmt w:val="decimal"/>
      <w:lvlText w:val="%1.%2.%3."/>
      <w:lvlJc w:val="left"/>
      <w:pPr>
        <w:ind w:left="1572" w:hanging="720"/>
      </w:pPr>
      <w:rPr>
        <w:rFonts w:ascii="Times New Roman" w:hAnsi="Times New Roman" w:cs="Times New Roman" w:hint="default"/>
        <w:b/>
        <w:color w:val="auto"/>
        <w:sz w:val="24"/>
        <w:u w:val="single"/>
      </w:rPr>
    </w:lvl>
    <w:lvl w:ilvl="3">
      <w:start w:val="1"/>
      <w:numFmt w:val="decimal"/>
      <w:lvlText w:val="%1.%2.%3.%4."/>
      <w:lvlJc w:val="left"/>
      <w:pPr>
        <w:ind w:left="2358" w:hanging="1080"/>
      </w:pPr>
      <w:rPr>
        <w:rFonts w:ascii="Times New Roman" w:hAnsi="Times New Roman" w:cs="Times New Roman" w:hint="default"/>
        <w:b/>
        <w:color w:val="auto"/>
        <w:sz w:val="24"/>
        <w:u w:val="single"/>
      </w:rPr>
    </w:lvl>
    <w:lvl w:ilvl="4">
      <w:start w:val="1"/>
      <w:numFmt w:val="decimal"/>
      <w:lvlText w:val="%1.%2.%3.%4.%5."/>
      <w:lvlJc w:val="left"/>
      <w:pPr>
        <w:ind w:left="2784" w:hanging="1080"/>
      </w:pPr>
      <w:rPr>
        <w:rFonts w:ascii="Times New Roman" w:hAnsi="Times New Roman" w:cs="Times New Roman" w:hint="default"/>
        <w:b/>
        <w:color w:val="auto"/>
        <w:sz w:val="24"/>
        <w:u w:val="single"/>
      </w:rPr>
    </w:lvl>
    <w:lvl w:ilvl="5">
      <w:start w:val="1"/>
      <w:numFmt w:val="decimal"/>
      <w:lvlText w:val="%1.%2.%3.%4.%5.%6."/>
      <w:lvlJc w:val="left"/>
      <w:pPr>
        <w:ind w:left="3570" w:hanging="1440"/>
      </w:pPr>
      <w:rPr>
        <w:rFonts w:ascii="Times New Roman" w:hAnsi="Times New Roman" w:cs="Times New Roman" w:hint="default"/>
        <w:b/>
        <w:color w:val="auto"/>
        <w:sz w:val="24"/>
        <w:u w:val="single"/>
      </w:rPr>
    </w:lvl>
    <w:lvl w:ilvl="6">
      <w:start w:val="1"/>
      <w:numFmt w:val="decimal"/>
      <w:lvlText w:val="%1.%2.%3.%4.%5.%6.%7."/>
      <w:lvlJc w:val="left"/>
      <w:pPr>
        <w:ind w:left="3996" w:hanging="1440"/>
      </w:pPr>
      <w:rPr>
        <w:rFonts w:ascii="Times New Roman" w:hAnsi="Times New Roman" w:cs="Times New Roman" w:hint="default"/>
        <w:b/>
        <w:color w:val="auto"/>
        <w:sz w:val="24"/>
        <w:u w:val="single"/>
      </w:rPr>
    </w:lvl>
    <w:lvl w:ilvl="7">
      <w:start w:val="1"/>
      <w:numFmt w:val="decimal"/>
      <w:lvlText w:val="%1.%2.%3.%4.%5.%6.%7.%8."/>
      <w:lvlJc w:val="left"/>
      <w:pPr>
        <w:ind w:left="4782" w:hanging="1800"/>
      </w:pPr>
      <w:rPr>
        <w:rFonts w:ascii="Times New Roman" w:hAnsi="Times New Roman" w:cs="Times New Roman" w:hint="default"/>
        <w:b/>
        <w:color w:val="auto"/>
        <w:sz w:val="24"/>
        <w:u w:val="single"/>
      </w:rPr>
    </w:lvl>
    <w:lvl w:ilvl="8">
      <w:start w:val="1"/>
      <w:numFmt w:val="decimal"/>
      <w:lvlText w:val="%1.%2.%3.%4.%5.%6.%7.%8.%9."/>
      <w:lvlJc w:val="left"/>
      <w:pPr>
        <w:ind w:left="5208" w:hanging="1800"/>
      </w:pPr>
      <w:rPr>
        <w:rFonts w:ascii="Times New Roman" w:hAnsi="Times New Roman" w:cs="Times New Roman" w:hint="default"/>
        <w:b/>
        <w:color w:val="auto"/>
        <w:sz w:val="24"/>
        <w:u w:val="single"/>
      </w:rPr>
    </w:lvl>
  </w:abstractNum>
  <w:abstractNum w:abstractNumId="31">
    <w:nsid w:val="5E2F7554"/>
    <w:multiLevelType w:val="multilevel"/>
    <w:tmpl w:val="E0EEBF78"/>
    <w:lvl w:ilvl="0">
      <w:start w:val="6"/>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5EAC31AA"/>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33">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FD6E6A"/>
    <w:multiLevelType w:val="multilevel"/>
    <w:tmpl w:val="318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793EC7"/>
    <w:multiLevelType w:val="multilevel"/>
    <w:tmpl w:val="69B829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345612D"/>
    <w:multiLevelType w:val="hybridMultilevel"/>
    <w:tmpl w:val="A596FCC6"/>
    <w:lvl w:ilvl="0" w:tplc="08090001">
      <w:start w:val="1"/>
      <w:numFmt w:val="bullet"/>
      <w:lvlText w:val=""/>
      <w:lvlJc w:val="left"/>
      <w:pPr>
        <w:ind w:left="773" w:hanging="360"/>
      </w:pPr>
      <w:rPr>
        <w:rFonts w:ascii="Symbol" w:hAnsi="Symbol" w:cs="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cs="Wingdings" w:hint="default"/>
      </w:rPr>
    </w:lvl>
    <w:lvl w:ilvl="3" w:tplc="08090001" w:tentative="1">
      <w:start w:val="1"/>
      <w:numFmt w:val="bullet"/>
      <w:lvlText w:val=""/>
      <w:lvlJc w:val="left"/>
      <w:pPr>
        <w:ind w:left="2933" w:hanging="360"/>
      </w:pPr>
      <w:rPr>
        <w:rFonts w:ascii="Symbol" w:hAnsi="Symbol" w:cs="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cs="Wingdings" w:hint="default"/>
      </w:rPr>
    </w:lvl>
    <w:lvl w:ilvl="6" w:tplc="08090001" w:tentative="1">
      <w:start w:val="1"/>
      <w:numFmt w:val="bullet"/>
      <w:lvlText w:val=""/>
      <w:lvlJc w:val="left"/>
      <w:pPr>
        <w:ind w:left="5093" w:hanging="360"/>
      </w:pPr>
      <w:rPr>
        <w:rFonts w:ascii="Symbol" w:hAnsi="Symbol" w:cs="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cs="Wingdings" w:hint="default"/>
      </w:rPr>
    </w:lvl>
  </w:abstractNum>
  <w:abstractNum w:abstractNumId="37">
    <w:nsid w:val="738B5A39"/>
    <w:multiLevelType w:val="multilevel"/>
    <w:tmpl w:val="EE5A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332B45"/>
    <w:multiLevelType w:val="hybridMultilevel"/>
    <w:tmpl w:val="B50E78A6"/>
    <w:lvl w:ilvl="0" w:tplc="5E02F7A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9A80509"/>
    <w:multiLevelType w:val="multilevel"/>
    <w:tmpl w:val="BC28ECF0"/>
    <w:lvl w:ilvl="0">
      <w:start w:val="8"/>
      <w:numFmt w:val="decimal"/>
      <w:lvlText w:val="%1."/>
      <w:lvlJc w:val="left"/>
      <w:pPr>
        <w:ind w:left="390" w:hanging="39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1"/>
  </w:num>
  <w:num w:numId="2">
    <w:abstractNumId w:val="3"/>
  </w:num>
  <w:num w:numId="3">
    <w:abstractNumId w:val="17"/>
  </w:num>
  <w:num w:numId="4">
    <w:abstractNumId w:val="34"/>
  </w:num>
  <w:num w:numId="5">
    <w:abstractNumId w:val="37"/>
  </w:num>
  <w:num w:numId="6">
    <w:abstractNumId w:val="24"/>
  </w:num>
  <w:num w:numId="7">
    <w:abstractNumId w:val="28"/>
  </w:num>
  <w:num w:numId="8">
    <w:abstractNumId w:val="36"/>
  </w:num>
  <w:num w:numId="9">
    <w:abstractNumId w:val="0"/>
  </w:num>
  <w:num w:numId="10">
    <w:abstractNumId w:val="19"/>
  </w:num>
  <w:num w:numId="11">
    <w:abstractNumId w:val="14"/>
  </w:num>
  <w:num w:numId="12">
    <w:abstractNumId w:val="33"/>
  </w:num>
  <w:num w:numId="13">
    <w:abstractNumId w:val="6"/>
  </w:num>
  <w:num w:numId="14">
    <w:abstractNumId w:val="26"/>
  </w:num>
  <w:num w:numId="15">
    <w:abstractNumId w:val="32"/>
  </w:num>
  <w:num w:numId="16">
    <w:abstractNumId w:val="10"/>
  </w:num>
  <w:num w:numId="17">
    <w:abstractNumId w:val="12"/>
  </w:num>
  <w:num w:numId="18">
    <w:abstractNumId w:val="29"/>
  </w:num>
  <w:num w:numId="19">
    <w:abstractNumId w:val="2"/>
  </w:num>
  <w:num w:numId="20">
    <w:abstractNumId w:val="7"/>
  </w:num>
  <w:num w:numId="21">
    <w:abstractNumId w:val="5"/>
  </w:num>
  <w:num w:numId="22">
    <w:abstractNumId w:val="15"/>
  </w:num>
  <w:num w:numId="23">
    <w:abstractNumId w:val="31"/>
  </w:num>
  <w:num w:numId="24">
    <w:abstractNumId w:val="1"/>
  </w:num>
  <w:num w:numId="25">
    <w:abstractNumId w:val="13"/>
  </w:num>
  <w:num w:numId="26">
    <w:abstractNumId w:val="25"/>
  </w:num>
  <w:num w:numId="27">
    <w:abstractNumId w:val="18"/>
  </w:num>
  <w:num w:numId="28">
    <w:abstractNumId w:val="11"/>
  </w:num>
  <w:num w:numId="29">
    <w:abstractNumId w:val="27"/>
  </w:num>
  <w:num w:numId="30">
    <w:abstractNumId w:val="4"/>
  </w:num>
  <w:num w:numId="31">
    <w:abstractNumId w:val="9"/>
  </w:num>
  <w:num w:numId="32">
    <w:abstractNumId w:val="30"/>
  </w:num>
  <w:num w:numId="33">
    <w:abstractNumId w:val="35"/>
  </w:num>
  <w:num w:numId="34">
    <w:abstractNumId w:val="23"/>
  </w:num>
  <w:num w:numId="35">
    <w:abstractNumId w:val="8"/>
  </w:num>
  <w:num w:numId="36">
    <w:abstractNumId w:val="20"/>
  </w:num>
  <w:num w:numId="37">
    <w:abstractNumId w:val="39"/>
  </w:num>
  <w:num w:numId="38">
    <w:abstractNumId w:val="38"/>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D6"/>
    <w:rsid w:val="00004293"/>
    <w:rsid w:val="000167EA"/>
    <w:rsid w:val="00024397"/>
    <w:rsid w:val="00026058"/>
    <w:rsid w:val="00027EF8"/>
    <w:rsid w:val="00027F02"/>
    <w:rsid w:val="00034A27"/>
    <w:rsid w:val="000369E8"/>
    <w:rsid w:val="00037910"/>
    <w:rsid w:val="00037B11"/>
    <w:rsid w:val="00037EC7"/>
    <w:rsid w:val="00051F9A"/>
    <w:rsid w:val="00062E6F"/>
    <w:rsid w:val="00063096"/>
    <w:rsid w:val="00082E5F"/>
    <w:rsid w:val="00085620"/>
    <w:rsid w:val="00086E04"/>
    <w:rsid w:val="000A09D9"/>
    <w:rsid w:val="000A18F0"/>
    <w:rsid w:val="000A1D60"/>
    <w:rsid w:val="000A3BB8"/>
    <w:rsid w:val="000A65D1"/>
    <w:rsid w:val="000B2D24"/>
    <w:rsid w:val="000B4D18"/>
    <w:rsid w:val="000C0F0B"/>
    <w:rsid w:val="000D2A0D"/>
    <w:rsid w:val="000D395B"/>
    <w:rsid w:val="000E7BC9"/>
    <w:rsid w:val="000F51C8"/>
    <w:rsid w:val="000F756E"/>
    <w:rsid w:val="001068E6"/>
    <w:rsid w:val="00115129"/>
    <w:rsid w:val="00120A95"/>
    <w:rsid w:val="00125BCC"/>
    <w:rsid w:val="001269B1"/>
    <w:rsid w:val="001278A1"/>
    <w:rsid w:val="00134D91"/>
    <w:rsid w:val="0014607A"/>
    <w:rsid w:val="00146536"/>
    <w:rsid w:val="00147012"/>
    <w:rsid w:val="00152172"/>
    <w:rsid w:val="00155C0B"/>
    <w:rsid w:val="00163BE1"/>
    <w:rsid w:val="00164083"/>
    <w:rsid w:val="00172726"/>
    <w:rsid w:val="00176E01"/>
    <w:rsid w:val="00181D26"/>
    <w:rsid w:val="00190095"/>
    <w:rsid w:val="00192CF4"/>
    <w:rsid w:val="0019531E"/>
    <w:rsid w:val="001956C3"/>
    <w:rsid w:val="001966EA"/>
    <w:rsid w:val="001A0C04"/>
    <w:rsid w:val="001A17FF"/>
    <w:rsid w:val="001A24A5"/>
    <w:rsid w:val="001A7AD8"/>
    <w:rsid w:val="001A7F5A"/>
    <w:rsid w:val="001B5CFC"/>
    <w:rsid w:val="001C0B3D"/>
    <w:rsid w:val="001D21BE"/>
    <w:rsid w:val="001D3E0C"/>
    <w:rsid w:val="001D431C"/>
    <w:rsid w:val="001E25F5"/>
    <w:rsid w:val="001E3ADE"/>
    <w:rsid w:val="001E4C30"/>
    <w:rsid w:val="001F0BD4"/>
    <w:rsid w:val="001F5A7A"/>
    <w:rsid w:val="001F6417"/>
    <w:rsid w:val="001F664F"/>
    <w:rsid w:val="00201DD8"/>
    <w:rsid w:val="00206826"/>
    <w:rsid w:val="00226BFC"/>
    <w:rsid w:val="002301C3"/>
    <w:rsid w:val="0023561D"/>
    <w:rsid w:val="0024733B"/>
    <w:rsid w:val="0025150E"/>
    <w:rsid w:val="00255B1C"/>
    <w:rsid w:val="00256A3D"/>
    <w:rsid w:val="00256B10"/>
    <w:rsid w:val="00257BE1"/>
    <w:rsid w:val="0026041A"/>
    <w:rsid w:val="00260B1C"/>
    <w:rsid w:val="00261884"/>
    <w:rsid w:val="00265689"/>
    <w:rsid w:val="0026621D"/>
    <w:rsid w:val="002761F9"/>
    <w:rsid w:val="00276A26"/>
    <w:rsid w:val="00281C79"/>
    <w:rsid w:val="0028457D"/>
    <w:rsid w:val="00284A67"/>
    <w:rsid w:val="00293605"/>
    <w:rsid w:val="002A6AC3"/>
    <w:rsid w:val="002C505D"/>
    <w:rsid w:val="002C6D0E"/>
    <w:rsid w:val="002D635C"/>
    <w:rsid w:val="002E1553"/>
    <w:rsid w:val="002E7A91"/>
    <w:rsid w:val="002F0681"/>
    <w:rsid w:val="0030609B"/>
    <w:rsid w:val="00306485"/>
    <w:rsid w:val="00307B00"/>
    <w:rsid w:val="003104C7"/>
    <w:rsid w:val="00315382"/>
    <w:rsid w:val="003269DC"/>
    <w:rsid w:val="00334E49"/>
    <w:rsid w:val="00337A87"/>
    <w:rsid w:val="00341D35"/>
    <w:rsid w:val="00345D26"/>
    <w:rsid w:val="003554F3"/>
    <w:rsid w:val="00355BA8"/>
    <w:rsid w:val="00367609"/>
    <w:rsid w:val="00370233"/>
    <w:rsid w:val="003734B8"/>
    <w:rsid w:val="003821D8"/>
    <w:rsid w:val="00386FBE"/>
    <w:rsid w:val="00387814"/>
    <w:rsid w:val="003940C5"/>
    <w:rsid w:val="003967A4"/>
    <w:rsid w:val="003A08C5"/>
    <w:rsid w:val="003A2B30"/>
    <w:rsid w:val="003B1406"/>
    <w:rsid w:val="003C003B"/>
    <w:rsid w:val="003C0288"/>
    <w:rsid w:val="003C7481"/>
    <w:rsid w:val="003D3D6E"/>
    <w:rsid w:val="003D6CCF"/>
    <w:rsid w:val="003E75B3"/>
    <w:rsid w:val="003E76D6"/>
    <w:rsid w:val="003F1659"/>
    <w:rsid w:val="003F5DED"/>
    <w:rsid w:val="003F7D5B"/>
    <w:rsid w:val="00401C61"/>
    <w:rsid w:val="00402BEF"/>
    <w:rsid w:val="00403CEC"/>
    <w:rsid w:val="00404014"/>
    <w:rsid w:val="004047C6"/>
    <w:rsid w:val="00406369"/>
    <w:rsid w:val="00410501"/>
    <w:rsid w:val="004114FB"/>
    <w:rsid w:val="00415607"/>
    <w:rsid w:val="004274EC"/>
    <w:rsid w:val="0043208D"/>
    <w:rsid w:val="004430C3"/>
    <w:rsid w:val="004455AC"/>
    <w:rsid w:val="004478C9"/>
    <w:rsid w:val="00447B71"/>
    <w:rsid w:val="00451903"/>
    <w:rsid w:val="0045742F"/>
    <w:rsid w:val="00460E4B"/>
    <w:rsid w:val="00484769"/>
    <w:rsid w:val="00487903"/>
    <w:rsid w:val="004957E3"/>
    <w:rsid w:val="004A589E"/>
    <w:rsid w:val="004B0394"/>
    <w:rsid w:val="004C2958"/>
    <w:rsid w:val="004E20FC"/>
    <w:rsid w:val="004E21EA"/>
    <w:rsid w:val="004E3C63"/>
    <w:rsid w:val="004E5555"/>
    <w:rsid w:val="004E60D3"/>
    <w:rsid w:val="004F0077"/>
    <w:rsid w:val="004F0E9D"/>
    <w:rsid w:val="00505AFB"/>
    <w:rsid w:val="00506A94"/>
    <w:rsid w:val="00507760"/>
    <w:rsid w:val="00515132"/>
    <w:rsid w:val="00515E2E"/>
    <w:rsid w:val="005161AF"/>
    <w:rsid w:val="005215D2"/>
    <w:rsid w:val="0052576C"/>
    <w:rsid w:val="00526658"/>
    <w:rsid w:val="00533132"/>
    <w:rsid w:val="00542085"/>
    <w:rsid w:val="00542A6D"/>
    <w:rsid w:val="00544BD3"/>
    <w:rsid w:val="00561238"/>
    <w:rsid w:val="00582136"/>
    <w:rsid w:val="00582275"/>
    <w:rsid w:val="00585406"/>
    <w:rsid w:val="00585BE3"/>
    <w:rsid w:val="0058776B"/>
    <w:rsid w:val="005956CE"/>
    <w:rsid w:val="005A0B16"/>
    <w:rsid w:val="005A2F74"/>
    <w:rsid w:val="005A5856"/>
    <w:rsid w:val="005B04BB"/>
    <w:rsid w:val="005B58E0"/>
    <w:rsid w:val="005C59B3"/>
    <w:rsid w:val="005C7874"/>
    <w:rsid w:val="005D45E3"/>
    <w:rsid w:val="005D4741"/>
    <w:rsid w:val="005E4C10"/>
    <w:rsid w:val="005E4FCB"/>
    <w:rsid w:val="005E797D"/>
    <w:rsid w:val="005F4B02"/>
    <w:rsid w:val="00603B2B"/>
    <w:rsid w:val="00606802"/>
    <w:rsid w:val="00613D4A"/>
    <w:rsid w:val="00621D5E"/>
    <w:rsid w:val="00626F48"/>
    <w:rsid w:val="0063680E"/>
    <w:rsid w:val="00644DE0"/>
    <w:rsid w:val="00647816"/>
    <w:rsid w:val="00647930"/>
    <w:rsid w:val="00647B50"/>
    <w:rsid w:val="00653901"/>
    <w:rsid w:val="00655F64"/>
    <w:rsid w:val="006561F9"/>
    <w:rsid w:val="006659F6"/>
    <w:rsid w:val="0066691B"/>
    <w:rsid w:val="006705B6"/>
    <w:rsid w:val="00681D68"/>
    <w:rsid w:val="00695D8A"/>
    <w:rsid w:val="00695E5D"/>
    <w:rsid w:val="006A0569"/>
    <w:rsid w:val="006A1012"/>
    <w:rsid w:val="006A52D4"/>
    <w:rsid w:val="006B3BB8"/>
    <w:rsid w:val="006B60AB"/>
    <w:rsid w:val="006B7E6B"/>
    <w:rsid w:val="006C0A80"/>
    <w:rsid w:val="006C21A4"/>
    <w:rsid w:val="00701300"/>
    <w:rsid w:val="00704A39"/>
    <w:rsid w:val="0070514E"/>
    <w:rsid w:val="0070656F"/>
    <w:rsid w:val="00710CB8"/>
    <w:rsid w:val="00710F9F"/>
    <w:rsid w:val="00717657"/>
    <w:rsid w:val="00723C2B"/>
    <w:rsid w:val="007249DC"/>
    <w:rsid w:val="00741645"/>
    <w:rsid w:val="0074682F"/>
    <w:rsid w:val="00751200"/>
    <w:rsid w:val="00756EE1"/>
    <w:rsid w:val="00762592"/>
    <w:rsid w:val="007659D1"/>
    <w:rsid w:val="0077302C"/>
    <w:rsid w:val="00777848"/>
    <w:rsid w:val="007827BC"/>
    <w:rsid w:val="00783B8E"/>
    <w:rsid w:val="007A16E5"/>
    <w:rsid w:val="007A479F"/>
    <w:rsid w:val="007A595D"/>
    <w:rsid w:val="007A7B5E"/>
    <w:rsid w:val="007B7A34"/>
    <w:rsid w:val="007D2CB0"/>
    <w:rsid w:val="007D35AB"/>
    <w:rsid w:val="007D3E07"/>
    <w:rsid w:val="007E4073"/>
    <w:rsid w:val="007E45B7"/>
    <w:rsid w:val="007F460A"/>
    <w:rsid w:val="00803669"/>
    <w:rsid w:val="00826071"/>
    <w:rsid w:val="008277E9"/>
    <w:rsid w:val="00832F50"/>
    <w:rsid w:val="00836828"/>
    <w:rsid w:val="008463CB"/>
    <w:rsid w:val="0085123E"/>
    <w:rsid w:val="008552CC"/>
    <w:rsid w:val="00855DAE"/>
    <w:rsid w:val="00863ABA"/>
    <w:rsid w:val="00864C96"/>
    <w:rsid w:val="008676F1"/>
    <w:rsid w:val="008714A7"/>
    <w:rsid w:val="00876194"/>
    <w:rsid w:val="0088276D"/>
    <w:rsid w:val="00886B29"/>
    <w:rsid w:val="008941AA"/>
    <w:rsid w:val="008965EA"/>
    <w:rsid w:val="008A3559"/>
    <w:rsid w:val="008B0639"/>
    <w:rsid w:val="008B1721"/>
    <w:rsid w:val="008B2CC5"/>
    <w:rsid w:val="008B34D3"/>
    <w:rsid w:val="008B6E75"/>
    <w:rsid w:val="008C6C62"/>
    <w:rsid w:val="008D5062"/>
    <w:rsid w:val="008E14B8"/>
    <w:rsid w:val="008E16FD"/>
    <w:rsid w:val="008E3D0E"/>
    <w:rsid w:val="008E406B"/>
    <w:rsid w:val="008E41E3"/>
    <w:rsid w:val="00900B2F"/>
    <w:rsid w:val="0090203D"/>
    <w:rsid w:val="0091303A"/>
    <w:rsid w:val="0092747C"/>
    <w:rsid w:val="009407AE"/>
    <w:rsid w:val="009423EC"/>
    <w:rsid w:val="009527F5"/>
    <w:rsid w:val="0095607B"/>
    <w:rsid w:val="00957AF9"/>
    <w:rsid w:val="00970225"/>
    <w:rsid w:val="009713AC"/>
    <w:rsid w:val="00974687"/>
    <w:rsid w:val="00981864"/>
    <w:rsid w:val="00983021"/>
    <w:rsid w:val="00983B27"/>
    <w:rsid w:val="0098442B"/>
    <w:rsid w:val="009857D6"/>
    <w:rsid w:val="00986538"/>
    <w:rsid w:val="00986CE2"/>
    <w:rsid w:val="00990DC7"/>
    <w:rsid w:val="0099161D"/>
    <w:rsid w:val="009924F8"/>
    <w:rsid w:val="00997D0D"/>
    <w:rsid w:val="009A0DDD"/>
    <w:rsid w:val="009A6E33"/>
    <w:rsid w:val="009B37B5"/>
    <w:rsid w:val="009B4FF0"/>
    <w:rsid w:val="009C458C"/>
    <w:rsid w:val="009C5CBB"/>
    <w:rsid w:val="009D754F"/>
    <w:rsid w:val="009F153E"/>
    <w:rsid w:val="009F4DEB"/>
    <w:rsid w:val="00A074BA"/>
    <w:rsid w:val="00A161AC"/>
    <w:rsid w:val="00A25A0E"/>
    <w:rsid w:val="00A33BD0"/>
    <w:rsid w:val="00A3543E"/>
    <w:rsid w:val="00A36B45"/>
    <w:rsid w:val="00A37FDC"/>
    <w:rsid w:val="00A426C1"/>
    <w:rsid w:val="00A469BC"/>
    <w:rsid w:val="00A5137D"/>
    <w:rsid w:val="00A55461"/>
    <w:rsid w:val="00A555E6"/>
    <w:rsid w:val="00A60D2D"/>
    <w:rsid w:val="00A60FE2"/>
    <w:rsid w:val="00A623A9"/>
    <w:rsid w:val="00A62D32"/>
    <w:rsid w:val="00A64E10"/>
    <w:rsid w:val="00A70B6E"/>
    <w:rsid w:val="00A9148E"/>
    <w:rsid w:val="00A935F0"/>
    <w:rsid w:val="00A95BD3"/>
    <w:rsid w:val="00AA128C"/>
    <w:rsid w:val="00AA3E5C"/>
    <w:rsid w:val="00AA5BD6"/>
    <w:rsid w:val="00AA64C0"/>
    <w:rsid w:val="00AB1664"/>
    <w:rsid w:val="00AD067D"/>
    <w:rsid w:val="00AD0E79"/>
    <w:rsid w:val="00AE2BDA"/>
    <w:rsid w:val="00AE6E68"/>
    <w:rsid w:val="00AF2733"/>
    <w:rsid w:val="00B0025E"/>
    <w:rsid w:val="00B002B3"/>
    <w:rsid w:val="00B010D9"/>
    <w:rsid w:val="00B021FF"/>
    <w:rsid w:val="00B027E4"/>
    <w:rsid w:val="00B040DD"/>
    <w:rsid w:val="00B2048E"/>
    <w:rsid w:val="00B21762"/>
    <w:rsid w:val="00B25C79"/>
    <w:rsid w:val="00B26113"/>
    <w:rsid w:val="00B33EC2"/>
    <w:rsid w:val="00B3420D"/>
    <w:rsid w:val="00B41344"/>
    <w:rsid w:val="00B4263B"/>
    <w:rsid w:val="00B46681"/>
    <w:rsid w:val="00B607B3"/>
    <w:rsid w:val="00B76575"/>
    <w:rsid w:val="00B8540D"/>
    <w:rsid w:val="00B85F93"/>
    <w:rsid w:val="00B95506"/>
    <w:rsid w:val="00BA0193"/>
    <w:rsid w:val="00BB1D3B"/>
    <w:rsid w:val="00BB6B2C"/>
    <w:rsid w:val="00BC169C"/>
    <w:rsid w:val="00BC2BAD"/>
    <w:rsid w:val="00BC6B32"/>
    <w:rsid w:val="00BC743A"/>
    <w:rsid w:val="00BC77B4"/>
    <w:rsid w:val="00BE1D27"/>
    <w:rsid w:val="00BE2E78"/>
    <w:rsid w:val="00C029E3"/>
    <w:rsid w:val="00C13497"/>
    <w:rsid w:val="00C13549"/>
    <w:rsid w:val="00C16A58"/>
    <w:rsid w:val="00C2018C"/>
    <w:rsid w:val="00C21A41"/>
    <w:rsid w:val="00C2397A"/>
    <w:rsid w:val="00C25C47"/>
    <w:rsid w:val="00C31221"/>
    <w:rsid w:val="00C36928"/>
    <w:rsid w:val="00C420D0"/>
    <w:rsid w:val="00C519F9"/>
    <w:rsid w:val="00C52522"/>
    <w:rsid w:val="00C525D2"/>
    <w:rsid w:val="00C55430"/>
    <w:rsid w:val="00C622B9"/>
    <w:rsid w:val="00C64A7A"/>
    <w:rsid w:val="00C65FB6"/>
    <w:rsid w:val="00C766E5"/>
    <w:rsid w:val="00C844CF"/>
    <w:rsid w:val="00C8525C"/>
    <w:rsid w:val="00C86174"/>
    <w:rsid w:val="00C91280"/>
    <w:rsid w:val="00C97AD2"/>
    <w:rsid w:val="00CA0017"/>
    <w:rsid w:val="00CA0BCB"/>
    <w:rsid w:val="00CA4E6A"/>
    <w:rsid w:val="00CB3ADD"/>
    <w:rsid w:val="00CC065A"/>
    <w:rsid w:val="00CC0A13"/>
    <w:rsid w:val="00CD1DEB"/>
    <w:rsid w:val="00CD3217"/>
    <w:rsid w:val="00CD483E"/>
    <w:rsid w:val="00CD4B3E"/>
    <w:rsid w:val="00CE0CB4"/>
    <w:rsid w:val="00CE1B2F"/>
    <w:rsid w:val="00CF31C1"/>
    <w:rsid w:val="00CF7F5D"/>
    <w:rsid w:val="00D02E31"/>
    <w:rsid w:val="00D04887"/>
    <w:rsid w:val="00D102D0"/>
    <w:rsid w:val="00D109AC"/>
    <w:rsid w:val="00D120AE"/>
    <w:rsid w:val="00D154A2"/>
    <w:rsid w:val="00D159CA"/>
    <w:rsid w:val="00D20050"/>
    <w:rsid w:val="00D21F16"/>
    <w:rsid w:val="00D30E21"/>
    <w:rsid w:val="00D31B6D"/>
    <w:rsid w:val="00D34C09"/>
    <w:rsid w:val="00D36EC0"/>
    <w:rsid w:val="00D4687A"/>
    <w:rsid w:val="00D510DF"/>
    <w:rsid w:val="00D61943"/>
    <w:rsid w:val="00D636A8"/>
    <w:rsid w:val="00D64AFF"/>
    <w:rsid w:val="00D801AA"/>
    <w:rsid w:val="00D83CEC"/>
    <w:rsid w:val="00D91E66"/>
    <w:rsid w:val="00D93727"/>
    <w:rsid w:val="00DA0C3C"/>
    <w:rsid w:val="00DA190B"/>
    <w:rsid w:val="00DB18EB"/>
    <w:rsid w:val="00DB5413"/>
    <w:rsid w:val="00DC0608"/>
    <w:rsid w:val="00DC2E63"/>
    <w:rsid w:val="00DC3FA5"/>
    <w:rsid w:val="00DC5448"/>
    <w:rsid w:val="00DD05AD"/>
    <w:rsid w:val="00DD3D70"/>
    <w:rsid w:val="00DD5170"/>
    <w:rsid w:val="00DD688C"/>
    <w:rsid w:val="00DE3A54"/>
    <w:rsid w:val="00DE4E6B"/>
    <w:rsid w:val="00DF7DE8"/>
    <w:rsid w:val="00E024D1"/>
    <w:rsid w:val="00E05B56"/>
    <w:rsid w:val="00E100C7"/>
    <w:rsid w:val="00E1057A"/>
    <w:rsid w:val="00E12C3E"/>
    <w:rsid w:val="00E16189"/>
    <w:rsid w:val="00E16C48"/>
    <w:rsid w:val="00E20AAE"/>
    <w:rsid w:val="00E304C1"/>
    <w:rsid w:val="00E33914"/>
    <w:rsid w:val="00E46B78"/>
    <w:rsid w:val="00E474C4"/>
    <w:rsid w:val="00E60DB7"/>
    <w:rsid w:val="00E72ACF"/>
    <w:rsid w:val="00E75970"/>
    <w:rsid w:val="00E7627C"/>
    <w:rsid w:val="00E771E7"/>
    <w:rsid w:val="00E80A28"/>
    <w:rsid w:val="00E81D1C"/>
    <w:rsid w:val="00E86BC0"/>
    <w:rsid w:val="00E90176"/>
    <w:rsid w:val="00E908AA"/>
    <w:rsid w:val="00E929E1"/>
    <w:rsid w:val="00E9529C"/>
    <w:rsid w:val="00EA6FCC"/>
    <w:rsid w:val="00EB2173"/>
    <w:rsid w:val="00EB330F"/>
    <w:rsid w:val="00EB38DD"/>
    <w:rsid w:val="00EB723D"/>
    <w:rsid w:val="00EC56A6"/>
    <w:rsid w:val="00EC6955"/>
    <w:rsid w:val="00EC7D14"/>
    <w:rsid w:val="00ED27CF"/>
    <w:rsid w:val="00EE4372"/>
    <w:rsid w:val="00EE5D9D"/>
    <w:rsid w:val="00EE5EF2"/>
    <w:rsid w:val="00F01B81"/>
    <w:rsid w:val="00F0232B"/>
    <w:rsid w:val="00F0566A"/>
    <w:rsid w:val="00F17846"/>
    <w:rsid w:val="00F20E42"/>
    <w:rsid w:val="00F23E80"/>
    <w:rsid w:val="00F24109"/>
    <w:rsid w:val="00F259BE"/>
    <w:rsid w:val="00F2755B"/>
    <w:rsid w:val="00F30A96"/>
    <w:rsid w:val="00F31DB6"/>
    <w:rsid w:val="00F42ED2"/>
    <w:rsid w:val="00F61F05"/>
    <w:rsid w:val="00F65863"/>
    <w:rsid w:val="00F7032D"/>
    <w:rsid w:val="00F818AB"/>
    <w:rsid w:val="00F85BF4"/>
    <w:rsid w:val="00F914F4"/>
    <w:rsid w:val="00FA1F72"/>
    <w:rsid w:val="00FA64CD"/>
    <w:rsid w:val="00FB01E6"/>
    <w:rsid w:val="00FB4A78"/>
    <w:rsid w:val="00FB5C51"/>
    <w:rsid w:val="00FC20EC"/>
    <w:rsid w:val="00FC57E1"/>
    <w:rsid w:val="00FC59CF"/>
    <w:rsid w:val="00FC649C"/>
    <w:rsid w:val="00FD1836"/>
    <w:rsid w:val="00FD20F7"/>
    <w:rsid w:val="00FD4D47"/>
    <w:rsid w:val="00FD79C8"/>
    <w:rsid w:val="00FE12F9"/>
    <w:rsid w:val="00FF0BB4"/>
    <w:rsid w:val="00FF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6D6"/>
    <w:pPr>
      <w:spacing w:after="0" w:line="300" w:lineRule="auto"/>
    </w:pPr>
    <w:rPr>
      <w:rFonts w:ascii="Bell MT" w:eastAsia="MS PMincho" w:hAnsi="Bell MT" w:cs="Times New Roman"/>
      <w:lang w:val="en-US"/>
    </w:rPr>
  </w:style>
  <w:style w:type="paragraph" w:styleId="1">
    <w:name w:val="heading 1"/>
    <w:basedOn w:val="a"/>
    <w:next w:val="a"/>
    <w:link w:val="10"/>
    <w:uiPriority w:val="9"/>
    <w:qFormat/>
    <w:rsid w:val="00942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63CB"/>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DBN: Обычный. Перечень. Уровень 1,Мой стиль!,Абзац списка◄"/>
    <w:basedOn w:val="a"/>
    <w:link w:val="a4"/>
    <w:uiPriority w:val="34"/>
    <w:qFormat/>
    <w:rsid w:val="00D102D0"/>
    <w:pPr>
      <w:spacing w:after="200" w:line="276" w:lineRule="auto"/>
      <w:ind w:left="720"/>
      <w:contextualSpacing/>
    </w:pPr>
    <w:rPr>
      <w:rFonts w:asciiTheme="minorHAnsi" w:eastAsiaTheme="minorEastAsia" w:hAnsiTheme="minorHAnsi" w:cstheme="minorBidi"/>
      <w:lang w:val="ru-RU" w:eastAsia="ru-RU"/>
    </w:rPr>
  </w:style>
  <w:style w:type="character" w:styleId="a5">
    <w:name w:val="Hyperlink"/>
    <w:uiPriority w:val="99"/>
    <w:rsid w:val="008463CB"/>
    <w:rPr>
      <w:strike w:val="0"/>
      <w:dstrike w:val="0"/>
      <w:color w:val="125512"/>
      <w:u w:val="none"/>
      <w:effect w:val="none"/>
    </w:rPr>
  </w:style>
  <w:style w:type="paragraph" w:styleId="21">
    <w:name w:val="toc 2"/>
    <w:basedOn w:val="a"/>
    <w:next w:val="a"/>
    <w:uiPriority w:val="39"/>
    <w:rsid w:val="008463CB"/>
    <w:pPr>
      <w:widowControl w:val="0"/>
      <w:overflowPunct w:val="0"/>
      <w:autoSpaceDE w:val="0"/>
      <w:autoSpaceDN w:val="0"/>
      <w:adjustRightInd w:val="0"/>
      <w:spacing w:line="240" w:lineRule="auto"/>
      <w:ind w:left="200"/>
      <w:textAlignment w:val="baseline"/>
    </w:pPr>
    <w:rPr>
      <w:rFonts w:ascii="Times New Roman" w:eastAsia="Times New Roman" w:hAnsi="Times New Roman"/>
      <w:sz w:val="20"/>
      <w:szCs w:val="20"/>
      <w:lang w:val="ru-RU"/>
    </w:rPr>
  </w:style>
  <w:style w:type="character" w:customStyle="1" w:styleId="20">
    <w:name w:val="Заголовок 2 Знак"/>
    <w:basedOn w:val="a0"/>
    <w:link w:val="2"/>
    <w:rsid w:val="008463CB"/>
    <w:rPr>
      <w:rFonts w:ascii="Times New Roman" w:eastAsia="Times New Roman" w:hAnsi="Times New Roman" w:cs="Times New Roman"/>
      <w:b/>
      <w:sz w:val="24"/>
      <w:szCs w:val="20"/>
      <w:u w:val="single"/>
    </w:rPr>
  </w:style>
  <w:style w:type="character" w:customStyle="1" w:styleId="10">
    <w:name w:val="Заголовок 1 Знак"/>
    <w:basedOn w:val="a0"/>
    <w:link w:val="1"/>
    <w:uiPriority w:val="9"/>
    <w:rsid w:val="009423EC"/>
    <w:rPr>
      <w:rFonts w:asciiTheme="majorHAnsi" w:eastAsiaTheme="majorEastAsia" w:hAnsiTheme="majorHAnsi" w:cstheme="majorBidi"/>
      <w:b/>
      <w:bCs/>
      <w:color w:val="365F91" w:themeColor="accent1" w:themeShade="BF"/>
      <w:sz w:val="28"/>
      <w:szCs w:val="28"/>
      <w:lang w:val="en-US"/>
    </w:rPr>
  </w:style>
  <w:style w:type="paragraph" w:styleId="a6">
    <w:name w:val="TOC Heading"/>
    <w:basedOn w:val="1"/>
    <w:next w:val="a"/>
    <w:uiPriority w:val="39"/>
    <w:unhideWhenUsed/>
    <w:qFormat/>
    <w:rsid w:val="009423EC"/>
    <w:pPr>
      <w:spacing w:line="276" w:lineRule="auto"/>
      <w:outlineLvl w:val="9"/>
    </w:pPr>
    <w:rPr>
      <w:lang w:val="ru-RU" w:eastAsia="ru-RU"/>
    </w:rPr>
  </w:style>
  <w:style w:type="paragraph" w:styleId="a7">
    <w:name w:val="Balloon Text"/>
    <w:basedOn w:val="a"/>
    <w:link w:val="a8"/>
    <w:uiPriority w:val="99"/>
    <w:semiHidden/>
    <w:unhideWhenUsed/>
    <w:rsid w:val="009423E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EC"/>
    <w:rPr>
      <w:rFonts w:ascii="Tahoma" w:eastAsia="MS PMincho" w:hAnsi="Tahoma" w:cs="Tahoma"/>
      <w:sz w:val="16"/>
      <w:szCs w:val="16"/>
      <w:lang w:val="en-US"/>
    </w:rPr>
  </w:style>
  <w:style w:type="paragraph" w:styleId="a9">
    <w:name w:val="header"/>
    <w:basedOn w:val="a"/>
    <w:link w:val="aa"/>
    <w:unhideWhenUsed/>
    <w:rsid w:val="001E25F5"/>
    <w:pPr>
      <w:tabs>
        <w:tab w:val="center" w:pos="4677"/>
        <w:tab w:val="right" w:pos="9355"/>
      </w:tabs>
      <w:spacing w:line="240" w:lineRule="auto"/>
    </w:pPr>
  </w:style>
  <w:style w:type="character" w:customStyle="1" w:styleId="aa">
    <w:name w:val="Верхний колонтитул Знак"/>
    <w:basedOn w:val="a0"/>
    <w:link w:val="a9"/>
    <w:rsid w:val="001E25F5"/>
    <w:rPr>
      <w:rFonts w:ascii="Bell MT" w:eastAsia="MS PMincho" w:hAnsi="Bell MT" w:cs="Times New Roman"/>
      <w:lang w:val="en-US"/>
    </w:rPr>
  </w:style>
  <w:style w:type="paragraph" w:styleId="ab">
    <w:name w:val="footer"/>
    <w:basedOn w:val="a"/>
    <w:link w:val="ac"/>
    <w:uiPriority w:val="99"/>
    <w:unhideWhenUsed/>
    <w:rsid w:val="001E25F5"/>
    <w:pPr>
      <w:tabs>
        <w:tab w:val="center" w:pos="4677"/>
        <w:tab w:val="right" w:pos="9355"/>
      </w:tabs>
      <w:spacing w:line="240" w:lineRule="auto"/>
    </w:pPr>
  </w:style>
  <w:style w:type="character" w:customStyle="1" w:styleId="ac">
    <w:name w:val="Нижний колонтитул Знак"/>
    <w:basedOn w:val="a0"/>
    <w:link w:val="ab"/>
    <w:uiPriority w:val="99"/>
    <w:rsid w:val="001E25F5"/>
    <w:rPr>
      <w:rFonts w:ascii="Bell MT" w:eastAsia="MS PMincho" w:hAnsi="Bell MT" w:cs="Times New Roman"/>
      <w:lang w:val="en-US"/>
    </w:rPr>
  </w:style>
  <w:style w:type="paragraph" w:styleId="ad">
    <w:name w:val="Body Text"/>
    <w:basedOn w:val="a"/>
    <w:link w:val="ae"/>
    <w:uiPriority w:val="99"/>
    <w:unhideWhenUsed/>
    <w:rsid w:val="001E25F5"/>
    <w:pPr>
      <w:spacing w:after="120" w:line="240" w:lineRule="auto"/>
    </w:pPr>
    <w:rPr>
      <w:rFonts w:ascii="Calibri" w:eastAsia="Calibri" w:hAnsi="Calibri"/>
      <w:sz w:val="20"/>
      <w:szCs w:val="20"/>
      <w:lang w:val="ru-RU" w:eastAsia="ru-RU"/>
    </w:rPr>
  </w:style>
  <w:style w:type="character" w:customStyle="1" w:styleId="ae">
    <w:name w:val="Основной текст Знак"/>
    <w:basedOn w:val="a0"/>
    <w:link w:val="ad"/>
    <w:uiPriority w:val="99"/>
    <w:rsid w:val="001E25F5"/>
    <w:rPr>
      <w:rFonts w:ascii="Calibri" w:eastAsia="Calibri" w:hAnsi="Calibri" w:cs="Times New Roman"/>
      <w:sz w:val="20"/>
      <w:szCs w:val="20"/>
      <w:lang w:eastAsia="ru-RU"/>
    </w:rPr>
  </w:style>
  <w:style w:type="paragraph" w:styleId="3">
    <w:name w:val="Body Text 3"/>
    <w:basedOn w:val="a"/>
    <w:link w:val="30"/>
    <w:rsid w:val="001E25F5"/>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1E25F5"/>
    <w:rPr>
      <w:rFonts w:ascii="Times New Roman" w:eastAsia="Times New Roman" w:hAnsi="Times New Roman" w:cs="Times New Roman"/>
      <w:sz w:val="16"/>
      <w:szCs w:val="16"/>
      <w:lang w:eastAsia="ru-RU"/>
    </w:rPr>
  </w:style>
  <w:style w:type="paragraph" w:customStyle="1" w:styleId="Oaiei">
    <w:name w:val="Oa?iei"/>
    <w:basedOn w:val="a"/>
    <w:next w:val="a"/>
    <w:rsid w:val="001E25F5"/>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val="ru-RU"/>
    </w:rPr>
  </w:style>
  <w:style w:type="character" w:styleId="af">
    <w:name w:val="annotation reference"/>
    <w:rsid w:val="001E25F5"/>
    <w:rPr>
      <w:sz w:val="16"/>
      <w:szCs w:val="16"/>
    </w:rPr>
  </w:style>
  <w:style w:type="paragraph" w:styleId="af0">
    <w:name w:val="annotation text"/>
    <w:basedOn w:val="a"/>
    <w:link w:val="af1"/>
    <w:rsid w:val="001E25F5"/>
    <w:pPr>
      <w:spacing w:line="240" w:lineRule="auto"/>
    </w:pPr>
    <w:rPr>
      <w:rFonts w:ascii="Times New Roman" w:eastAsia="Times New Roman" w:hAnsi="Times New Roman"/>
      <w:sz w:val="20"/>
      <w:szCs w:val="20"/>
      <w:lang w:val="ru-RU" w:eastAsia="ru-RU"/>
    </w:rPr>
  </w:style>
  <w:style w:type="character" w:customStyle="1" w:styleId="af1">
    <w:name w:val="Текст примечания Знак"/>
    <w:basedOn w:val="a0"/>
    <w:link w:val="af0"/>
    <w:rsid w:val="001E25F5"/>
    <w:rPr>
      <w:rFonts w:ascii="Times New Roman" w:eastAsia="Times New Roman" w:hAnsi="Times New Roman" w:cs="Times New Roman"/>
      <w:sz w:val="20"/>
      <w:szCs w:val="20"/>
      <w:lang w:eastAsia="ru-RU"/>
    </w:rPr>
  </w:style>
  <w:style w:type="character" w:styleId="af2">
    <w:name w:val="footnote reference"/>
    <w:rsid w:val="001E25F5"/>
    <w:rPr>
      <w:vertAlign w:val="superscript"/>
    </w:rPr>
  </w:style>
  <w:style w:type="paragraph" w:styleId="af3">
    <w:name w:val="footnote text"/>
    <w:basedOn w:val="a"/>
    <w:link w:val="af4"/>
    <w:rsid w:val="00E908AA"/>
    <w:pPr>
      <w:spacing w:line="240" w:lineRule="auto"/>
    </w:pPr>
    <w:rPr>
      <w:rFonts w:ascii="Times New Roman" w:eastAsia="Times New Roman" w:hAnsi="Times New Roman"/>
      <w:sz w:val="20"/>
      <w:szCs w:val="20"/>
      <w:lang w:val="ru-RU" w:eastAsia="ru-RU"/>
    </w:rPr>
  </w:style>
  <w:style w:type="character" w:customStyle="1" w:styleId="af4">
    <w:name w:val="Текст сноски Знак"/>
    <w:basedOn w:val="a0"/>
    <w:link w:val="af3"/>
    <w:rsid w:val="00E908AA"/>
    <w:rPr>
      <w:rFonts w:ascii="Times New Roman" w:eastAsia="Times New Roman" w:hAnsi="Times New Roman" w:cs="Times New Roman"/>
      <w:sz w:val="20"/>
      <w:szCs w:val="20"/>
      <w:lang w:eastAsia="ru-RU"/>
    </w:rPr>
  </w:style>
  <w:style w:type="table" w:styleId="af5">
    <w:name w:val="Table Grid"/>
    <w:basedOn w:val="a1"/>
    <w:uiPriority w:val="59"/>
    <w:rsid w:val="0008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1A24A5"/>
    <w:pPr>
      <w:keepNext/>
      <w:tabs>
        <w:tab w:val="left" w:pos="-426"/>
      </w:tabs>
      <w:autoSpaceDE w:val="0"/>
      <w:autoSpaceDN w:val="0"/>
      <w:spacing w:line="240" w:lineRule="auto"/>
      <w:ind w:hanging="567"/>
      <w:jc w:val="center"/>
      <w:outlineLvl w:val="0"/>
    </w:pPr>
    <w:rPr>
      <w:rFonts w:ascii="Arial" w:eastAsia="Times New Roman" w:hAnsi="Arial" w:cs="Arial"/>
      <w:b/>
      <w:bCs/>
      <w:sz w:val="24"/>
      <w:szCs w:val="18"/>
      <w:lang w:val="ru-RU" w:eastAsia="ru-RU"/>
    </w:rPr>
  </w:style>
  <w:style w:type="paragraph" w:styleId="af6">
    <w:name w:val="annotation subject"/>
    <w:basedOn w:val="af0"/>
    <w:next w:val="af0"/>
    <w:link w:val="af7"/>
    <w:uiPriority w:val="99"/>
    <w:semiHidden/>
    <w:unhideWhenUsed/>
    <w:rsid w:val="001A24A5"/>
    <w:rPr>
      <w:rFonts w:ascii="Bell MT" w:eastAsia="MS PMincho" w:hAnsi="Bell MT"/>
      <w:b/>
      <w:bCs/>
      <w:lang w:val="en-US" w:eastAsia="en-US"/>
    </w:rPr>
  </w:style>
  <w:style w:type="character" w:customStyle="1" w:styleId="af7">
    <w:name w:val="Тема примечания Знак"/>
    <w:basedOn w:val="af1"/>
    <w:link w:val="af6"/>
    <w:uiPriority w:val="99"/>
    <w:semiHidden/>
    <w:rsid w:val="001A24A5"/>
    <w:rPr>
      <w:rFonts w:ascii="Bell MT" w:eastAsia="MS PMincho" w:hAnsi="Bell MT" w:cs="Times New Roman"/>
      <w:b/>
      <w:bCs/>
      <w:sz w:val="20"/>
      <w:szCs w:val="20"/>
      <w:lang w:val="en-US" w:eastAsia="ru-RU"/>
    </w:rPr>
  </w:style>
  <w:style w:type="table" w:customStyle="1" w:styleId="12">
    <w:name w:val="Сетка таблицы1"/>
    <w:basedOn w:val="a1"/>
    <w:next w:val="af5"/>
    <w:uiPriority w:val="59"/>
    <w:rsid w:val="008E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E46B78"/>
    <w:rPr>
      <w:color w:val="800080" w:themeColor="followedHyperlink"/>
      <w:u w:val="single"/>
    </w:rPr>
  </w:style>
  <w:style w:type="paragraph" w:styleId="22">
    <w:name w:val="Body Text Indent 2"/>
    <w:basedOn w:val="a"/>
    <w:link w:val="23"/>
    <w:uiPriority w:val="99"/>
    <w:unhideWhenUsed/>
    <w:rsid w:val="0025150E"/>
    <w:pPr>
      <w:spacing w:after="120" w:line="480" w:lineRule="auto"/>
      <w:ind w:left="283"/>
    </w:pPr>
    <w:rPr>
      <w:rFonts w:ascii="Times New Roman" w:eastAsia="Times New Roman" w:hAnsi="Times New Roman"/>
      <w:sz w:val="24"/>
      <w:szCs w:val="24"/>
      <w:lang w:val="ru-RU" w:eastAsia="ru-RU"/>
    </w:rPr>
  </w:style>
  <w:style w:type="character" w:customStyle="1" w:styleId="23">
    <w:name w:val="Основной текст с отступом 2 Знак"/>
    <w:basedOn w:val="a0"/>
    <w:link w:val="22"/>
    <w:uiPriority w:val="99"/>
    <w:rsid w:val="0025150E"/>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DBN: Обычный. Перечень. Уровень 1 Знак,Мой стиль! Знак,Абзац списка◄ Знак"/>
    <w:link w:val="a3"/>
    <w:uiPriority w:val="34"/>
    <w:locked/>
    <w:rsid w:val="007659D1"/>
    <w:rPr>
      <w:rFonts w:eastAsiaTheme="minorEastAsia"/>
      <w:lang w:eastAsia="ru-RU"/>
    </w:rPr>
  </w:style>
  <w:style w:type="paragraph" w:styleId="13">
    <w:name w:val="toc 1"/>
    <w:basedOn w:val="a"/>
    <w:next w:val="a"/>
    <w:autoRedefine/>
    <w:uiPriority w:val="39"/>
    <w:unhideWhenUsed/>
    <w:rsid w:val="00DC5448"/>
    <w:pPr>
      <w:spacing w:after="100"/>
    </w:pPr>
  </w:style>
  <w:style w:type="character" w:customStyle="1" w:styleId="ConsPlusNormal">
    <w:name w:val="ConsPlusNormal Знак"/>
    <w:link w:val="ConsPlusNormal0"/>
    <w:locked/>
    <w:rsid w:val="00FD79C8"/>
    <w:rPr>
      <w:rFonts w:ascii="Arial" w:eastAsia="Times New Roman" w:hAnsi="Arial" w:cs="Arial"/>
      <w:sz w:val="20"/>
      <w:szCs w:val="20"/>
      <w:lang w:eastAsia="ru-RU"/>
    </w:rPr>
  </w:style>
  <w:style w:type="paragraph" w:customStyle="1" w:styleId="ConsPlusNormal0">
    <w:name w:val="ConsPlusNormal"/>
    <w:link w:val="ConsPlusNormal"/>
    <w:rsid w:val="00FD7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uiPriority w:val="99"/>
    <w:semiHidden/>
    <w:unhideWhenUsed/>
    <w:rsid w:val="00B010D9"/>
    <w:pPr>
      <w:spacing w:after="120"/>
      <w:ind w:left="283"/>
    </w:pPr>
  </w:style>
  <w:style w:type="character" w:customStyle="1" w:styleId="afa">
    <w:name w:val="Основной текст с отступом Знак"/>
    <w:basedOn w:val="a0"/>
    <w:link w:val="af9"/>
    <w:uiPriority w:val="99"/>
    <w:semiHidden/>
    <w:rsid w:val="00B010D9"/>
    <w:rPr>
      <w:rFonts w:ascii="Bell MT" w:eastAsia="MS PMincho" w:hAnsi="Bell MT" w:cs="Times New Roman"/>
      <w:lang w:val="en-US"/>
    </w:rPr>
  </w:style>
  <w:style w:type="paragraph" w:styleId="31">
    <w:name w:val="Body Text Indent 3"/>
    <w:basedOn w:val="a"/>
    <w:link w:val="32"/>
    <w:uiPriority w:val="99"/>
    <w:semiHidden/>
    <w:unhideWhenUsed/>
    <w:rsid w:val="00B010D9"/>
    <w:pPr>
      <w:spacing w:after="120"/>
      <w:ind w:left="283"/>
    </w:pPr>
    <w:rPr>
      <w:sz w:val="16"/>
      <w:szCs w:val="16"/>
    </w:rPr>
  </w:style>
  <w:style w:type="character" w:customStyle="1" w:styleId="32">
    <w:name w:val="Основной текст с отступом 3 Знак"/>
    <w:basedOn w:val="a0"/>
    <w:link w:val="31"/>
    <w:uiPriority w:val="99"/>
    <w:semiHidden/>
    <w:rsid w:val="00B010D9"/>
    <w:rPr>
      <w:rFonts w:ascii="Bell MT" w:eastAsia="MS PMincho" w:hAnsi="Bell MT" w:cs="Times New Roman"/>
      <w:sz w:val="16"/>
      <w:szCs w:val="16"/>
      <w:lang w:val="en-US"/>
    </w:rPr>
  </w:style>
  <w:style w:type="paragraph" w:customStyle="1" w:styleId="Iauiue">
    <w:name w:val="Iau?iue"/>
    <w:rsid w:val="00D64AFF"/>
    <w:pPr>
      <w:widowControl w:val="0"/>
      <w:spacing w:after="0" w:line="240" w:lineRule="auto"/>
    </w:pPr>
    <w:rPr>
      <w:rFonts w:ascii="Arial" w:eastAsia="Times New Roman" w:hAnsi="Arial" w:cs="Times New Roman"/>
      <w:sz w:val="20"/>
      <w:szCs w:val="20"/>
      <w:lang w:eastAsia="ru-RU"/>
    </w:rPr>
  </w:style>
  <w:style w:type="paragraph" w:customStyle="1" w:styleId="Iniiaiieoaeno">
    <w:name w:val="Iniiaiie oaeno"/>
    <w:basedOn w:val="a"/>
    <w:uiPriority w:val="99"/>
    <w:rsid w:val="00D64AFF"/>
    <w:pPr>
      <w:widowControl w:val="0"/>
      <w:spacing w:line="240" w:lineRule="auto"/>
      <w:jc w:val="both"/>
    </w:pPr>
    <w:rPr>
      <w:rFonts w:ascii="Times New Roman" w:eastAsia="Times New Roman" w:hAnsi="Times New Roman"/>
      <w:sz w:val="24"/>
      <w:szCs w:val="24"/>
      <w:lang w:val="ru-RU" w:eastAsia="en-GB"/>
    </w:rPr>
  </w:style>
  <w:style w:type="paragraph" w:customStyle="1" w:styleId="afb">
    <w:name w:val="???????"/>
    <w:uiPriority w:val="99"/>
    <w:rsid w:val="00D64AFF"/>
    <w:pPr>
      <w:spacing w:after="0" w:line="240" w:lineRule="auto"/>
    </w:pPr>
    <w:rPr>
      <w:rFonts w:ascii="Arial" w:eastAsia="Times New Roman" w:hAnsi="Arial" w:cs="Times New Roman"/>
      <w:sz w:val="24"/>
      <w:szCs w:val="20"/>
      <w:lang w:eastAsia="ru-RU"/>
    </w:rPr>
  </w:style>
  <w:style w:type="paragraph" w:customStyle="1" w:styleId="txt">
    <w:name w:val="txt"/>
    <w:basedOn w:val="a"/>
    <w:rsid w:val="00D64AFF"/>
    <w:pPr>
      <w:spacing w:before="100" w:beforeAutospacing="1" w:after="100" w:afterAutospacing="1" w:line="240" w:lineRule="auto"/>
    </w:pPr>
    <w:rPr>
      <w:rFonts w:ascii="Verdana" w:eastAsia="Times New Roman" w:hAnsi="Verdana"/>
      <w:color w:val="000000"/>
      <w:sz w:val="17"/>
      <w:szCs w:val="17"/>
      <w:lang w:val="ru-RU" w:eastAsia="en-GB"/>
    </w:rPr>
  </w:style>
  <w:style w:type="paragraph" w:styleId="afc">
    <w:name w:val="Revision"/>
    <w:hidden/>
    <w:uiPriority w:val="99"/>
    <w:semiHidden/>
    <w:rsid w:val="00201DD8"/>
    <w:pPr>
      <w:spacing w:after="0" w:line="240" w:lineRule="auto"/>
    </w:pPr>
    <w:rPr>
      <w:rFonts w:ascii="Bell MT" w:eastAsia="MS PMincho" w:hAnsi="Bell MT" w:cs="Times New Roman"/>
      <w:lang w:val="en-US"/>
    </w:rPr>
  </w:style>
  <w:style w:type="paragraph" w:styleId="afd">
    <w:name w:val="Normal (Web)"/>
    <w:basedOn w:val="a"/>
    <w:uiPriority w:val="99"/>
    <w:unhideWhenUsed/>
    <w:rsid w:val="00BC743A"/>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6D6"/>
    <w:pPr>
      <w:spacing w:after="0" w:line="300" w:lineRule="auto"/>
    </w:pPr>
    <w:rPr>
      <w:rFonts w:ascii="Bell MT" w:eastAsia="MS PMincho" w:hAnsi="Bell MT" w:cs="Times New Roman"/>
      <w:lang w:val="en-US"/>
    </w:rPr>
  </w:style>
  <w:style w:type="paragraph" w:styleId="1">
    <w:name w:val="heading 1"/>
    <w:basedOn w:val="a"/>
    <w:next w:val="a"/>
    <w:link w:val="10"/>
    <w:uiPriority w:val="9"/>
    <w:qFormat/>
    <w:rsid w:val="00942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63CB"/>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DBN: Обычный. Перечень. Уровень 1,Мой стиль!,Абзац списка◄"/>
    <w:basedOn w:val="a"/>
    <w:link w:val="a4"/>
    <w:uiPriority w:val="34"/>
    <w:qFormat/>
    <w:rsid w:val="00D102D0"/>
    <w:pPr>
      <w:spacing w:after="200" w:line="276" w:lineRule="auto"/>
      <w:ind w:left="720"/>
      <w:contextualSpacing/>
    </w:pPr>
    <w:rPr>
      <w:rFonts w:asciiTheme="minorHAnsi" w:eastAsiaTheme="minorEastAsia" w:hAnsiTheme="minorHAnsi" w:cstheme="minorBidi"/>
      <w:lang w:val="ru-RU" w:eastAsia="ru-RU"/>
    </w:rPr>
  </w:style>
  <w:style w:type="character" w:styleId="a5">
    <w:name w:val="Hyperlink"/>
    <w:uiPriority w:val="99"/>
    <w:rsid w:val="008463CB"/>
    <w:rPr>
      <w:strike w:val="0"/>
      <w:dstrike w:val="0"/>
      <w:color w:val="125512"/>
      <w:u w:val="none"/>
      <w:effect w:val="none"/>
    </w:rPr>
  </w:style>
  <w:style w:type="paragraph" w:styleId="21">
    <w:name w:val="toc 2"/>
    <w:basedOn w:val="a"/>
    <w:next w:val="a"/>
    <w:uiPriority w:val="39"/>
    <w:rsid w:val="008463CB"/>
    <w:pPr>
      <w:widowControl w:val="0"/>
      <w:overflowPunct w:val="0"/>
      <w:autoSpaceDE w:val="0"/>
      <w:autoSpaceDN w:val="0"/>
      <w:adjustRightInd w:val="0"/>
      <w:spacing w:line="240" w:lineRule="auto"/>
      <w:ind w:left="200"/>
      <w:textAlignment w:val="baseline"/>
    </w:pPr>
    <w:rPr>
      <w:rFonts w:ascii="Times New Roman" w:eastAsia="Times New Roman" w:hAnsi="Times New Roman"/>
      <w:sz w:val="20"/>
      <w:szCs w:val="20"/>
      <w:lang w:val="ru-RU"/>
    </w:rPr>
  </w:style>
  <w:style w:type="character" w:customStyle="1" w:styleId="20">
    <w:name w:val="Заголовок 2 Знак"/>
    <w:basedOn w:val="a0"/>
    <w:link w:val="2"/>
    <w:rsid w:val="008463CB"/>
    <w:rPr>
      <w:rFonts w:ascii="Times New Roman" w:eastAsia="Times New Roman" w:hAnsi="Times New Roman" w:cs="Times New Roman"/>
      <w:b/>
      <w:sz w:val="24"/>
      <w:szCs w:val="20"/>
      <w:u w:val="single"/>
    </w:rPr>
  </w:style>
  <w:style w:type="character" w:customStyle="1" w:styleId="10">
    <w:name w:val="Заголовок 1 Знак"/>
    <w:basedOn w:val="a0"/>
    <w:link w:val="1"/>
    <w:uiPriority w:val="9"/>
    <w:rsid w:val="009423EC"/>
    <w:rPr>
      <w:rFonts w:asciiTheme="majorHAnsi" w:eastAsiaTheme="majorEastAsia" w:hAnsiTheme="majorHAnsi" w:cstheme="majorBidi"/>
      <w:b/>
      <w:bCs/>
      <w:color w:val="365F91" w:themeColor="accent1" w:themeShade="BF"/>
      <w:sz w:val="28"/>
      <w:szCs w:val="28"/>
      <w:lang w:val="en-US"/>
    </w:rPr>
  </w:style>
  <w:style w:type="paragraph" w:styleId="a6">
    <w:name w:val="TOC Heading"/>
    <w:basedOn w:val="1"/>
    <w:next w:val="a"/>
    <w:uiPriority w:val="39"/>
    <w:unhideWhenUsed/>
    <w:qFormat/>
    <w:rsid w:val="009423EC"/>
    <w:pPr>
      <w:spacing w:line="276" w:lineRule="auto"/>
      <w:outlineLvl w:val="9"/>
    </w:pPr>
    <w:rPr>
      <w:lang w:val="ru-RU" w:eastAsia="ru-RU"/>
    </w:rPr>
  </w:style>
  <w:style w:type="paragraph" w:styleId="a7">
    <w:name w:val="Balloon Text"/>
    <w:basedOn w:val="a"/>
    <w:link w:val="a8"/>
    <w:uiPriority w:val="99"/>
    <w:semiHidden/>
    <w:unhideWhenUsed/>
    <w:rsid w:val="009423E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EC"/>
    <w:rPr>
      <w:rFonts w:ascii="Tahoma" w:eastAsia="MS PMincho" w:hAnsi="Tahoma" w:cs="Tahoma"/>
      <w:sz w:val="16"/>
      <w:szCs w:val="16"/>
      <w:lang w:val="en-US"/>
    </w:rPr>
  </w:style>
  <w:style w:type="paragraph" w:styleId="a9">
    <w:name w:val="header"/>
    <w:basedOn w:val="a"/>
    <w:link w:val="aa"/>
    <w:unhideWhenUsed/>
    <w:rsid w:val="001E25F5"/>
    <w:pPr>
      <w:tabs>
        <w:tab w:val="center" w:pos="4677"/>
        <w:tab w:val="right" w:pos="9355"/>
      </w:tabs>
      <w:spacing w:line="240" w:lineRule="auto"/>
    </w:pPr>
  </w:style>
  <w:style w:type="character" w:customStyle="1" w:styleId="aa">
    <w:name w:val="Верхний колонтитул Знак"/>
    <w:basedOn w:val="a0"/>
    <w:link w:val="a9"/>
    <w:rsid w:val="001E25F5"/>
    <w:rPr>
      <w:rFonts w:ascii="Bell MT" w:eastAsia="MS PMincho" w:hAnsi="Bell MT" w:cs="Times New Roman"/>
      <w:lang w:val="en-US"/>
    </w:rPr>
  </w:style>
  <w:style w:type="paragraph" w:styleId="ab">
    <w:name w:val="footer"/>
    <w:basedOn w:val="a"/>
    <w:link w:val="ac"/>
    <w:uiPriority w:val="99"/>
    <w:unhideWhenUsed/>
    <w:rsid w:val="001E25F5"/>
    <w:pPr>
      <w:tabs>
        <w:tab w:val="center" w:pos="4677"/>
        <w:tab w:val="right" w:pos="9355"/>
      </w:tabs>
      <w:spacing w:line="240" w:lineRule="auto"/>
    </w:pPr>
  </w:style>
  <w:style w:type="character" w:customStyle="1" w:styleId="ac">
    <w:name w:val="Нижний колонтитул Знак"/>
    <w:basedOn w:val="a0"/>
    <w:link w:val="ab"/>
    <w:uiPriority w:val="99"/>
    <w:rsid w:val="001E25F5"/>
    <w:rPr>
      <w:rFonts w:ascii="Bell MT" w:eastAsia="MS PMincho" w:hAnsi="Bell MT" w:cs="Times New Roman"/>
      <w:lang w:val="en-US"/>
    </w:rPr>
  </w:style>
  <w:style w:type="paragraph" w:styleId="ad">
    <w:name w:val="Body Text"/>
    <w:basedOn w:val="a"/>
    <w:link w:val="ae"/>
    <w:uiPriority w:val="99"/>
    <w:unhideWhenUsed/>
    <w:rsid w:val="001E25F5"/>
    <w:pPr>
      <w:spacing w:after="120" w:line="240" w:lineRule="auto"/>
    </w:pPr>
    <w:rPr>
      <w:rFonts w:ascii="Calibri" w:eastAsia="Calibri" w:hAnsi="Calibri"/>
      <w:sz w:val="20"/>
      <w:szCs w:val="20"/>
      <w:lang w:val="ru-RU" w:eastAsia="ru-RU"/>
    </w:rPr>
  </w:style>
  <w:style w:type="character" w:customStyle="1" w:styleId="ae">
    <w:name w:val="Основной текст Знак"/>
    <w:basedOn w:val="a0"/>
    <w:link w:val="ad"/>
    <w:uiPriority w:val="99"/>
    <w:rsid w:val="001E25F5"/>
    <w:rPr>
      <w:rFonts w:ascii="Calibri" w:eastAsia="Calibri" w:hAnsi="Calibri" w:cs="Times New Roman"/>
      <w:sz w:val="20"/>
      <w:szCs w:val="20"/>
      <w:lang w:eastAsia="ru-RU"/>
    </w:rPr>
  </w:style>
  <w:style w:type="paragraph" w:styleId="3">
    <w:name w:val="Body Text 3"/>
    <w:basedOn w:val="a"/>
    <w:link w:val="30"/>
    <w:rsid w:val="001E25F5"/>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1E25F5"/>
    <w:rPr>
      <w:rFonts w:ascii="Times New Roman" w:eastAsia="Times New Roman" w:hAnsi="Times New Roman" w:cs="Times New Roman"/>
      <w:sz w:val="16"/>
      <w:szCs w:val="16"/>
      <w:lang w:eastAsia="ru-RU"/>
    </w:rPr>
  </w:style>
  <w:style w:type="paragraph" w:customStyle="1" w:styleId="Oaiei">
    <w:name w:val="Oa?iei"/>
    <w:basedOn w:val="a"/>
    <w:next w:val="a"/>
    <w:rsid w:val="001E25F5"/>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val="ru-RU"/>
    </w:rPr>
  </w:style>
  <w:style w:type="character" w:styleId="af">
    <w:name w:val="annotation reference"/>
    <w:rsid w:val="001E25F5"/>
    <w:rPr>
      <w:sz w:val="16"/>
      <w:szCs w:val="16"/>
    </w:rPr>
  </w:style>
  <w:style w:type="paragraph" w:styleId="af0">
    <w:name w:val="annotation text"/>
    <w:basedOn w:val="a"/>
    <w:link w:val="af1"/>
    <w:rsid w:val="001E25F5"/>
    <w:pPr>
      <w:spacing w:line="240" w:lineRule="auto"/>
    </w:pPr>
    <w:rPr>
      <w:rFonts w:ascii="Times New Roman" w:eastAsia="Times New Roman" w:hAnsi="Times New Roman"/>
      <w:sz w:val="20"/>
      <w:szCs w:val="20"/>
      <w:lang w:val="ru-RU" w:eastAsia="ru-RU"/>
    </w:rPr>
  </w:style>
  <w:style w:type="character" w:customStyle="1" w:styleId="af1">
    <w:name w:val="Текст примечания Знак"/>
    <w:basedOn w:val="a0"/>
    <w:link w:val="af0"/>
    <w:rsid w:val="001E25F5"/>
    <w:rPr>
      <w:rFonts w:ascii="Times New Roman" w:eastAsia="Times New Roman" w:hAnsi="Times New Roman" w:cs="Times New Roman"/>
      <w:sz w:val="20"/>
      <w:szCs w:val="20"/>
      <w:lang w:eastAsia="ru-RU"/>
    </w:rPr>
  </w:style>
  <w:style w:type="character" w:styleId="af2">
    <w:name w:val="footnote reference"/>
    <w:rsid w:val="001E25F5"/>
    <w:rPr>
      <w:vertAlign w:val="superscript"/>
    </w:rPr>
  </w:style>
  <w:style w:type="paragraph" w:styleId="af3">
    <w:name w:val="footnote text"/>
    <w:basedOn w:val="a"/>
    <w:link w:val="af4"/>
    <w:rsid w:val="00E908AA"/>
    <w:pPr>
      <w:spacing w:line="240" w:lineRule="auto"/>
    </w:pPr>
    <w:rPr>
      <w:rFonts w:ascii="Times New Roman" w:eastAsia="Times New Roman" w:hAnsi="Times New Roman"/>
      <w:sz w:val="20"/>
      <w:szCs w:val="20"/>
      <w:lang w:val="ru-RU" w:eastAsia="ru-RU"/>
    </w:rPr>
  </w:style>
  <w:style w:type="character" w:customStyle="1" w:styleId="af4">
    <w:name w:val="Текст сноски Знак"/>
    <w:basedOn w:val="a0"/>
    <w:link w:val="af3"/>
    <w:rsid w:val="00E908AA"/>
    <w:rPr>
      <w:rFonts w:ascii="Times New Roman" w:eastAsia="Times New Roman" w:hAnsi="Times New Roman" w:cs="Times New Roman"/>
      <w:sz w:val="20"/>
      <w:szCs w:val="20"/>
      <w:lang w:eastAsia="ru-RU"/>
    </w:rPr>
  </w:style>
  <w:style w:type="table" w:styleId="af5">
    <w:name w:val="Table Grid"/>
    <w:basedOn w:val="a1"/>
    <w:uiPriority w:val="59"/>
    <w:rsid w:val="0008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1A24A5"/>
    <w:pPr>
      <w:keepNext/>
      <w:tabs>
        <w:tab w:val="left" w:pos="-426"/>
      </w:tabs>
      <w:autoSpaceDE w:val="0"/>
      <w:autoSpaceDN w:val="0"/>
      <w:spacing w:line="240" w:lineRule="auto"/>
      <w:ind w:hanging="567"/>
      <w:jc w:val="center"/>
      <w:outlineLvl w:val="0"/>
    </w:pPr>
    <w:rPr>
      <w:rFonts w:ascii="Arial" w:eastAsia="Times New Roman" w:hAnsi="Arial" w:cs="Arial"/>
      <w:b/>
      <w:bCs/>
      <w:sz w:val="24"/>
      <w:szCs w:val="18"/>
      <w:lang w:val="ru-RU" w:eastAsia="ru-RU"/>
    </w:rPr>
  </w:style>
  <w:style w:type="paragraph" w:styleId="af6">
    <w:name w:val="annotation subject"/>
    <w:basedOn w:val="af0"/>
    <w:next w:val="af0"/>
    <w:link w:val="af7"/>
    <w:uiPriority w:val="99"/>
    <w:semiHidden/>
    <w:unhideWhenUsed/>
    <w:rsid w:val="001A24A5"/>
    <w:rPr>
      <w:rFonts w:ascii="Bell MT" w:eastAsia="MS PMincho" w:hAnsi="Bell MT"/>
      <w:b/>
      <w:bCs/>
      <w:lang w:val="en-US" w:eastAsia="en-US"/>
    </w:rPr>
  </w:style>
  <w:style w:type="character" w:customStyle="1" w:styleId="af7">
    <w:name w:val="Тема примечания Знак"/>
    <w:basedOn w:val="af1"/>
    <w:link w:val="af6"/>
    <w:uiPriority w:val="99"/>
    <w:semiHidden/>
    <w:rsid w:val="001A24A5"/>
    <w:rPr>
      <w:rFonts w:ascii="Bell MT" w:eastAsia="MS PMincho" w:hAnsi="Bell MT" w:cs="Times New Roman"/>
      <w:b/>
      <w:bCs/>
      <w:sz w:val="20"/>
      <w:szCs w:val="20"/>
      <w:lang w:val="en-US" w:eastAsia="ru-RU"/>
    </w:rPr>
  </w:style>
  <w:style w:type="table" w:customStyle="1" w:styleId="12">
    <w:name w:val="Сетка таблицы1"/>
    <w:basedOn w:val="a1"/>
    <w:next w:val="af5"/>
    <w:uiPriority w:val="59"/>
    <w:rsid w:val="008E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E46B78"/>
    <w:rPr>
      <w:color w:val="800080" w:themeColor="followedHyperlink"/>
      <w:u w:val="single"/>
    </w:rPr>
  </w:style>
  <w:style w:type="paragraph" w:styleId="22">
    <w:name w:val="Body Text Indent 2"/>
    <w:basedOn w:val="a"/>
    <w:link w:val="23"/>
    <w:uiPriority w:val="99"/>
    <w:unhideWhenUsed/>
    <w:rsid w:val="0025150E"/>
    <w:pPr>
      <w:spacing w:after="120" w:line="480" w:lineRule="auto"/>
      <w:ind w:left="283"/>
    </w:pPr>
    <w:rPr>
      <w:rFonts w:ascii="Times New Roman" w:eastAsia="Times New Roman" w:hAnsi="Times New Roman"/>
      <w:sz w:val="24"/>
      <w:szCs w:val="24"/>
      <w:lang w:val="ru-RU" w:eastAsia="ru-RU"/>
    </w:rPr>
  </w:style>
  <w:style w:type="character" w:customStyle="1" w:styleId="23">
    <w:name w:val="Основной текст с отступом 2 Знак"/>
    <w:basedOn w:val="a0"/>
    <w:link w:val="22"/>
    <w:uiPriority w:val="99"/>
    <w:rsid w:val="0025150E"/>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DBN: Обычный. Перечень. Уровень 1 Знак,Мой стиль! Знак,Абзац списка◄ Знак"/>
    <w:link w:val="a3"/>
    <w:uiPriority w:val="34"/>
    <w:locked/>
    <w:rsid w:val="007659D1"/>
    <w:rPr>
      <w:rFonts w:eastAsiaTheme="minorEastAsia"/>
      <w:lang w:eastAsia="ru-RU"/>
    </w:rPr>
  </w:style>
  <w:style w:type="paragraph" w:styleId="13">
    <w:name w:val="toc 1"/>
    <w:basedOn w:val="a"/>
    <w:next w:val="a"/>
    <w:autoRedefine/>
    <w:uiPriority w:val="39"/>
    <w:unhideWhenUsed/>
    <w:rsid w:val="00DC5448"/>
    <w:pPr>
      <w:spacing w:after="100"/>
    </w:pPr>
  </w:style>
  <w:style w:type="character" w:customStyle="1" w:styleId="ConsPlusNormal">
    <w:name w:val="ConsPlusNormal Знак"/>
    <w:link w:val="ConsPlusNormal0"/>
    <w:locked/>
    <w:rsid w:val="00FD79C8"/>
    <w:rPr>
      <w:rFonts w:ascii="Arial" w:eastAsia="Times New Roman" w:hAnsi="Arial" w:cs="Arial"/>
      <w:sz w:val="20"/>
      <w:szCs w:val="20"/>
      <w:lang w:eastAsia="ru-RU"/>
    </w:rPr>
  </w:style>
  <w:style w:type="paragraph" w:customStyle="1" w:styleId="ConsPlusNormal0">
    <w:name w:val="ConsPlusNormal"/>
    <w:link w:val="ConsPlusNormal"/>
    <w:rsid w:val="00FD7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uiPriority w:val="99"/>
    <w:semiHidden/>
    <w:unhideWhenUsed/>
    <w:rsid w:val="00B010D9"/>
    <w:pPr>
      <w:spacing w:after="120"/>
      <w:ind w:left="283"/>
    </w:pPr>
  </w:style>
  <w:style w:type="character" w:customStyle="1" w:styleId="afa">
    <w:name w:val="Основной текст с отступом Знак"/>
    <w:basedOn w:val="a0"/>
    <w:link w:val="af9"/>
    <w:uiPriority w:val="99"/>
    <w:semiHidden/>
    <w:rsid w:val="00B010D9"/>
    <w:rPr>
      <w:rFonts w:ascii="Bell MT" w:eastAsia="MS PMincho" w:hAnsi="Bell MT" w:cs="Times New Roman"/>
      <w:lang w:val="en-US"/>
    </w:rPr>
  </w:style>
  <w:style w:type="paragraph" w:styleId="31">
    <w:name w:val="Body Text Indent 3"/>
    <w:basedOn w:val="a"/>
    <w:link w:val="32"/>
    <w:uiPriority w:val="99"/>
    <w:semiHidden/>
    <w:unhideWhenUsed/>
    <w:rsid w:val="00B010D9"/>
    <w:pPr>
      <w:spacing w:after="120"/>
      <w:ind w:left="283"/>
    </w:pPr>
    <w:rPr>
      <w:sz w:val="16"/>
      <w:szCs w:val="16"/>
    </w:rPr>
  </w:style>
  <w:style w:type="character" w:customStyle="1" w:styleId="32">
    <w:name w:val="Основной текст с отступом 3 Знак"/>
    <w:basedOn w:val="a0"/>
    <w:link w:val="31"/>
    <w:uiPriority w:val="99"/>
    <w:semiHidden/>
    <w:rsid w:val="00B010D9"/>
    <w:rPr>
      <w:rFonts w:ascii="Bell MT" w:eastAsia="MS PMincho" w:hAnsi="Bell MT" w:cs="Times New Roman"/>
      <w:sz w:val="16"/>
      <w:szCs w:val="16"/>
      <w:lang w:val="en-US"/>
    </w:rPr>
  </w:style>
  <w:style w:type="paragraph" w:customStyle="1" w:styleId="Iauiue">
    <w:name w:val="Iau?iue"/>
    <w:rsid w:val="00D64AFF"/>
    <w:pPr>
      <w:widowControl w:val="0"/>
      <w:spacing w:after="0" w:line="240" w:lineRule="auto"/>
    </w:pPr>
    <w:rPr>
      <w:rFonts w:ascii="Arial" w:eastAsia="Times New Roman" w:hAnsi="Arial" w:cs="Times New Roman"/>
      <w:sz w:val="20"/>
      <w:szCs w:val="20"/>
      <w:lang w:eastAsia="ru-RU"/>
    </w:rPr>
  </w:style>
  <w:style w:type="paragraph" w:customStyle="1" w:styleId="Iniiaiieoaeno">
    <w:name w:val="Iniiaiie oaeno"/>
    <w:basedOn w:val="a"/>
    <w:uiPriority w:val="99"/>
    <w:rsid w:val="00D64AFF"/>
    <w:pPr>
      <w:widowControl w:val="0"/>
      <w:spacing w:line="240" w:lineRule="auto"/>
      <w:jc w:val="both"/>
    </w:pPr>
    <w:rPr>
      <w:rFonts w:ascii="Times New Roman" w:eastAsia="Times New Roman" w:hAnsi="Times New Roman"/>
      <w:sz w:val="24"/>
      <w:szCs w:val="24"/>
      <w:lang w:val="ru-RU" w:eastAsia="en-GB"/>
    </w:rPr>
  </w:style>
  <w:style w:type="paragraph" w:customStyle="1" w:styleId="afb">
    <w:name w:val="???????"/>
    <w:uiPriority w:val="99"/>
    <w:rsid w:val="00D64AFF"/>
    <w:pPr>
      <w:spacing w:after="0" w:line="240" w:lineRule="auto"/>
    </w:pPr>
    <w:rPr>
      <w:rFonts w:ascii="Arial" w:eastAsia="Times New Roman" w:hAnsi="Arial" w:cs="Times New Roman"/>
      <w:sz w:val="24"/>
      <w:szCs w:val="20"/>
      <w:lang w:eastAsia="ru-RU"/>
    </w:rPr>
  </w:style>
  <w:style w:type="paragraph" w:customStyle="1" w:styleId="txt">
    <w:name w:val="txt"/>
    <w:basedOn w:val="a"/>
    <w:rsid w:val="00D64AFF"/>
    <w:pPr>
      <w:spacing w:before="100" w:beforeAutospacing="1" w:after="100" w:afterAutospacing="1" w:line="240" w:lineRule="auto"/>
    </w:pPr>
    <w:rPr>
      <w:rFonts w:ascii="Verdana" w:eastAsia="Times New Roman" w:hAnsi="Verdana"/>
      <w:color w:val="000000"/>
      <w:sz w:val="17"/>
      <w:szCs w:val="17"/>
      <w:lang w:val="ru-RU" w:eastAsia="en-GB"/>
    </w:rPr>
  </w:style>
  <w:style w:type="paragraph" w:styleId="afc">
    <w:name w:val="Revision"/>
    <w:hidden/>
    <w:uiPriority w:val="99"/>
    <w:semiHidden/>
    <w:rsid w:val="00201DD8"/>
    <w:pPr>
      <w:spacing w:after="0" w:line="240" w:lineRule="auto"/>
    </w:pPr>
    <w:rPr>
      <w:rFonts w:ascii="Bell MT" w:eastAsia="MS PMincho" w:hAnsi="Bell MT" w:cs="Times New Roman"/>
      <w:lang w:val="en-US"/>
    </w:rPr>
  </w:style>
  <w:style w:type="paragraph" w:styleId="afd">
    <w:name w:val="Normal (Web)"/>
    <w:basedOn w:val="a"/>
    <w:uiPriority w:val="99"/>
    <w:unhideWhenUsed/>
    <w:rsid w:val="00BC743A"/>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8091">
      <w:bodyDiv w:val="1"/>
      <w:marLeft w:val="0"/>
      <w:marRight w:val="0"/>
      <w:marTop w:val="0"/>
      <w:marBottom w:val="0"/>
      <w:divBdr>
        <w:top w:val="none" w:sz="0" w:space="0" w:color="auto"/>
        <w:left w:val="none" w:sz="0" w:space="0" w:color="auto"/>
        <w:bottom w:val="none" w:sz="0" w:space="0" w:color="auto"/>
        <w:right w:val="none" w:sz="0" w:space="0" w:color="auto"/>
      </w:divBdr>
    </w:div>
    <w:div w:id="137188526">
      <w:bodyDiv w:val="1"/>
      <w:marLeft w:val="0"/>
      <w:marRight w:val="0"/>
      <w:marTop w:val="0"/>
      <w:marBottom w:val="0"/>
      <w:divBdr>
        <w:top w:val="none" w:sz="0" w:space="0" w:color="auto"/>
        <w:left w:val="none" w:sz="0" w:space="0" w:color="auto"/>
        <w:bottom w:val="none" w:sz="0" w:space="0" w:color="auto"/>
        <w:right w:val="none" w:sz="0" w:space="0" w:color="auto"/>
      </w:divBdr>
    </w:div>
    <w:div w:id="662468746">
      <w:bodyDiv w:val="1"/>
      <w:marLeft w:val="0"/>
      <w:marRight w:val="0"/>
      <w:marTop w:val="0"/>
      <w:marBottom w:val="0"/>
      <w:divBdr>
        <w:top w:val="none" w:sz="0" w:space="0" w:color="auto"/>
        <w:left w:val="none" w:sz="0" w:space="0" w:color="auto"/>
        <w:bottom w:val="none" w:sz="0" w:space="0" w:color="auto"/>
        <w:right w:val="none" w:sz="0" w:space="0" w:color="auto"/>
      </w:divBdr>
    </w:div>
    <w:div w:id="933824874">
      <w:bodyDiv w:val="1"/>
      <w:marLeft w:val="0"/>
      <w:marRight w:val="0"/>
      <w:marTop w:val="0"/>
      <w:marBottom w:val="0"/>
      <w:divBdr>
        <w:top w:val="none" w:sz="0" w:space="0" w:color="auto"/>
        <w:left w:val="none" w:sz="0" w:space="0" w:color="auto"/>
        <w:bottom w:val="none" w:sz="0" w:space="0" w:color="auto"/>
        <w:right w:val="none" w:sz="0" w:space="0" w:color="auto"/>
      </w:divBdr>
    </w:div>
    <w:div w:id="1200968161">
      <w:bodyDiv w:val="1"/>
      <w:marLeft w:val="0"/>
      <w:marRight w:val="0"/>
      <w:marTop w:val="0"/>
      <w:marBottom w:val="0"/>
      <w:divBdr>
        <w:top w:val="none" w:sz="0" w:space="0" w:color="auto"/>
        <w:left w:val="none" w:sz="0" w:space="0" w:color="auto"/>
        <w:bottom w:val="none" w:sz="0" w:space="0" w:color="auto"/>
        <w:right w:val="none" w:sz="0" w:space="0" w:color="auto"/>
      </w:divBdr>
    </w:div>
    <w:div w:id="1833792409">
      <w:bodyDiv w:val="1"/>
      <w:marLeft w:val="0"/>
      <w:marRight w:val="0"/>
      <w:marTop w:val="0"/>
      <w:marBottom w:val="0"/>
      <w:divBdr>
        <w:top w:val="none" w:sz="0" w:space="0" w:color="auto"/>
        <w:left w:val="none" w:sz="0" w:space="0" w:color="auto"/>
        <w:bottom w:val="none" w:sz="0" w:space="0" w:color="auto"/>
        <w:right w:val="none" w:sz="0" w:space="0" w:color="auto"/>
      </w:divBdr>
    </w:div>
    <w:div w:id="19902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bexchange.ru/ru/listing/doc_forms/files/Emitent_vcliuchenie_KS_RTCB300516.doc" TargetMode="External"/><Relationship Id="rId18" Type="http://schemas.openxmlformats.org/officeDocument/2006/relationships/hyperlink" Target="https://spbexchange.ru/ru/listing/doc_forms/files/Emitent_vcliuchenie_KS_RTCB300516.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pbexchange.ru/ru/listing/doc_forms/files/Emitent_vcliuchenie_KS_RTCB300516.doc" TargetMode="External"/><Relationship Id="rId7" Type="http://schemas.openxmlformats.org/officeDocument/2006/relationships/footnotes" Target="footnotes.xml"/><Relationship Id="rId12" Type="http://schemas.openxmlformats.org/officeDocument/2006/relationships/hyperlink" Target="https://spbexchange.ru/ru/listing/doc_forms/files/Emitent_vcliuchenie_KS_RTCB300516.doc" TargetMode="External"/><Relationship Id="rId17" Type="http://schemas.openxmlformats.org/officeDocument/2006/relationships/hyperlink" Target="https://spbexchange.ru/ru/listing/doc_forms/files/Emitent_vcliuchenie_KS_RTCB30051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pbexchange.ru/ru/listing/doc_forms/files/Emitent_vcliuchenie_KS_RTCB300516.doc" TargetMode="External"/><Relationship Id="rId20" Type="http://schemas.openxmlformats.org/officeDocument/2006/relationships/hyperlink" Target="https://spbexchange.ru/ru/listing/doc_forms/files/Emitent_vcliuchenie_KS_RTCB300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bexchange.ru/ru/listing/doc_forms/files/Emitent_vcliuchenie_KS_RTCB300516.doc" TargetMode="External"/><Relationship Id="rId24" Type="http://schemas.openxmlformats.org/officeDocument/2006/relationships/hyperlink" Target="https://spbexchange.ru/ru/listing/doc_forms/files/Emitent_vcliuchenie_KS_RTCB300516.doc" TargetMode="External"/><Relationship Id="rId5" Type="http://schemas.openxmlformats.org/officeDocument/2006/relationships/settings" Target="settings.xml"/><Relationship Id="rId15" Type="http://schemas.openxmlformats.org/officeDocument/2006/relationships/hyperlink" Target="https://spbexchange.ru/ru/listing/doc_forms/files/Emitent_vcliuchenie_KS_RTCB300516.doc" TargetMode="External"/><Relationship Id="rId23" Type="http://schemas.openxmlformats.org/officeDocument/2006/relationships/hyperlink" Target="https://spbexchange.ru/ru/listing/doc_forms/files/Emitent_vcliuchenie_KS_RTCB300516.doc" TargetMode="External"/><Relationship Id="rId10" Type="http://schemas.openxmlformats.org/officeDocument/2006/relationships/hyperlink" Target="https://spbexchange.ru/ru/listing/doc_forms/files/Emitent_vcliuchenie_KS_RTCB300516.doc" TargetMode="External"/><Relationship Id="rId19" Type="http://schemas.openxmlformats.org/officeDocument/2006/relationships/hyperlink" Target="https://spbexchange.ru/ru/listing/doc_forms/files/Emitent_vcliuchenie_KS_RTCB300516.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pbexchange.ru/ru/listing/doc_forms/files/Emitent_vcliuchenie_KS_RTCB300516.doc" TargetMode="External"/><Relationship Id="rId22" Type="http://schemas.openxmlformats.org/officeDocument/2006/relationships/hyperlink" Target="https://spbexchange.ru/ru/listing/doc_forms/files/Emitent_vcliuchenie_KS_RTCB300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4EDA5-D9C7-4DCB-B818-E4893D64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28063</Words>
  <Characters>159961</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Резинкина Полина Андреевна</cp:lastModifiedBy>
  <cp:revision>2</cp:revision>
  <dcterms:created xsi:type="dcterms:W3CDTF">2024-11-14T14:27:00Z</dcterms:created>
  <dcterms:modified xsi:type="dcterms:W3CDTF">2024-11-14T14:27:00Z</dcterms:modified>
</cp:coreProperties>
</file>